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A2" w:rsidRPr="00226BA2" w:rsidRDefault="00226BA2" w:rsidP="00226BA2">
      <w:pPr>
        <w:spacing w:line="240" w:lineRule="auto"/>
        <w:jc w:val="center"/>
        <w:rPr>
          <w:rFonts w:ascii="Simplified Arabic" w:eastAsia="Calibri" w:hAnsi="Simplified Arabic" w:cs="Simplified Arabic"/>
          <w:b/>
          <w:bCs/>
          <w:sz w:val="32"/>
          <w:szCs w:val="32"/>
          <w:rtl/>
          <w:lang w:bidi="ar-IQ"/>
        </w:rPr>
      </w:pPr>
      <w:r w:rsidRPr="00226BA2">
        <w:rPr>
          <w:rFonts w:ascii="Simplified Arabic" w:eastAsia="Calibri" w:hAnsi="Simplified Arabic" w:cs="Simplified Arabic" w:hint="cs"/>
          <w:b/>
          <w:bCs/>
          <w:sz w:val="32"/>
          <w:szCs w:val="32"/>
          <w:rtl/>
          <w:lang w:bidi="ar-IQ"/>
        </w:rPr>
        <w:t>((</w:t>
      </w:r>
      <w:proofErr w:type="gramStart"/>
      <w:r w:rsidRPr="00226BA2">
        <w:rPr>
          <w:rFonts w:ascii="Simplified Arabic" w:eastAsia="Calibri" w:hAnsi="Simplified Arabic" w:cs="Simplified Arabic" w:hint="cs"/>
          <w:b/>
          <w:bCs/>
          <w:sz w:val="32"/>
          <w:szCs w:val="32"/>
          <w:rtl/>
          <w:lang w:bidi="ar-IQ"/>
        </w:rPr>
        <w:t>أثر</w:t>
      </w:r>
      <w:proofErr w:type="gramEnd"/>
      <w:r w:rsidRPr="00226BA2">
        <w:rPr>
          <w:rFonts w:ascii="Simplified Arabic" w:eastAsia="Calibri" w:hAnsi="Simplified Arabic" w:cs="Simplified Arabic" w:hint="cs"/>
          <w:b/>
          <w:bCs/>
          <w:sz w:val="32"/>
          <w:szCs w:val="32"/>
          <w:rtl/>
          <w:lang w:bidi="ar-IQ"/>
        </w:rPr>
        <w:t xml:space="preserve"> القراءات القرآنية في الدرس النحوي عند ابن مالك في كتابه شرح التسهيل))</w:t>
      </w:r>
    </w:p>
    <w:p w:rsidR="00226BA2" w:rsidRPr="00226BA2" w:rsidRDefault="00226BA2" w:rsidP="00226BA2">
      <w:pPr>
        <w:spacing w:after="0" w:line="240" w:lineRule="auto"/>
        <w:jc w:val="center"/>
        <w:rPr>
          <w:rFonts w:ascii="Simplified Arabic" w:eastAsia="Calibri" w:hAnsi="Simplified Arabic" w:cs="Simplified Arabic"/>
          <w:b/>
          <w:bCs/>
          <w:sz w:val="32"/>
          <w:szCs w:val="32"/>
          <w:rtl/>
          <w:lang w:bidi="ar-IQ"/>
        </w:rPr>
      </w:pPr>
      <w:r w:rsidRPr="00226BA2">
        <w:rPr>
          <w:rFonts w:ascii="Simplified Arabic" w:eastAsia="Calibri" w:hAnsi="Simplified Arabic" w:cs="Simplified Arabic"/>
          <w:b/>
          <w:bCs/>
          <w:sz w:val="32"/>
          <w:szCs w:val="32"/>
          <w:lang w:bidi="ar-IQ"/>
        </w:rPr>
        <w:t xml:space="preserve">The Effect of </w:t>
      </w:r>
      <w:proofErr w:type="gramStart"/>
      <w:r w:rsidRPr="00226BA2">
        <w:rPr>
          <w:rFonts w:ascii="Simplified Arabic" w:eastAsia="Calibri" w:hAnsi="Simplified Arabic" w:cs="Simplified Arabic"/>
          <w:b/>
          <w:bCs/>
          <w:sz w:val="32"/>
          <w:szCs w:val="32"/>
          <w:lang w:bidi="ar-IQ"/>
        </w:rPr>
        <w:t>The</w:t>
      </w:r>
      <w:proofErr w:type="gramEnd"/>
      <w:r w:rsidRPr="00226BA2">
        <w:rPr>
          <w:rFonts w:ascii="Simplified Arabic" w:eastAsia="Calibri" w:hAnsi="Simplified Arabic" w:cs="Simplified Arabic"/>
          <w:b/>
          <w:bCs/>
          <w:sz w:val="32"/>
          <w:szCs w:val="32"/>
          <w:lang w:bidi="ar-IQ"/>
        </w:rPr>
        <w:t xml:space="preserve"> </w:t>
      </w:r>
      <w:proofErr w:type="spellStart"/>
      <w:r w:rsidRPr="00226BA2">
        <w:rPr>
          <w:rFonts w:ascii="Simplified Arabic" w:eastAsia="Calibri" w:hAnsi="Simplified Arabic" w:cs="Simplified Arabic"/>
          <w:b/>
          <w:bCs/>
          <w:sz w:val="32"/>
          <w:szCs w:val="32"/>
          <w:lang w:bidi="ar-IQ"/>
        </w:rPr>
        <w:t>Quranic</w:t>
      </w:r>
      <w:proofErr w:type="spellEnd"/>
      <w:r w:rsidRPr="00226BA2">
        <w:rPr>
          <w:rFonts w:ascii="Simplified Arabic" w:eastAsia="Calibri" w:hAnsi="Simplified Arabic" w:cs="Simplified Arabic"/>
          <w:b/>
          <w:bCs/>
          <w:sz w:val="32"/>
          <w:szCs w:val="32"/>
          <w:lang w:bidi="ar-IQ"/>
        </w:rPr>
        <w:t xml:space="preserve"> Reading in Grammatical</w:t>
      </w:r>
    </w:p>
    <w:p w:rsidR="00226BA2" w:rsidRPr="00226BA2" w:rsidRDefault="00226BA2" w:rsidP="00226BA2">
      <w:pPr>
        <w:spacing w:after="0" w:line="240" w:lineRule="auto"/>
        <w:jc w:val="center"/>
        <w:rPr>
          <w:rFonts w:ascii="Simplified Arabic" w:eastAsia="Calibri" w:hAnsi="Simplified Arabic" w:cs="Simplified Arabic"/>
          <w:b/>
          <w:bCs/>
          <w:sz w:val="32"/>
          <w:szCs w:val="32"/>
          <w:lang w:bidi="ar-IQ"/>
        </w:rPr>
      </w:pPr>
      <w:r w:rsidRPr="00226BA2">
        <w:rPr>
          <w:rFonts w:ascii="Simplified Arabic" w:eastAsia="Calibri" w:hAnsi="Simplified Arabic" w:cs="Simplified Arabic"/>
          <w:b/>
          <w:bCs/>
          <w:sz w:val="32"/>
          <w:szCs w:val="32"/>
          <w:lang w:bidi="ar-IQ"/>
        </w:rPr>
        <w:t xml:space="preserve">Lesson in </w:t>
      </w:r>
      <w:proofErr w:type="spellStart"/>
      <w:r w:rsidRPr="00226BA2">
        <w:rPr>
          <w:rFonts w:ascii="Simplified Arabic" w:eastAsia="Calibri" w:hAnsi="Simplified Arabic" w:cs="Simplified Arabic"/>
          <w:b/>
          <w:bCs/>
          <w:sz w:val="32"/>
          <w:szCs w:val="32"/>
          <w:lang w:bidi="ar-IQ"/>
        </w:rPr>
        <w:t>Ibn</w:t>
      </w:r>
      <w:proofErr w:type="spellEnd"/>
      <w:r w:rsidRPr="00226BA2">
        <w:rPr>
          <w:rFonts w:ascii="Simplified Arabic" w:eastAsia="Calibri" w:hAnsi="Simplified Arabic" w:cs="Simplified Arabic"/>
          <w:b/>
          <w:bCs/>
          <w:sz w:val="32"/>
          <w:szCs w:val="32"/>
          <w:lang w:bidi="ar-IQ"/>
        </w:rPr>
        <w:t xml:space="preserve"> </w:t>
      </w:r>
      <w:proofErr w:type="spellStart"/>
      <w:r w:rsidRPr="00226BA2">
        <w:rPr>
          <w:rFonts w:ascii="Simplified Arabic" w:eastAsia="Calibri" w:hAnsi="Simplified Arabic" w:cs="Simplified Arabic"/>
          <w:b/>
          <w:bCs/>
          <w:sz w:val="32"/>
          <w:szCs w:val="32"/>
          <w:lang w:bidi="ar-IQ"/>
        </w:rPr>
        <w:t>Maliks</w:t>
      </w:r>
      <w:proofErr w:type="spellEnd"/>
      <w:r w:rsidRPr="00226BA2">
        <w:rPr>
          <w:rFonts w:ascii="Simplified Arabic" w:eastAsia="Calibri" w:hAnsi="Simplified Arabic" w:cs="Simplified Arabic"/>
          <w:b/>
          <w:bCs/>
          <w:sz w:val="32"/>
          <w:szCs w:val="32"/>
          <w:lang w:bidi="ar-IQ"/>
        </w:rPr>
        <w:t xml:space="preserve"> Book</w:t>
      </w:r>
    </w:p>
    <w:p w:rsidR="00226BA2" w:rsidRPr="00226BA2" w:rsidRDefault="00226BA2" w:rsidP="00226BA2">
      <w:pPr>
        <w:jc w:val="center"/>
        <w:rPr>
          <w:rFonts w:ascii="Simplified Arabic" w:eastAsia="Calibri" w:hAnsi="Simplified Arabic" w:cs="Simplified Arabic"/>
          <w:b/>
          <w:bCs/>
          <w:sz w:val="32"/>
          <w:szCs w:val="32"/>
          <w:lang w:bidi="ar-IQ"/>
        </w:rPr>
      </w:pPr>
      <w:proofErr w:type="spellStart"/>
      <w:r w:rsidRPr="00226BA2">
        <w:rPr>
          <w:rFonts w:ascii="Simplified Arabic" w:eastAsia="Calibri" w:hAnsi="Simplified Arabic" w:cs="Simplified Arabic"/>
          <w:b/>
          <w:bCs/>
          <w:sz w:val="32"/>
          <w:szCs w:val="32"/>
          <w:lang w:bidi="ar-IQ"/>
        </w:rPr>
        <w:t>Sharh</w:t>
      </w:r>
      <w:proofErr w:type="spellEnd"/>
      <w:r w:rsidRPr="00226BA2">
        <w:rPr>
          <w:rFonts w:ascii="Simplified Arabic" w:eastAsia="Calibri" w:hAnsi="Simplified Arabic" w:cs="Simplified Arabic"/>
          <w:b/>
          <w:bCs/>
          <w:sz w:val="32"/>
          <w:szCs w:val="32"/>
          <w:lang w:bidi="ar-IQ"/>
        </w:rPr>
        <w:t xml:space="preserve"> AL </w:t>
      </w:r>
      <w:proofErr w:type="spellStart"/>
      <w:r w:rsidRPr="00226BA2">
        <w:rPr>
          <w:rFonts w:ascii="Simplified Arabic" w:eastAsia="Calibri" w:hAnsi="Simplified Arabic" w:cs="Simplified Arabic"/>
          <w:b/>
          <w:bCs/>
          <w:sz w:val="32"/>
          <w:szCs w:val="32"/>
          <w:lang w:bidi="ar-IQ"/>
        </w:rPr>
        <w:t>Tasheel</w:t>
      </w:r>
      <w:proofErr w:type="spellEnd"/>
    </w:p>
    <w:p w:rsidR="00226BA2" w:rsidRPr="00226BA2" w:rsidRDefault="00226BA2" w:rsidP="00226BA2">
      <w:pPr>
        <w:spacing w:after="0"/>
        <w:jc w:val="center"/>
        <w:rPr>
          <w:rFonts w:ascii="Simplified Arabic" w:eastAsia="Calibri" w:hAnsi="Simplified Arabic" w:cs="Simplified Arabic"/>
          <w:b/>
          <w:bCs/>
          <w:sz w:val="32"/>
          <w:szCs w:val="32"/>
          <w:rtl/>
          <w:lang w:bidi="ar-IQ"/>
        </w:rPr>
      </w:pPr>
      <w:proofErr w:type="spellStart"/>
      <w:r w:rsidRPr="00226BA2">
        <w:rPr>
          <w:rFonts w:ascii="Simplified Arabic" w:eastAsia="Calibri" w:hAnsi="Simplified Arabic" w:cs="Simplified Arabic" w:hint="cs"/>
          <w:b/>
          <w:bCs/>
          <w:sz w:val="32"/>
          <w:szCs w:val="32"/>
          <w:rtl/>
          <w:lang w:bidi="ar-IQ"/>
        </w:rPr>
        <w:t>م.د</w:t>
      </w:r>
      <w:proofErr w:type="spellEnd"/>
      <w:r w:rsidRPr="00226BA2">
        <w:rPr>
          <w:rFonts w:ascii="Simplified Arabic" w:eastAsia="Calibri" w:hAnsi="Simplified Arabic" w:cs="Simplified Arabic" w:hint="cs"/>
          <w:b/>
          <w:bCs/>
          <w:sz w:val="32"/>
          <w:szCs w:val="32"/>
          <w:rtl/>
          <w:lang w:bidi="ar-IQ"/>
        </w:rPr>
        <w:t xml:space="preserve">. بكر رحمن حميد </w:t>
      </w:r>
      <w:proofErr w:type="spellStart"/>
      <w:r w:rsidRPr="00226BA2">
        <w:rPr>
          <w:rFonts w:ascii="Simplified Arabic" w:eastAsia="Calibri" w:hAnsi="Simplified Arabic" w:cs="Simplified Arabic" w:hint="cs"/>
          <w:b/>
          <w:bCs/>
          <w:sz w:val="32"/>
          <w:szCs w:val="32"/>
          <w:rtl/>
          <w:lang w:bidi="ar-IQ"/>
        </w:rPr>
        <w:t>الأرّكي</w:t>
      </w:r>
      <w:proofErr w:type="spellEnd"/>
      <w:r w:rsidRPr="00226BA2">
        <w:rPr>
          <w:rFonts w:ascii="Simplified Arabic" w:eastAsia="Calibri" w:hAnsi="Simplified Arabic" w:cs="Simplified Arabic" w:hint="cs"/>
          <w:b/>
          <w:bCs/>
          <w:sz w:val="32"/>
          <w:szCs w:val="32"/>
          <w:rtl/>
          <w:lang w:bidi="ar-IQ"/>
        </w:rPr>
        <w:t xml:space="preserve">   </w:t>
      </w:r>
      <w:r w:rsidRPr="00226BA2">
        <w:rPr>
          <w:rFonts w:ascii="Simplified Arabic" w:eastAsia="Calibri" w:hAnsi="Simplified Arabic" w:cs="Simplified Arabic"/>
          <w:b/>
          <w:bCs/>
          <w:sz w:val="32"/>
          <w:szCs w:val="32"/>
          <w:lang w:bidi="ar-IQ"/>
        </w:rPr>
        <w:t xml:space="preserve">Dr0Bakir </w:t>
      </w:r>
      <w:proofErr w:type="spellStart"/>
      <w:r w:rsidRPr="00226BA2">
        <w:rPr>
          <w:rFonts w:ascii="Simplified Arabic" w:eastAsia="Calibri" w:hAnsi="Simplified Arabic" w:cs="Simplified Arabic"/>
          <w:b/>
          <w:bCs/>
          <w:sz w:val="32"/>
          <w:szCs w:val="32"/>
          <w:lang w:bidi="ar-IQ"/>
        </w:rPr>
        <w:t>Rahman</w:t>
      </w:r>
      <w:proofErr w:type="spellEnd"/>
      <w:r w:rsidRPr="00226BA2">
        <w:rPr>
          <w:rFonts w:ascii="Simplified Arabic" w:eastAsia="Calibri" w:hAnsi="Simplified Arabic" w:cs="Simplified Arabic"/>
          <w:b/>
          <w:bCs/>
          <w:sz w:val="32"/>
          <w:szCs w:val="32"/>
          <w:lang w:bidi="ar-IQ"/>
        </w:rPr>
        <w:t xml:space="preserve"> </w:t>
      </w:r>
      <w:proofErr w:type="spellStart"/>
      <w:r w:rsidRPr="00226BA2">
        <w:rPr>
          <w:rFonts w:ascii="Simplified Arabic" w:eastAsia="Calibri" w:hAnsi="Simplified Arabic" w:cs="Simplified Arabic"/>
          <w:b/>
          <w:bCs/>
          <w:sz w:val="32"/>
          <w:szCs w:val="32"/>
          <w:lang w:bidi="ar-IQ"/>
        </w:rPr>
        <w:t>Hameed</w:t>
      </w:r>
      <w:proofErr w:type="spellEnd"/>
      <w:r w:rsidRPr="00226BA2">
        <w:rPr>
          <w:rFonts w:ascii="Simplified Arabic" w:eastAsia="Calibri" w:hAnsi="Simplified Arabic" w:cs="Simplified Arabic"/>
          <w:b/>
          <w:bCs/>
          <w:sz w:val="32"/>
          <w:szCs w:val="32"/>
          <w:lang w:bidi="ar-IQ"/>
        </w:rPr>
        <w:t xml:space="preserve"> AL </w:t>
      </w:r>
      <w:proofErr w:type="spellStart"/>
      <w:r w:rsidRPr="00226BA2">
        <w:rPr>
          <w:rFonts w:ascii="Simplified Arabic" w:eastAsia="Calibri" w:hAnsi="Simplified Arabic" w:cs="Simplified Arabic"/>
          <w:b/>
          <w:bCs/>
          <w:sz w:val="32"/>
          <w:szCs w:val="32"/>
          <w:lang w:bidi="ar-IQ"/>
        </w:rPr>
        <w:t>Arraki</w:t>
      </w:r>
      <w:proofErr w:type="spellEnd"/>
    </w:p>
    <w:p w:rsidR="00226BA2" w:rsidRPr="00226BA2" w:rsidRDefault="00226BA2" w:rsidP="00226BA2">
      <w:pPr>
        <w:spacing w:after="0"/>
        <w:rPr>
          <w:rFonts w:ascii="Simplified Arabic" w:eastAsia="Calibri" w:hAnsi="Simplified Arabic" w:cs="Simplified Arabic"/>
          <w:b/>
          <w:bCs/>
          <w:sz w:val="32"/>
          <w:szCs w:val="32"/>
          <w:lang w:bidi="ar-IQ"/>
        </w:rPr>
      </w:pPr>
      <w:r w:rsidRPr="00226BA2">
        <w:rPr>
          <w:rFonts w:ascii="Simplified Arabic" w:eastAsia="Calibri" w:hAnsi="Simplified Arabic" w:cs="Simplified Arabic" w:hint="cs"/>
          <w:b/>
          <w:bCs/>
          <w:sz w:val="32"/>
          <w:szCs w:val="32"/>
          <w:rtl/>
          <w:lang w:bidi="ar-IQ"/>
        </w:rPr>
        <w:t xml:space="preserve">        جامعـــة ديالـى                        </w:t>
      </w:r>
      <w:proofErr w:type="spellStart"/>
      <w:r w:rsidRPr="00226BA2">
        <w:rPr>
          <w:rFonts w:ascii="Simplified Arabic" w:eastAsia="Calibri" w:hAnsi="Simplified Arabic" w:cs="Simplified Arabic"/>
          <w:b/>
          <w:bCs/>
          <w:sz w:val="32"/>
          <w:szCs w:val="32"/>
          <w:lang w:bidi="ar-IQ"/>
        </w:rPr>
        <w:t>Diala</w:t>
      </w:r>
      <w:proofErr w:type="spellEnd"/>
      <w:r w:rsidRPr="00226BA2">
        <w:rPr>
          <w:rFonts w:ascii="Simplified Arabic" w:eastAsia="Calibri" w:hAnsi="Simplified Arabic" w:cs="Simplified Arabic"/>
          <w:b/>
          <w:bCs/>
          <w:sz w:val="32"/>
          <w:szCs w:val="32"/>
          <w:lang w:bidi="ar-IQ"/>
        </w:rPr>
        <w:t xml:space="preserve"> </w:t>
      </w:r>
      <w:proofErr w:type="spellStart"/>
      <w:r w:rsidRPr="00226BA2">
        <w:rPr>
          <w:rFonts w:ascii="Simplified Arabic" w:eastAsia="Calibri" w:hAnsi="Simplified Arabic" w:cs="Simplified Arabic"/>
          <w:b/>
          <w:bCs/>
          <w:sz w:val="32"/>
          <w:szCs w:val="32"/>
          <w:lang w:bidi="ar-IQ"/>
        </w:rPr>
        <w:t>Univeresity</w:t>
      </w:r>
      <w:proofErr w:type="spellEnd"/>
    </w:p>
    <w:p w:rsidR="00226BA2" w:rsidRPr="00226BA2" w:rsidRDefault="00226BA2" w:rsidP="00226BA2">
      <w:pPr>
        <w:spacing w:after="0"/>
        <w:rPr>
          <w:rFonts w:ascii="Simplified Arabic" w:eastAsia="Calibri" w:hAnsi="Simplified Arabic" w:cs="Simplified Arabic"/>
          <w:b/>
          <w:bCs/>
          <w:sz w:val="32"/>
          <w:szCs w:val="32"/>
          <w:lang w:bidi="ar-IQ"/>
        </w:rPr>
      </w:pPr>
      <w:r w:rsidRPr="00226BA2">
        <w:rPr>
          <w:rFonts w:ascii="Simplified Arabic" w:eastAsia="Calibri" w:hAnsi="Simplified Arabic" w:cs="Simplified Arabic" w:hint="cs"/>
          <w:b/>
          <w:bCs/>
          <w:sz w:val="32"/>
          <w:szCs w:val="32"/>
          <w:rtl/>
          <w:lang w:bidi="ar-IQ"/>
        </w:rPr>
        <w:t xml:space="preserve">    </w:t>
      </w:r>
      <w:proofErr w:type="gramStart"/>
      <w:r w:rsidRPr="00226BA2">
        <w:rPr>
          <w:rFonts w:ascii="Simplified Arabic" w:eastAsia="Calibri" w:hAnsi="Simplified Arabic" w:cs="Simplified Arabic" w:hint="cs"/>
          <w:b/>
          <w:bCs/>
          <w:sz w:val="32"/>
          <w:szCs w:val="32"/>
          <w:rtl/>
          <w:lang w:bidi="ar-IQ"/>
        </w:rPr>
        <w:t>كلية</w:t>
      </w:r>
      <w:proofErr w:type="gramEnd"/>
      <w:r w:rsidRPr="00226BA2">
        <w:rPr>
          <w:rFonts w:ascii="Simplified Arabic" w:eastAsia="Calibri" w:hAnsi="Simplified Arabic" w:cs="Simplified Arabic" w:hint="cs"/>
          <w:b/>
          <w:bCs/>
          <w:sz w:val="32"/>
          <w:szCs w:val="32"/>
          <w:rtl/>
          <w:lang w:bidi="ar-IQ"/>
        </w:rPr>
        <w:t xml:space="preserve"> العلــــوم الإسلامية            </w:t>
      </w:r>
      <w:r w:rsidRPr="00226BA2">
        <w:rPr>
          <w:rFonts w:ascii="Simplified Arabic" w:eastAsia="Calibri" w:hAnsi="Simplified Arabic" w:cs="Simplified Arabic"/>
          <w:b/>
          <w:bCs/>
          <w:sz w:val="32"/>
          <w:szCs w:val="32"/>
          <w:lang w:bidi="ar-IQ"/>
        </w:rPr>
        <w:t>College of Islamic Sciences</w:t>
      </w:r>
    </w:p>
    <w:p w:rsidR="00226BA2" w:rsidRPr="00226BA2" w:rsidRDefault="00226BA2" w:rsidP="00226BA2">
      <w:pPr>
        <w:spacing w:before="120"/>
        <w:jc w:val="center"/>
        <w:rPr>
          <w:rFonts w:ascii="Simplified Arabic" w:eastAsia="Calibri" w:hAnsi="Simplified Arabic" w:cs="Simplified Arabic"/>
          <w:b/>
          <w:bCs/>
          <w:sz w:val="32"/>
          <w:szCs w:val="32"/>
          <w:rtl/>
          <w:lang w:bidi="ar-IQ"/>
        </w:rPr>
      </w:pPr>
      <w:r w:rsidRPr="00226BA2">
        <w:rPr>
          <w:rFonts w:ascii="Simplified Arabic" w:eastAsia="Calibri" w:hAnsi="Simplified Arabic" w:cs="Simplified Arabic" w:hint="cs"/>
          <w:b/>
          <w:bCs/>
          <w:sz w:val="32"/>
          <w:szCs w:val="32"/>
          <w:rtl/>
          <w:lang w:bidi="ar-IQ"/>
        </w:rPr>
        <w:t xml:space="preserve">الكلمة </w:t>
      </w:r>
      <w:proofErr w:type="gramStart"/>
      <w:r w:rsidRPr="00226BA2">
        <w:rPr>
          <w:rFonts w:ascii="Simplified Arabic" w:eastAsia="Calibri" w:hAnsi="Simplified Arabic" w:cs="Simplified Arabic" w:hint="cs"/>
          <w:b/>
          <w:bCs/>
          <w:sz w:val="32"/>
          <w:szCs w:val="32"/>
          <w:rtl/>
          <w:lang w:bidi="ar-IQ"/>
        </w:rPr>
        <w:t>المفتاح :</w:t>
      </w:r>
      <w:proofErr w:type="gramEnd"/>
      <w:r w:rsidRPr="00226BA2">
        <w:rPr>
          <w:rFonts w:ascii="Simplified Arabic" w:eastAsia="Calibri" w:hAnsi="Simplified Arabic" w:cs="Simplified Arabic" w:hint="cs"/>
          <w:b/>
          <w:bCs/>
          <w:sz w:val="32"/>
          <w:szCs w:val="32"/>
          <w:rtl/>
          <w:lang w:bidi="ar-IQ"/>
        </w:rPr>
        <w:t xml:space="preserve"> ابن مالك</w:t>
      </w:r>
    </w:p>
    <w:p w:rsidR="00226BA2" w:rsidRPr="00226BA2" w:rsidRDefault="00226BA2" w:rsidP="00226BA2">
      <w:pPr>
        <w:jc w:val="center"/>
        <w:rPr>
          <w:rFonts w:ascii="Simplified Arabic" w:eastAsia="Calibri" w:hAnsi="Simplified Arabic" w:cs="Simplified Arabic"/>
          <w:sz w:val="32"/>
          <w:szCs w:val="32"/>
          <w:lang w:bidi="ar-IQ"/>
        </w:rPr>
      </w:pPr>
      <w:r w:rsidRPr="00226BA2">
        <w:rPr>
          <w:rFonts w:ascii="Simplified Arabic" w:eastAsia="Calibri" w:hAnsi="Simplified Arabic" w:cs="Simplified Arabic" w:hint="cs"/>
          <w:b/>
          <w:bCs/>
          <w:sz w:val="32"/>
          <w:szCs w:val="32"/>
          <w:rtl/>
          <w:lang w:bidi="ar-IQ"/>
        </w:rPr>
        <w:t>البريد الالكتروني:</w:t>
      </w:r>
      <w:proofErr w:type="gramStart"/>
      <w:r w:rsidRPr="00226BA2">
        <w:rPr>
          <w:rFonts w:ascii="Simplified Arabic" w:eastAsia="Calibri" w:hAnsi="Simplified Arabic" w:cs="Simplified Arabic" w:hint="cs"/>
          <w:b/>
          <w:bCs/>
          <w:sz w:val="32"/>
          <w:szCs w:val="32"/>
          <w:rtl/>
          <w:lang w:bidi="ar-IQ"/>
        </w:rPr>
        <w:t xml:space="preserve">-  </w:t>
      </w:r>
      <w:hyperlink r:id="rId8" w:history="1">
        <w:proofErr w:type="gramEnd"/>
        <w:r w:rsidRPr="00226BA2">
          <w:rPr>
            <w:rFonts w:ascii="Simplified Arabic" w:eastAsia="Calibri" w:hAnsi="Simplified Arabic" w:cs="Simplified Arabic"/>
            <w:b/>
            <w:bCs/>
            <w:color w:val="000000"/>
            <w:sz w:val="32"/>
            <w:szCs w:val="32"/>
            <w:u w:val="single"/>
            <w:lang w:bidi="ar-IQ"/>
          </w:rPr>
          <w:t>baker2257@yahoo.com</w:t>
        </w:r>
      </w:hyperlink>
    </w:p>
    <w:p w:rsidR="00226BA2" w:rsidRPr="00226BA2" w:rsidRDefault="00226BA2" w:rsidP="00226BA2">
      <w:pPr>
        <w:spacing w:after="120"/>
        <w:rPr>
          <w:rFonts w:ascii="Simplified Arabic" w:eastAsia="Calibri" w:hAnsi="Simplified Arabic" w:cs="Simplified Arabic"/>
          <w:b/>
          <w:bCs/>
          <w:sz w:val="32"/>
          <w:szCs w:val="32"/>
          <w:u w:val="single"/>
          <w:rtl/>
          <w:lang w:bidi="ar-IQ"/>
        </w:rPr>
      </w:pPr>
      <w:proofErr w:type="gramStart"/>
      <w:r w:rsidRPr="00226BA2">
        <w:rPr>
          <w:rFonts w:ascii="Simplified Arabic" w:eastAsia="Calibri" w:hAnsi="Simplified Arabic" w:cs="Simplified Arabic" w:hint="cs"/>
          <w:b/>
          <w:bCs/>
          <w:sz w:val="32"/>
          <w:szCs w:val="32"/>
          <w:u w:val="single"/>
          <w:rtl/>
          <w:lang w:bidi="ar-IQ"/>
        </w:rPr>
        <w:t>ملخـــــــــص</w:t>
      </w:r>
      <w:proofErr w:type="gramEnd"/>
      <w:r w:rsidRPr="00226BA2">
        <w:rPr>
          <w:rFonts w:ascii="Simplified Arabic" w:eastAsia="Calibri" w:hAnsi="Simplified Arabic" w:cs="Simplified Arabic" w:hint="cs"/>
          <w:b/>
          <w:bCs/>
          <w:sz w:val="32"/>
          <w:szCs w:val="32"/>
          <w:u w:val="single"/>
          <w:rtl/>
          <w:lang w:bidi="ar-IQ"/>
        </w:rPr>
        <w:t xml:space="preserve"> البحث</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lang w:bidi="ar-IQ"/>
        </w:rPr>
      </w:pPr>
      <w:r w:rsidRPr="00226BA2">
        <w:rPr>
          <w:rFonts w:ascii="Simplified Arabic" w:eastAsia="Calibri" w:hAnsi="Simplified Arabic" w:cs="Simplified Arabic" w:hint="cs"/>
          <w:sz w:val="32"/>
          <w:szCs w:val="32"/>
          <w:rtl/>
          <w:lang w:bidi="ar-IQ"/>
        </w:rPr>
        <w:t xml:space="preserve">الحمد لله رب </w:t>
      </w:r>
      <w:proofErr w:type="gramStart"/>
      <w:r w:rsidRPr="00226BA2">
        <w:rPr>
          <w:rFonts w:ascii="Simplified Arabic" w:eastAsia="Calibri" w:hAnsi="Simplified Arabic" w:cs="Simplified Arabic" w:hint="cs"/>
          <w:sz w:val="32"/>
          <w:szCs w:val="32"/>
          <w:rtl/>
          <w:lang w:bidi="ar-IQ"/>
        </w:rPr>
        <w:t>العالمين ،</w:t>
      </w:r>
      <w:proofErr w:type="gramEnd"/>
      <w:r w:rsidRPr="00226BA2">
        <w:rPr>
          <w:rFonts w:ascii="Simplified Arabic" w:eastAsia="Calibri" w:hAnsi="Simplified Arabic" w:cs="Simplified Arabic" w:hint="cs"/>
          <w:sz w:val="32"/>
          <w:szCs w:val="32"/>
          <w:rtl/>
          <w:lang w:bidi="ar-IQ"/>
        </w:rPr>
        <w:t xml:space="preserve"> والصلاة والسلام على سيدنا محمد وعلى </w:t>
      </w:r>
      <w:proofErr w:type="spellStart"/>
      <w:r w:rsidRPr="00226BA2">
        <w:rPr>
          <w:rFonts w:ascii="Simplified Arabic" w:eastAsia="Calibri" w:hAnsi="Simplified Arabic" w:cs="Simplified Arabic" w:hint="cs"/>
          <w:sz w:val="32"/>
          <w:szCs w:val="32"/>
          <w:rtl/>
          <w:lang w:bidi="ar-IQ"/>
        </w:rPr>
        <w:t>آله</w:t>
      </w:r>
      <w:proofErr w:type="spellEnd"/>
      <w:r w:rsidRPr="00226BA2">
        <w:rPr>
          <w:rFonts w:ascii="Simplified Arabic" w:eastAsia="Calibri" w:hAnsi="Simplified Arabic" w:cs="Simplified Arabic" w:hint="cs"/>
          <w:sz w:val="32"/>
          <w:szCs w:val="32"/>
          <w:rtl/>
          <w:lang w:bidi="ar-IQ"/>
        </w:rPr>
        <w:t xml:space="preserve"> وأصحابه أجمعين ، وبعد: </w:t>
      </w:r>
    </w:p>
    <w:p w:rsidR="00226BA2" w:rsidRPr="00226BA2" w:rsidRDefault="00226BA2" w:rsidP="005545D6">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lang w:bidi="ar-IQ"/>
        </w:rPr>
        <w:tab/>
        <w:t>فإن ابن مالك كثير العناية بالقراءات القرآنية ، فهي الشاهد النحوي ال</w:t>
      </w:r>
      <w:r w:rsidR="005545D6">
        <w:rPr>
          <w:rFonts w:ascii="Simplified Arabic" w:eastAsia="Calibri" w:hAnsi="Simplified Arabic" w:cs="Simplified Arabic" w:hint="cs"/>
          <w:sz w:val="32"/>
          <w:szCs w:val="32"/>
          <w:rtl/>
          <w:lang w:bidi="ar-IQ"/>
        </w:rPr>
        <w:t>شاخص</w:t>
      </w:r>
      <w:r w:rsidRPr="00226BA2">
        <w:rPr>
          <w:rFonts w:ascii="Simplified Arabic" w:eastAsia="Calibri" w:hAnsi="Simplified Arabic" w:cs="Simplified Arabic" w:hint="cs"/>
          <w:sz w:val="32"/>
          <w:szCs w:val="32"/>
          <w:rtl/>
          <w:lang w:bidi="ar-IQ"/>
        </w:rPr>
        <w:t xml:space="preserve"> عنده في أغلب مسائله النحوية ، </w:t>
      </w:r>
      <w:r w:rsidRPr="00226BA2">
        <w:rPr>
          <w:rFonts w:ascii="Simplified Arabic" w:eastAsia="Calibri" w:hAnsi="Simplified Arabic" w:cs="Simplified Arabic" w:hint="cs"/>
          <w:color w:val="000000"/>
          <w:sz w:val="32"/>
          <w:szCs w:val="32"/>
          <w:rtl/>
        </w:rPr>
        <w:t xml:space="preserve">فنراه يستشهد بها كلما عنَّ له وجه من الوجوه النحوية فبها تتأكد القاعدة وتقوى وبها يستدل على الوجه الأصح فيها والمختار ، لذا كان الأثر واضحا وجليا في كتابه مما دفعني إلى دراسة الأثر </w:t>
      </w:r>
      <w:proofErr w:type="spellStart"/>
      <w:r w:rsidRPr="00226BA2">
        <w:rPr>
          <w:rFonts w:ascii="Simplified Arabic" w:eastAsia="Calibri" w:hAnsi="Simplified Arabic" w:cs="Simplified Arabic" w:hint="cs"/>
          <w:color w:val="000000"/>
          <w:sz w:val="32"/>
          <w:szCs w:val="32"/>
          <w:rtl/>
        </w:rPr>
        <w:t>الإقرائي</w:t>
      </w:r>
      <w:proofErr w:type="spellEnd"/>
      <w:r w:rsidRPr="00226BA2">
        <w:rPr>
          <w:rFonts w:ascii="Simplified Arabic" w:eastAsia="Calibri" w:hAnsi="Simplified Arabic" w:cs="Simplified Arabic" w:hint="cs"/>
          <w:color w:val="000000"/>
          <w:sz w:val="32"/>
          <w:szCs w:val="32"/>
          <w:rtl/>
        </w:rPr>
        <w:t xml:space="preserve"> في الدرس النحوي عنده ، لذا جاء البحث </w:t>
      </w:r>
      <w:r w:rsidR="005545D6">
        <w:rPr>
          <w:rFonts w:ascii="Simplified Arabic" w:eastAsia="Calibri" w:hAnsi="Simplified Arabic" w:cs="Simplified Arabic" w:hint="cs"/>
          <w:color w:val="000000"/>
          <w:sz w:val="32"/>
          <w:szCs w:val="32"/>
          <w:rtl/>
        </w:rPr>
        <w:t xml:space="preserve">وهو </w:t>
      </w:r>
      <w:r w:rsidRPr="00226BA2">
        <w:rPr>
          <w:rFonts w:ascii="Simplified Arabic" w:eastAsia="Calibri" w:hAnsi="Simplified Arabic" w:cs="Simplified Arabic" w:hint="cs"/>
          <w:color w:val="000000"/>
          <w:sz w:val="32"/>
          <w:szCs w:val="32"/>
          <w:rtl/>
        </w:rPr>
        <w:t xml:space="preserve">يحمل عنوان ((أثر القراءات القرآنية في الدرس النحوي عند ابن مالك في كتابه "شرح التسهيل")) ، </w:t>
      </w:r>
      <w:r w:rsidR="005545D6">
        <w:rPr>
          <w:rFonts w:ascii="Simplified Arabic" w:eastAsia="Calibri" w:hAnsi="Simplified Arabic" w:cs="Simplified Arabic" w:hint="cs"/>
          <w:sz w:val="32"/>
          <w:szCs w:val="32"/>
          <w:rtl/>
        </w:rPr>
        <w:t>تناول البحث الموضوعات الآت</w:t>
      </w:r>
      <w:r w:rsidRPr="00226BA2">
        <w:rPr>
          <w:rFonts w:ascii="Simplified Arabic" w:eastAsia="Calibri" w:hAnsi="Simplified Arabic" w:cs="Simplified Arabic" w:hint="cs"/>
          <w:sz w:val="32"/>
          <w:szCs w:val="32"/>
          <w:rtl/>
        </w:rPr>
        <w:t>ية: المرفوعات وتشمل المبتدأ ، والفاعل ، والمنصوبات وتشمل الاستثناء ، والنداء ، والمجرورات وتشمل الإضاف</w:t>
      </w:r>
      <w:r w:rsidR="005545D6">
        <w:rPr>
          <w:rFonts w:ascii="Simplified Arabic" w:eastAsia="Calibri" w:hAnsi="Simplified Arabic" w:cs="Simplified Arabic" w:hint="cs"/>
          <w:sz w:val="32"/>
          <w:szCs w:val="32"/>
          <w:rtl/>
        </w:rPr>
        <w:t>ة</w:t>
      </w:r>
      <w:r w:rsidRPr="00226BA2">
        <w:rPr>
          <w:rFonts w:ascii="Simplified Arabic" w:eastAsia="Calibri" w:hAnsi="Simplified Arabic" w:cs="Simplified Arabic" w:hint="cs"/>
          <w:sz w:val="32"/>
          <w:szCs w:val="32"/>
          <w:rtl/>
        </w:rPr>
        <w:t xml:space="preserve"> ، والتوابع وتشمل التوكيد ، وعطف النسق ، والحروف وتشمل إن وأخواتها ، ثم بعد ذلك ختمت البحث بتسجيل أهم النتائج التي توصلت</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إليها في هذا البحث . </w:t>
      </w:r>
    </w:p>
    <w:p w:rsidR="00226BA2" w:rsidRPr="00226BA2" w:rsidRDefault="00226BA2" w:rsidP="00226BA2">
      <w:pPr>
        <w:jc w:val="center"/>
        <w:rPr>
          <w:rFonts w:ascii="Simplified Arabic" w:eastAsia="Calibri" w:hAnsi="Simplified Arabic" w:cs="Simplified Arabic"/>
          <w:sz w:val="32"/>
          <w:szCs w:val="32"/>
          <w:rtl/>
        </w:rPr>
      </w:pPr>
    </w:p>
    <w:p w:rsidR="00226BA2" w:rsidRPr="00226BA2" w:rsidRDefault="00226BA2" w:rsidP="00226BA2">
      <w:pPr>
        <w:spacing w:after="120"/>
        <w:rPr>
          <w:rFonts w:ascii="Simplified Arabic" w:eastAsia="Calibri" w:hAnsi="Simplified Arabic" w:cs="Simplified Arabic"/>
          <w:b/>
          <w:bCs/>
          <w:color w:val="000000"/>
          <w:sz w:val="32"/>
          <w:szCs w:val="32"/>
          <w:rtl/>
        </w:rPr>
      </w:pPr>
      <w:r w:rsidRPr="00226BA2">
        <w:rPr>
          <w:rFonts w:ascii="Simplified Arabic" w:eastAsia="Calibri" w:hAnsi="Simplified Arabic" w:cs="Simplified Arabic"/>
          <w:b/>
          <w:bCs/>
          <w:color w:val="000000"/>
          <w:sz w:val="32"/>
          <w:szCs w:val="32"/>
          <w:u w:val="single"/>
          <w:rtl/>
        </w:rPr>
        <w:lastRenderedPageBreak/>
        <w:t>المقدم</w:t>
      </w:r>
      <w:r w:rsidRPr="00226BA2">
        <w:rPr>
          <w:rFonts w:ascii="Simplified Arabic" w:eastAsia="Calibri" w:hAnsi="Simplified Arabic" w:cs="Simplified Arabic" w:hint="cs"/>
          <w:b/>
          <w:bCs/>
          <w:color w:val="000000"/>
          <w:sz w:val="32"/>
          <w:szCs w:val="32"/>
          <w:u w:val="single"/>
          <w:rtl/>
        </w:rPr>
        <w:t>ـــــــــ</w:t>
      </w:r>
      <w:r w:rsidRPr="00226BA2">
        <w:rPr>
          <w:rFonts w:ascii="Simplified Arabic" w:eastAsia="Calibri" w:hAnsi="Simplified Arabic" w:cs="Simplified Arabic"/>
          <w:b/>
          <w:bCs/>
          <w:color w:val="000000"/>
          <w:sz w:val="32"/>
          <w:szCs w:val="32"/>
          <w:u w:val="single"/>
          <w:rtl/>
        </w:rPr>
        <w:t>ة</w:t>
      </w:r>
    </w:p>
    <w:p w:rsidR="00226BA2" w:rsidRPr="00226BA2" w:rsidRDefault="00226BA2" w:rsidP="00226BA2">
      <w:pPr>
        <w:spacing w:after="0" w:line="240" w:lineRule="auto"/>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ab/>
        <w:t xml:space="preserve">الحمد لله رب </w:t>
      </w:r>
      <w:proofErr w:type="gramStart"/>
      <w:r w:rsidRPr="00226BA2">
        <w:rPr>
          <w:rFonts w:ascii="Simplified Arabic" w:eastAsia="Calibri" w:hAnsi="Simplified Arabic" w:cs="Simplified Arabic"/>
          <w:color w:val="000000"/>
          <w:sz w:val="32"/>
          <w:szCs w:val="32"/>
          <w:rtl/>
        </w:rPr>
        <w:t>العالمين ،</w:t>
      </w:r>
      <w:proofErr w:type="gramEnd"/>
      <w:r w:rsidRPr="00226BA2">
        <w:rPr>
          <w:rFonts w:ascii="Simplified Arabic" w:eastAsia="Calibri" w:hAnsi="Simplified Arabic" w:cs="Simplified Arabic"/>
          <w:color w:val="000000"/>
          <w:sz w:val="32"/>
          <w:szCs w:val="32"/>
          <w:rtl/>
        </w:rPr>
        <w:t xml:space="preserve"> والصلاة والسلام على خاتم الأنبياء والمرسلين ، وعلى </w:t>
      </w:r>
      <w:proofErr w:type="spellStart"/>
      <w:r w:rsidRPr="00226BA2">
        <w:rPr>
          <w:rFonts w:ascii="Simplified Arabic" w:eastAsia="Calibri" w:hAnsi="Simplified Arabic" w:cs="Simplified Arabic"/>
          <w:color w:val="000000"/>
          <w:sz w:val="32"/>
          <w:szCs w:val="32"/>
          <w:rtl/>
        </w:rPr>
        <w:t>آله</w:t>
      </w:r>
      <w:proofErr w:type="spellEnd"/>
      <w:r w:rsidRPr="00226BA2">
        <w:rPr>
          <w:rFonts w:ascii="Simplified Arabic" w:eastAsia="Calibri" w:hAnsi="Simplified Arabic" w:cs="Simplified Arabic"/>
          <w:color w:val="000000"/>
          <w:sz w:val="32"/>
          <w:szCs w:val="32"/>
          <w:rtl/>
        </w:rPr>
        <w:t xml:space="preserve"> وأصحابه الطيبين الطاهرين ، ومن تبعهم بإحسان إلى يوم الدين . </w:t>
      </w:r>
    </w:p>
    <w:p w:rsidR="00226BA2" w:rsidRPr="00226BA2" w:rsidRDefault="00226BA2" w:rsidP="00226BA2">
      <w:pPr>
        <w:spacing w:after="0" w:line="240" w:lineRule="auto"/>
        <w:jc w:val="lowKashida"/>
        <w:rPr>
          <w:rFonts w:ascii="Simplified Arabic" w:eastAsia="Calibri" w:hAnsi="Simplified Arabic" w:cs="Simplified Arabic"/>
          <w:color w:val="000000"/>
          <w:sz w:val="32"/>
          <w:szCs w:val="32"/>
          <w:rtl/>
        </w:rPr>
      </w:pPr>
      <w:proofErr w:type="gramStart"/>
      <w:r w:rsidRPr="00226BA2">
        <w:rPr>
          <w:rFonts w:ascii="Simplified Arabic" w:eastAsia="Calibri" w:hAnsi="Simplified Arabic" w:cs="Simplified Arabic"/>
          <w:color w:val="000000"/>
          <w:sz w:val="32"/>
          <w:szCs w:val="32"/>
          <w:rtl/>
        </w:rPr>
        <w:t>أما</w:t>
      </w:r>
      <w:proofErr w:type="gramEnd"/>
      <w:r w:rsidRPr="00226BA2">
        <w:rPr>
          <w:rFonts w:ascii="Simplified Arabic" w:eastAsia="Calibri" w:hAnsi="Simplified Arabic" w:cs="Simplified Arabic"/>
          <w:color w:val="000000"/>
          <w:sz w:val="32"/>
          <w:szCs w:val="32"/>
          <w:rtl/>
        </w:rPr>
        <w:t xml:space="preserve"> بعد... </w:t>
      </w:r>
    </w:p>
    <w:p w:rsidR="00226BA2" w:rsidRPr="00226BA2" w:rsidRDefault="00226BA2" w:rsidP="00226BA2">
      <w:pPr>
        <w:spacing w:after="0" w:line="240" w:lineRule="auto"/>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ab/>
        <w:t xml:space="preserve">فإن ابن مالك عالم من علماء العربية ، ترك لنا ثروة علمية هائلة ، كان من بينها كتابه "شرح التسهيل" ، والذي نحن بصدد الدراسة فيه ، فقد جمع فيه أبواب النحو كلها ، وقد أغناه بالشواهد النحوية ومن بينها القراءات القرآنية التي كانت سلاحه في تأصيل المسألة النحوية ، بل انها الشاهد النحوي الذي لا يغيب عنده ، فنراه يستشهد بها كلما عنَّ له وجه من الوجوه النحوية فبها تتأكد القاعدة وتقوى وبها يستدل على الوجه الأصح فيها والمختار ، لذا كان الأثر واضحا وجليا في كتابه مما دفعني إلى دراسة الأثر </w:t>
      </w:r>
      <w:proofErr w:type="spellStart"/>
      <w:r w:rsidRPr="00226BA2">
        <w:rPr>
          <w:rFonts w:ascii="Simplified Arabic" w:eastAsia="Calibri" w:hAnsi="Simplified Arabic" w:cs="Simplified Arabic"/>
          <w:color w:val="000000"/>
          <w:sz w:val="32"/>
          <w:szCs w:val="32"/>
          <w:rtl/>
        </w:rPr>
        <w:t>الإقرائي</w:t>
      </w:r>
      <w:proofErr w:type="spellEnd"/>
      <w:r w:rsidRPr="00226BA2">
        <w:rPr>
          <w:rFonts w:ascii="Simplified Arabic" w:eastAsia="Calibri" w:hAnsi="Simplified Arabic" w:cs="Simplified Arabic"/>
          <w:color w:val="000000"/>
          <w:sz w:val="32"/>
          <w:szCs w:val="32"/>
          <w:rtl/>
        </w:rPr>
        <w:t xml:space="preserve"> في الدرس النحوي عنده ، فضلا عن أن ابن مالك كان يتسم بفقه نحوي عميق .   </w:t>
      </w:r>
    </w:p>
    <w:p w:rsidR="00226BA2" w:rsidRPr="00226BA2" w:rsidRDefault="00226BA2" w:rsidP="005545D6">
      <w:pPr>
        <w:spacing w:after="0" w:line="240" w:lineRule="auto"/>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ab/>
        <w:t xml:space="preserve">لذا جاء البحث </w:t>
      </w:r>
      <w:r w:rsidR="005545D6">
        <w:rPr>
          <w:rFonts w:ascii="Simplified Arabic" w:eastAsia="Calibri" w:hAnsi="Simplified Arabic" w:cs="Simplified Arabic" w:hint="cs"/>
          <w:color w:val="000000"/>
          <w:sz w:val="32"/>
          <w:szCs w:val="32"/>
          <w:rtl/>
        </w:rPr>
        <w:t>حاملاً</w:t>
      </w:r>
      <w:r w:rsidRPr="00226BA2">
        <w:rPr>
          <w:rFonts w:ascii="Simplified Arabic" w:eastAsia="Calibri" w:hAnsi="Simplified Arabic" w:cs="Simplified Arabic"/>
          <w:color w:val="000000"/>
          <w:sz w:val="32"/>
          <w:szCs w:val="32"/>
          <w:rtl/>
        </w:rPr>
        <w:t xml:space="preserve"> عنوان ((أثر القراءات القرآنية في الدرس النحوي عند ابن مالك في كتابه "شرح التسهيل")) ، وكانت الرحلة معه </w:t>
      </w:r>
      <w:proofErr w:type="spellStart"/>
      <w:r w:rsidRPr="00226BA2">
        <w:rPr>
          <w:rFonts w:ascii="Simplified Arabic" w:eastAsia="Calibri" w:hAnsi="Simplified Arabic" w:cs="Simplified Arabic"/>
          <w:color w:val="000000"/>
          <w:sz w:val="32"/>
          <w:szCs w:val="32"/>
          <w:rtl/>
        </w:rPr>
        <w:t>مبتدأة</w:t>
      </w:r>
      <w:proofErr w:type="spellEnd"/>
      <w:r w:rsidRPr="00226BA2">
        <w:rPr>
          <w:rFonts w:ascii="Simplified Arabic" w:eastAsia="Calibri" w:hAnsi="Simplified Arabic" w:cs="Simplified Arabic"/>
          <w:color w:val="000000"/>
          <w:sz w:val="32"/>
          <w:szCs w:val="32"/>
          <w:rtl/>
        </w:rPr>
        <w:t xml:space="preserve"> بقراءة كتابه ، وجرد ما فيه من قراءات ثم تقسيمها تقسيما منهجيا بحسب أبوابها الواردة في الكتاب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sz w:val="32"/>
          <w:szCs w:val="32"/>
          <w:rtl/>
          <w:lang w:bidi="ar-IQ"/>
        </w:rPr>
        <w:t xml:space="preserve">أما أهم المصادر التي اعتمدت عليها في دراسة هذا الموضوع فقد تنوعت وتعددت وكان من بينها كتب القراءات </w:t>
      </w:r>
      <w:proofErr w:type="gramStart"/>
      <w:r w:rsidRPr="00226BA2">
        <w:rPr>
          <w:rFonts w:ascii="Simplified Arabic" w:eastAsia="Calibri" w:hAnsi="Simplified Arabic" w:cs="Simplified Arabic"/>
          <w:sz w:val="32"/>
          <w:szCs w:val="32"/>
          <w:rtl/>
          <w:lang w:bidi="ar-IQ"/>
        </w:rPr>
        <w:t>عامة ،</w:t>
      </w:r>
      <w:proofErr w:type="gramEnd"/>
      <w:r w:rsidRPr="00226BA2">
        <w:rPr>
          <w:rFonts w:ascii="Simplified Arabic" w:eastAsia="Calibri" w:hAnsi="Simplified Arabic" w:cs="Simplified Arabic"/>
          <w:sz w:val="32"/>
          <w:szCs w:val="32"/>
          <w:rtl/>
          <w:lang w:bidi="ar-IQ"/>
        </w:rPr>
        <w:t xml:space="preserve"> وكتب التفسير ، وكتب إعراب القرآن ومعانيه ، وكتب اللغة والنحو وغيرها .</w:t>
      </w:r>
      <w:r w:rsidRPr="00226BA2">
        <w:rPr>
          <w:rFonts w:ascii="Simplified Arabic" w:eastAsia="Calibri" w:hAnsi="Simplified Arabic" w:cs="Simplified Arabic"/>
          <w:color w:val="000000"/>
          <w:sz w:val="32"/>
          <w:szCs w:val="32"/>
          <w:rtl/>
        </w:rPr>
        <w:tab/>
        <w:t xml:space="preserve"> </w:t>
      </w:r>
    </w:p>
    <w:p w:rsidR="00226BA2" w:rsidRPr="00226BA2" w:rsidRDefault="00226BA2" w:rsidP="00226BA2">
      <w:pPr>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 xml:space="preserve">                          </w:t>
      </w:r>
      <w:proofErr w:type="gramStart"/>
      <w:r w:rsidRPr="00226BA2">
        <w:rPr>
          <w:rFonts w:ascii="Simplified Arabic" w:eastAsia="Calibri" w:hAnsi="Simplified Arabic" w:cs="Simplified Arabic"/>
          <w:color w:val="000000"/>
          <w:sz w:val="32"/>
          <w:szCs w:val="32"/>
          <w:rtl/>
        </w:rPr>
        <w:t>ومن</w:t>
      </w:r>
      <w:proofErr w:type="gramEnd"/>
      <w:r w:rsidRPr="00226BA2">
        <w:rPr>
          <w:rFonts w:ascii="Simplified Arabic" w:eastAsia="Calibri" w:hAnsi="Simplified Arabic" w:cs="Simplified Arabic"/>
          <w:color w:val="000000"/>
          <w:sz w:val="32"/>
          <w:szCs w:val="32"/>
          <w:rtl/>
        </w:rPr>
        <w:t xml:space="preserve"> الله التوفيق</w:t>
      </w:r>
    </w:p>
    <w:p w:rsidR="00226BA2" w:rsidRPr="00226BA2" w:rsidRDefault="00226BA2" w:rsidP="00226BA2">
      <w:pPr>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 xml:space="preserve">                             </w:t>
      </w:r>
    </w:p>
    <w:p w:rsidR="00226BA2" w:rsidRPr="00226BA2" w:rsidRDefault="00226BA2" w:rsidP="00226BA2">
      <w:pPr>
        <w:jc w:val="lowKashida"/>
        <w:rPr>
          <w:rFonts w:ascii="Simplified Arabic" w:eastAsia="Calibri" w:hAnsi="Simplified Arabic" w:cs="Simplified Arabic"/>
          <w:color w:val="000000"/>
          <w:sz w:val="32"/>
          <w:szCs w:val="32"/>
          <w:rtl/>
        </w:rPr>
      </w:pPr>
    </w:p>
    <w:p w:rsidR="00226BA2" w:rsidRPr="00226BA2" w:rsidRDefault="00226BA2" w:rsidP="00226BA2">
      <w:pPr>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 xml:space="preserve">              </w:t>
      </w:r>
    </w:p>
    <w:p w:rsidR="00226BA2" w:rsidRPr="00226BA2" w:rsidRDefault="00226BA2" w:rsidP="00226BA2">
      <w:pPr>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 xml:space="preserve">                                                         الباحث</w:t>
      </w:r>
    </w:p>
    <w:p w:rsidR="00226BA2" w:rsidRPr="00226BA2" w:rsidRDefault="00226BA2" w:rsidP="00226BA2">
      <w:pPr>
        <w:spacing w:after="120" w:line="240" w:lineRule="auto"/>
        <w:rPr>
          <w:rFonts w:ascii="Simplified Arabic" w:eastAsia="Calibri" w:hAnsi="Simplified Arabic" w:cs="Simplified Arabic"/>
          <w:b/>
          <w:bCs/>
          <w:color w:val="000000"/>
          <w:sz w:val="32"/>
          <w:szCs w:val="32"/>
          <w:rtl/>
        </w:rPr>
      </w:pPr>
      <w:r w:rsidRPr="00226BA2">
        <w:rPr>
          <w:rFonts w:ascii="Simplified Arabic" w:eastAsia="Calibri" w:hAnsi="Simplified Arabic" w:cs="Simplified Arabic" w:hint="cs"/>
          <w:b/>
          <w:bCs/>
          <w:color w:val="000000"/>
          <w:sz w:val="32"/>
          <w:szCs w:val="32"/>
          <w:rtl/>
        </w:rPr>
        <w:lastRenderedPageBreak/>
        <w:t>المرفوعــــــــــات</w:t>
      </w:r>
    </w:p>
    <w:p w:rsidR="00226BA2" w:rsidRPr="00226BA2" w:rsidRDefault="00226BA2" w:rsidP="00226BA2">
      <w:pPr>
        <w:spacing w:after="120" w:line="240" w:lineRule="auto"/>
        <w:jc w:val="lowKashida"/>
        <w:rPr>
          <w:rFonts w:ascii="Simplified Arabic" w:eastAsia="Calibri" w:hAnsi="Simplified Arabic" w:cs="Simplified Arabic"/>
          <w:b/>
          <w:bCs/>
          <w:color w:val="000000"/>
          <w:sz w:val="32"/>
          <w:szCs w:val="32"/>
          <w:rtl/>
        </w:rPr>
      </w:pPr>
      <w:r w:rsidRPr="00226BA2">
        <w:rPr>
          <w:rFonts w:ascii="Simplified Arabic" w:eastAsia="Calibri" w:hAnsi="Simplified Arabic" w:cs="Simplified Arabic" w:hint="cs"/>
          <w:b/>
          <w:bCs/>
          <w:color w:val="000000"/>
          <w:sz w:val="32"/>
          <w:szCs w:val="32"/>
          <w:rtl/>
        </w:rPr>
        <w:t xml:space="preserve">المبتدأ </w:t>
      </w:r>
    </w:p>
    <w:p w:rsidR="00226BA2" w:rsidRPr="00226BA2" w:rsidRDefault="00226BA2" w:rsidP="00226BA2">
      <w:pPr>
        <w:spacing w:after="0" w:line="240" w:lineRule="auto"/>
        <w:jc w:val="lowKashida"/>
        <w:rPr>
          <w:rFonts w:ascii="Simplified Arabic" w:eastAsia="Calibri" w:hAnsi="Simplified Arabic" w:cs="Simplified Arabic"/>
          <w:b/>
          <w:bCs/>
          <w:sz w:val="30"/>
          <w:szCs w:val="30"/>
          <w:rtl/>
        </w:rPr>
      </w:pPr>
      <w:r w:rsidRPr="00226BA2">
        <w:rPr>
          <w:rFonts w:ascii="Simplified Arabic" w:eastAsia="Calibri" w:hAnsi="Simplified Arabic" w:cs="Simplified Arabic"/>
          <w:b/>
          <w:bCs/>
          <w:color w:val="000000"/>
          <w:sz w:val="30"/>
          <w:szCs w:val="30"/>
          <w:rtl/>
        </w:rPr>
        <w:t>ـ</w:t>
      </w:r>
      <w:r w:rsidRPr="00226BA2">
        <w:rPr>
          <w:rFonts w:ascii="QCF_BSML" w:eastAsia="Calibri" w:hAnsi="QCF_BSML" w:cs="QCF_BSML" w:hint="cs"/>
          <w:b/>
          <w:bCs/>
          <w:color w:val="000000"/>
          <w:sz w:val="30"/>
          <w:szCs w:val="30"/>
          <w:rtl/>
        </w:rPr>
        <w:t xml:space="preserve"> </w:t>
      </w:r>
      <w:r w:rsidRPr="00226BA2">
        <w:rPr>
          <w:rFonts w:ascii="QCF_BSML" w:eastAsia="Calibri" w:hAnsi="QCF_BSML" w:cs="QCF_BSML"/>
          <w:b/>
          <w:bCs/>
          <w:color w:val="000000"/>
          <w:sz w:val="30"/>
          <w:szCs w:val="30"/>
          <w:rtl/>
        </w:rPr>
        <w:t xml:space="preserve">ﭧ ﭨ </w:t>
      </w:r>
      <w:proofErr w:type="spellStart"/>
      <w:r w:rsidRPr="00226BA2">
        <w:rPr>
          <w:rFonts w:ascii="QCF_BSML" w:eastAsia="Calibri" w:hAnsi="QCF_BSML" w:cs="QCF_BSML"/>
          <w:b/>
          <w:bCs/>
          <w:color w:val="000000"/>
          <w:sz w:val="30"/>
          <w:szCs w:val="30"/>
          <w:rtl/>
        </w:rPr>
        <w:t>ﭽ</w:t>
      </w:r>
      <w:r w:rsidRPr="00226BA2">
        <w:rPr>
          <w:rFonts w:ascii="QCF_P486" w:eastAsia="Calibri" w:hAnsi="QCF_P486" w:cs="QCF_P486"/>
          <w:b/>
          <w:bCs/>
          <w:color w:val="000000"/>
          <w:sz w:val="30"/>
          <w:szCs w:val="30"/>
          <w:rtl/>
        </w:rPr>
        <w:t>ﯽ</w:t>
      </w:r>
      <w:proofErr w:type="spellEnd"/>
      <w:r w:rsidRPr="00226BA2">
        <w:rPr>
          <w:rFonts w:ascii="QCF_P486" w:eastAsia="Calibri" w:hAnsi="QCF_P486" w:cs="QCF_P486"/>
          <w:b/>
          <w:bCs/>
          <w:color w:val="000000"/>
          <w:sz w:val="30"/>
          <w:szCs w:val="30"/>
          <w:rtl/>
        </w:rPr>
        <w:t xml:space="preserve">  ﯾ  ﯿ  ﰀ   ﰁ   ﰂ  ﰃ  ﰄ  ﰅ  </w:t>
      </w:r>
      <w:proofErr w:type="spellStart"/>
      <w:r w:rsidRPr="00226BA2">
        <w:rPr>
          <w:rFonts w:ascii="QCF_P486" w:eastAsia="Calibri" w:hAnsi="QCF_P486" w:cs="QCF_P486"/>
          <w:b/>
          <w:bCs/>
          <w:color w:val="000000"/>
          <w:sz w:val="30"/>
          <w:szCs w:val="30"/>
          <w:rtl/>
        </w:rPr>
        <w:t>ﰆ</w:t>
      </w:r>
      <w:r w:rsidRPr="00226BA2">
        <w:rPr>
          <w:rFonts w:ascii="QCF_BSML" w:eastAsia="Calibri" w:hAnsi="QCF_BSML" w:cs="QCF_BSML"/>
          <w:b/>
          <w:bCs/>
          <w:color w:val="000000"/>
          <w:sz w:val="30"/>
          <w:szCs w:val="30"/>
          <w:rtl/>
        </w:rPr>
        <w:t>ﭼ</w:t>
      </w:r>
      <w:proofErr w:type="spellEnd"/>
      <w:r w:rsidRPr="00226BA2">
        <w:rPr>
          <w:rFonts w:ascii="Simplified Arabic" w:eastAsia="Calibri" w:hAnsi="Simplified Arabic" w:cs="Simplified Arabic" w:hint="cs"/>
          <w:b/>
          <w:bCs/>
          <w:sz w:val="30"/>
          <w:szCs w:val="30"/>
          <w:vertAlign w:val="superscript"/>
          <w:rtl/>
        </w:rPr>
        <w:t>(1)</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قرأ نافع ، وابن عامر ، وأبو جعفر (بما كسبت) بغير الفاء ، وقرأ الباقون (فبما كسبت) بالفاء</w:t>
      </w:r>
      <w:r w:rsidRPr="00226BA2">
        <w:rPr>
          <w:rFonts w:ascii="Simplified Arabic" w:eastAsia="Calibri" w:hAnsi="Simplified Arabic" w:cs="Simplified Arabic" w:hint="cs"/>
          <w:sz w:val="32"/>
          <w:szCs w:val="32"/>
          <w:vertAlign w:val="superscript"/>
          <w:rtl/>
        </w:rPr>
        <w:t>(2)</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ذكر ابن مالك أن القراءة بغير الفاء فيها دلالة على أمرين: الأول: أن (ما) موصولة بمعنى الذي</w:t>
      </w:r>
      <w:r w:rsidRPr="00226BA2">
        <w:rPr>
          <w:rFonts w:ascii="Simplified Arabic" w:eastAsia="Calibri" w:hAnsi="Simplified Arabic" w:cs="Simplified Arabic" w:hint="cs"/>
          <w:sz w:val="32"/>
          <w:szCs w:val="32"/>
          <w:vertAlign w:val="superscript"/>
          <w:rtl/>
        </w:rPr>
        <w:t>(3)</w:t>
      </w:r>
      <w:r w:rsidRPr="00226BA2">
        <w:rPr>
          <w:rFonts w:ascii="Simplified Arabic" w:eastAsia="Calibri" w:hAnsi="Simplified Arabic" w:cs="Simplified Arabic" w:hint="cs"/>
          <w:sz w:val="32"/>
          <w:szCs w:val="32"/>
          <w:rtl/>
        </w:rPr>
        <w:t>، وهي مبتدأ، وقوله (بما كسبت أيديكم) الخبر</w:t>
      </w:r>
      <w:r w:rsidRPr="00226BA2">
        <w:rPr>
          <w:rFonts w:ascii="Simplified Arabic" w:eastAsia="Calibri" w:hAnsi="Simplified Arabic" w:cs="Simplified Arabic" w:hint="cs"/>
          <w:sz w:val="32"/>
          <w:szCs w:val="32"/>
          <w:vertAlign w:val="superscript"/>
          <w:rtl/>
        </w:rPr>
        <w:t>(4)</w:t>
      </w:r>
      <w:r w:rsidRPr="00226BA2">
        <w:rPr>
          <w:rFonts w:ascii="Simplified Arabic" w:eastAsia="Calibri" w:hAnsi="Simplified Arabic" w:cs="Simplified Arabic" w:hint="cs"/>
          <w:sz w:val="32"/>
          <w:szCs w:val="32"/>
          <w:rtl/>
        </w:rPr>
        <w:t>، والمعنى والذي أصابكم وقع بما كسبت أيديكم</w:t>
      </w:r>
      <w:r w:rsidRPr="00226BA2">
        <w:rPr>
          <w:rFonts w:ascii="Simplified Arabic" w:eastAsia="Calibri" w:hAnsi="Simplified Arabic" w:cs="Simplified Arabic" w:hint="cs"/>
          <w:sz w:val="32"/>
          <w:szCs w:val="32"/>
          <w:vertAlign w:val="superscript"/>
          <w:rtl/>
        </w:rPr>
        <w:t>(5)</w:t>
      </w:r>
      <w:r w:rsidRPr="00226BA2">
        <w:rPr>
          <w:rFonts w:ascii="Simplified Arabic" w:eastAsia="Calibri" w:hAnsi="Simplified Arabic" w:cs="Simplified Arabic" w:hint="cs"/>
          <w:sz w:val="32"/>
          <w:szCs w:val="32"/>
          <w:rtl/>
        </w:rPr>
        <w:t>، ولا يصلح أن تكون (ما) شرطية ((إذ لو كانت شرطية للزمت الفاء ، لأن قوله بما كسبت لا يصلح أن يكون شرطاً ، فان الفاء لا تفارقه إلا في ضرورة))</w:t>
      </w:r>
      <w:r w:rsidRPr="00226BA2">
        <w:rPr>
          <w:rFonts w:ascii="Simplified Arabic" w:eastAsia="Calibri" w:hAnsi="Simplified Arabic" w:cs="Simplified Arabic" w:hint="cs"/>
          <w:sz w:val="32"/>
          <w:szCs w:val="32"/>
          <w:vertAlign w:val="superscript"/>
          <w:rtl/>
        </w:rPr>
        <w:t>(6)</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والأمر الثاني: إن اقتران الفاء بخبر المبتدأ جائز ليس بلازم ، لأن الفاء لم تلحق الخبر ((إلا لشبهه بالجواب ، فلم تساوه في لزوم لحاقها ، ليكون للأصل على الفرع مزية))</w:t>
      </w:r>
      <w:r w:rsidRPr="00226BA2">
        <w:rPr>
          <w:rFonts w:ascii="Simplified Arabic" w:eastAsia="Calibri" w:hAnsi="Simplified Arabic" w:cs="Simplified Arabic" w:hint="cs"/>
          <w:sz w:val="32"/>
          <w:szCs w:val="32"/>
          <w:vertAlign w:val="superscript"/>
          <w:rtl/>
        </w:rPr>
        <w:t>(7)</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12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وأما قراءة الجمهور((فبما)) بالفاء ففيها وجهان:</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b/>
          <w:bCs/>
          <w:sz w:val="32"/>
          <w:szCs w:val="32"/>
          <w:rtl/>
        </w:rPr>
        <w:t>الأول:</w:t>
      </w:r>
      <w:r w:rsidRPr="00226BA2">
        <w:rPr>
          <w:rFonts w:ascii="Simplified Arabic" w:eastAsia="Calibri" w:hAnsi="Simplified Arabic" w:cs="Simplified Arabic" w:hint="cs"/>
          <w:sz w:val="32"/>
          <w:szCs w:val="32"/>
          <w:rtl/>
        </w:rPr>
        <w:t xml:space="preserve"> أن (ما) متضمنة معنى الشرط ، ولذلك اقترن خبرها بالفاء ، أو هي شرطية والفاء رابطة لجواب الشرط</w:t>
      </w:r>
      <w:r w:rsidRPr="00226BA2">
        <w:rPr>
          <w:rFonts w:ascii="Simplified Arabic" w:eastAsia="Calibri" w:hAnsi="Simplified Arabic" w:cs="Simplified Arabic" w:hint="cs"/>
          <w:sz w:val="32"/>
          <w:szCs w:val="32"/>
          <w:vertAlign w:val="superscript"/>
          <w:rtl/>
        </w:rPr>
        <w:t>(8)</w:t>
      </w:r>
      <w:r w:rsidRPr="00226BA2">
        <w:rPr>
          <w:rFonts w:ascii="Simplified Arabic" w:eastAsia="Calibri" w:hAnsi="Simplified Arabic" w:cs="Simplified Arabic" w:hint="cs"/>
          <w:sz w:val="32"/>
          <w:szCs w:val="32"/>
          <w:rtl/>
        </w:rPr>
        <w:t xml:space="preserve"> ، ولا يجوز حذفها عند سيبويه والجمهور</w:t>
      </w:r>
      <w:r w:rsidRPr="00226BA2">
        <w:rPr>
          <w:rFonts w:ascii="Simplified Arabic" w:eastAsia="Calibri" w:hAnsi="Simplified Arabic" w:cs="Simplified Arabic" w:hint="cs"/>
          <w:sz w:val="32"/>
          <w:szCs w:val="32"/>
          <w:vertAlign w:val="superscript"/>
          <w:rtl/>
        </w:rPr>
        <w:t>(9)</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والثاني: قيل: إن (ما) موصولة ((فيكون الحذف والإثبات جائزين ، والأول أولى قال الزجاج إثبات الفاء أجود </w:t>
      </w:r>
      <w:r w:rsidR="005545D6">
        <w:rPr>
          <w:rFonts w:ascii="Simplified Arabic" w:eastAsia="Calibri" w:hAnsi="Simplified Arabic" w:cs="Simplified Arabic" w:hint="cs"/>
          <w:sz w:val="32"/>
          <w:szCs w:val="32"/>
          <w:rtl/>
        </w:rPr>
        <w:t xml:space="preserve">؛ </w:t>
      </w:r>
      <w:r w:rsidRPr="00226BA2">
        <w:rPr>
          <w:rFonts w:ascii="Simplified Arabic" w:eastAsia="Calibri" w:hAnsi="Simplified Arabic" w:cs="Simplified Arabic" w:hint="cs"/>
          <w:sz w:val="32"/>
          <w:szCs w:val="32"/>
          <w:rtl/>
        </w:rPr>
        <w:t>لأن الفاء مجازاة جواب الشرط ومن حذف الفاء فعلى أن ما في معنى الذي ، والمعنى الذي أصابكم وقع بما كسبت أيديكم))</w:t>
      </w:r>
      <w:r w:rsidRPr="00226BA2">
        <w:rPr>
          <w:rFonts w:ascii="Simplified Arabic" w:eastAsia="Calibri" w:hAnsi="Simplified Arabic" w:cs="Simplified Arabic" w:hint="cs"/>
          <w:sz w:val="32"/>
          <w:szCs w:val="32"/>
          <w:vertAlign w:val="superscript"/>
          <w:rtl/>
        </w:rPr>
        <w:t>(10)</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وقال المهدوي: إن قدرت (ما) شرطية لم يجز الحذف عند سيبويه وأجازه الأخفش واحتج بقوله تعالى </w:t>
      </w:r>
      <w:r w:rsidRPr="00226BA2">
        <w:rPr>
          <w:rFonts w:ascii="QCF_BSML" w:eastAsia="Calibri" w:hAnsi="QCF_BSML" w:cs="QCF_BSML"/>
          <w:color w:val="000000"/>
          <w:sz w:val="32"/>
          <w:szCs w:val="32"/>
          <w:rtl/>
        </w:rPr>
        <w:t xml:space="preserve">ﭽ </w:t>
      </w:r>
      <w:r w:rsidRPr="00226BA2">
        <w:rPr>
          <w:rFonts w:ascii="QCF_P143" w:eastAsia="Calibri" w:hAnsi="QCF_P143" w:cs="QCF_P143"/>
          <w:color w:val="000000"/>
          <w:sz w:val="32"/>
          <w:szCs w:val="32"/>
          <w:rtl/>
        </w:rPr>
        <w:t xml:space="preserve">ﮒ  ﮓ  ﮔ  </w:t>
      </w:r>
      <w:proofErr w:type="spellStart"/>
      <w:r w:rsidRPr="00226BA2">
        <w:rPr>
          <w:rFonts w:ascii="QCF_P143" w:eastAsia="Calibri" w:hAnsi="QCF_P143" w:cs="QCF_P143"/>
          <w:color w:val="000000"/>
          <w:sz w:val="32"/>
          <w:szCs w:val="32"/>
          <w:rtl/>
        </w:rPr>
        <w:t>ﮕ</w:t>
      </w:r>
      <w:r w:rsidRPr="00226BA2">
        <w:rPr>
          <w:rFonts w:ascii="QCF_BSML" w:eastAsia="Calibri" w:hAnsi="QCF_BSML" w:cs="QCF_BSML"/>
          <w:color w:val="000000"/>
          <w:sz w:val="32"/>
          <w:szCs w:val="32"/>
          <w:rtl/>
        </w:rPr>
        <w:t>ﭼ</w:t>
      </w:r>
      <w:proofErr w:type="spellEnd"/>
      <w:r w:rsidRPr="00226BA2">
        <w:rPr>
          <w:rFonts w:ascii="Arial" w:eastAsia="Calibri" w:hAnsi="Arial" w:cs="Arial"/>
          <w:color w:val="000000"/>
          <w:sz w:val="18"/>
          <w:szCs w:val="18"/>
          <w:rtl/>
        </w:rPr>
        <w:t xml:space="preserve"> </w:t>
      </w:r>
      <w:r w:rsidRPr="00226BA2">
        <w:rPr>
          <w:rFonts w:ascii="Simplified Arabic" w:eastAsia="Calibri" w:hAnsi="Simplified Arabic" w:cs="Simplified Arabic" w:hint="cs"/>
          <w:sz w:val="32"/>
          <w:szCs w:val="32"/>
          <w:vertAlign w:val="superscript"/>
          <w:rtl/>
        </w:rPr>
        <w:t>(11)</w:t>
      </w:r>
      <w:r w:rsidRPr="00226BA2">
        <w:rPr>
          <w:rFonts w:ascii="Simplified Arabic" w:eastAsia="Calibri" w:hAnsi="Simplified Arabic" w:cs="Simplified Arabic" w:hint="cs"/>
          <w:sz w:val="32"/>
          <w:szCs w:val="32"/>
          <w:rtl/>
        </w:rPr>
        <w:t xml:space="preserve"> ، وإن قدرتها موصولة جاز حذف الفاء وإثباتها ، والإثبات أحسن</w:t>
      </w:r>
      <w:r w:rsidRPr="00226BA2">
        <w:rPr>
          <w:rFonts w:ascii="Simplified Arabic" w:eastAsia="Calibri" w:hAnsi="Simplified Arabic" w:cs="Simplified Arabic" w:hint="cs"/>
          <w:sz w:val="32"/>
          <w:szCs w:val="32"/>
          <w:vertAlign w:val="superscript"/>
          <w:rtl/>
        </w:rPr>
        <w:t>(12)</w:t>
      </w:r>
      <w:r w:rsidRPr="00226BA2">
        <w:rPr>
          <w:rFonts w:ascii="Simplified Arabic" w:eastAsia="Calibri" w:hAnsi="Simplified Arabic" w:cs="Simplified Arabic" w:hint="cs"/>
          <w:sz w:val="32"/>
          <w:szCs w:val="32"/>
          <w:rtl/>
        </w:rPr>
        <w:t xml:space="preserve"> ، ويرى أبو زرعة أن القراءة بإثبات الفاء أجود في العربية ((لأن الفاء مجازاة جواب الشرط المعنى: ما يصيبكم من مصيبة فبما كسبت أيديكم ، ومثله قوله </w:t>
      </w:r>
      <w:r w:rsidRPr="00226BA2">
        <w:rPr>
          <w:rFonts w:ascii="QCF_BSML" w:eastAsia="Calibri" w:hAnsi="QCF_BSML" w:cs="QCF_BSML"/>
          <w:color w:val="000000"/>
          <w:sz w:val="48"/>
          <w:szCs w:val="48"/>
          <w:rtl/>
        </w:rPr>
        <w:t xml:space="preserve"> </w:t>
      </w:r>
      <w:r w:rsidRPr="00226BA2">
        <w:rPr>
          <w:rFonts w:ascii="QCF_BSML" w:eastAsia="Calibri" w:hAnsi="QCF_BSML" w:cs="QCF_BSML"/>
          <w:color w:val="000000"/>
          <w:sz w:val="32"/>
          <w:szCs w:val="32"/>
          <w:rtl/>
        </w:rPr>
        <w:t xml:space="preserve">ﭽ </w:t>
      </w:r>
      <w:r w:rsidRPr="00226BA2">
        <w:rPr>
          <w:rFonts w:ascii="QCF_P090" w:eastAsia="Calibri" w:hAnsi="QCF_P090" w:cs="QCF_P090"/>
          <w:color w:val="000000"/>
          <w:sz w:val="32"/>
          <w:szCs w:val="32"/>
          <w:rtl/>
        </w:rPr>
        <w:t xml:space="preserve">ﰅ  ﰆ  ﰇ     ﰈ   ﰉ  </w:t>
      </w:r>
      <w:proofErr w:type="spellStart"/>
      <w:r w:rsidRPr="00226BA2">
        <w:rPr>
          <w:rFonts w:ascii="QCF_P090" w:eastAsia="Calibri" w:hAnsi="QCF_P090" w:cs="QCF_P090"/>
          <w:color w:val="000000"/>
          <w:sz w:val="32"/>
          <w:szCs w:val="32"/>
          <w:rtl/>
        </w:rPr>
        <w:t>ﰊ</w:t>
      </w:r>
      <w:r w:rsidRPr="00226BA2">
        <w:rPr>
          <w:rFonts w:ascii="QCF_P090" w:eastAsia="Calibri" w:hAnsi="QCF_P090" w:cs="QCF_P090"/>
          <w:color w:val="0000A5"/>
          <w:sz w:val="32"/>
          <w:szCs w:val="32"/>
          <w:rtl/>
        </w:rPr>
        <w:t>ﰋ</w:t>
      </w:r>
      <w:proofErr w:type="spellEnd"/>
      <w:r w:rsidRPr="00226BA2">
        <w:rPr>
          <w:rFonts w:ascii="QCF_P090" w:eastAsia="Calibri" w:hAnsi="QCF_P090" w:cs="QCF_P090"/>
          <w:color w:val="000000"/>
          <w:sz w:val="32"/>
          <w:szCs w:val="32"/>
          <w:rtl/>
        </w:rPr>
        <w:t xml:space="preserve">  ﰌ  ﰍ  ﰎ   ﰏ   ﰐ  </w:t>
      </w:r>
      <w:proofErr w:type="spellStart"/>
      <w:r w:rsidRPr="00226BA2">
        <w:rPr>
          <w:rFonts w:ascii="QCF_P090" w:eastAsia="Calibri" w:hAnsi="QCF_P090" w:cs="QCF_P090"/>
          <w:color w:val="000000"/>
          <w:sz w:val="32"/>
          <w:szCs w:val="32"/>
          <w:rtl/>
        </w:rPr>
        <w:t>ﰑ</w:t>
      </w:r>
      <w:r w:rsidRPr="00226BA2">
        <w:rPr>
          <w:rFonts w:ascii="QCF_BSML" w:eastAsia="Calibri" w:hAnsi="QCF_BSML" w:cs="QCF_BSML"/>
          <w:color w:val="000000"/>
          <w:sz w:val="32"/>
          <w:szCs w:val="32"/>
          <w:rtl/>
        </w:rPr>
        <w:t>ﭼ</w:t>
      </w:r>
      <w:proofErr w:type="spellEnd"/>
      <w:r w:rsidRPr="00226BA2">
        <w:rPr>
          <w:rFonts w:ascii="QCF_BSML" w:eastAsia="Calibri" w:hAnsi="QCF_BSML" w:cs="QCF_BSML"/>
          <w:color w:val="000000"/>
          <w:sz w:val="32"/>
          <w:szCs w:val="32"/>
          <w:rtl/>
        </w:rPr>
        <w:t xml:space="preserve"> </w:t>
      </w:r>
      <w:r w:rsidRPr="00226BA2">
        <w:rPr>
          <w:rFonts w:ascii="Simplified Arabic" w:eastAsia="Calibri" w:hAnsi="Simplified Arabic" w:cs="Simplified Arabic" w:hint="cs"/>
          <w:sz w:val="32"/>
          <w:szCs w:val="32"/>
          <w:vertAlign w:val="superscript"/>
          <w:rtl/>
        </w:rPr>
        <w:t>(13)</w:t>
      </w:r>
      <w:r w:rsidRPr="00226BA2">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vertAlign w:val="superscript"/>
          <w:rtl/>
        </w:rPr>
        <w:t>(14)</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lastRenderedPageBreak/>
        <w:t>وقيل: إن (ما) على قراءة الجمهور موصولة أيضاً ((ودخول الفاء في خبر الموصول جائز كما أن عدمه جائز))</w:t>
      </w:r>
      <w:r w:rsidRPr="00226BA2">
        <w:rPr>
          <w:rFonts w:ascii="Simplified Arabic" w:eastAsia="Calibri" w:hAnsi="Simplified Arabic" w:cs="Simplified Arabic" w:hint="cs"/>
          <w:sz w:val="32"/>
          <w:szCs w:val="32"/>
          <w:vertAlign w:val="superscript"/>
          <w:rtl/>
        </w:rPr>
        <w:t>(15)</w:t>
      </w:r>
      <w:r w:rsidRPr="00226BA2">
        <w:rPr>
          <w:rFonts w:ascii="Simplified Arabic" w:eastAsia="Calibri" w:hAnsi="Simplified Arabic" w:cs="Simplified Arabic" w:hint="cs"/>
          <w:sz w:val="32"/>
          <w:szCs w:val="32"/>
          <w:rtl/>
        </w:rPr>
        <w:t xml:space="preserve"> . </w:t>
      </w:r>
    </w:p>
    <w:p w:rsidR="00226BA2" w:rsidRDefault="00226BA2" w:rsidP="00226BA2">
      <w:pPr>
        <w:spacing w:after="0" w:line="240" w:lineRule="auto"/>
        <w:ind w:firstLine="720"/>
        <w:jc w:val="lowKashida"/>
        <w:rPr>
          <w:rFonts w:ascii="Arial" w:eastAsia="Calibri" w:hAnsi="Arial" w:cs="Arial"/>
          <w:color w:val="000000"/>
          <w:sz w:val="32"/>
          <w:szCs w:val="32"/>
          <w:rtl/>
        </w:rPr>
      </w:pPr>
      <w:r w:rsidRPr="00226BA2">
        <w:rPr>
          <w:rFonts w:ascii="Simplified Arabic" w:eastAsia="Calibri" w:hAnsi="Simplified Arabic" w:cs="Simplified Arabic" w:hint="cs"/>
          <w:sz w:val="32"/>
          <w:szCs w:val="32"/>
          <w:rtl/>
        </w:rPr>
        <w:t xml:space="preserve"> ويبدو لي بعد توجيه القراءتين: أن كون (ما) موصولة على قراءة ، وشرطية على قراءة أخرى أمر لا إشكال فيه ، لأن كلتا ((القراءتين جارية على أمر جائز))</w:t>
      </w:r>
      <w:r w:rsidRPr="00226BA2">
        <w:rPr>
          <w:rFonts w:ascii="Simplified Arabic" w:eastAsia="Calibri" w:hAnsi="Simplified Arabic" w:cs="Simplified Arabic" w:hint="cs"/>
          <w:sz w:val="32"/>
          <w:szCs w:val="32"/>
          <w:vertAlign w:val="superscript"/>
          <w:rtl/>
        </w:rPr>
        <w:t>(16)</w:t>
      </w:r>
      <w:r w:rsidRPr="00226BA2">
        <w:rPr>
          <w:rFonts w:ascii="Simplified Arabic" w:eastAsia="Calibri" w:hAnsi="Simplified Arabic" w:cs="Simplified Arabic" w:hint="cs"/>
          <w:sz w:val="32"/>
          <w:szCs w:val="32"/>
          <w:rtl/>
        </w:rPr>
        <w:t xml:space="preserve"> ، </w:t>
      </w:r>
      <w:r w:rsidR="005545D6">
        <w:rPr>
          <w:rFonts w:ascii="Simplified Arabic" w:eastAsia="Calibri" w:hAnsi="Simplified Arabic" w:cs="Simplified Arabic" w:hint="cs"/>
          <w:sz w:val="32"/>
          <w:szCs w:val="32"/>
          <w:rtl/>
        </w:rPr>
        <w:t>و</w:t>
      </w:r>
      <w:r w:rsidRPr="00226BA2">
        <w:rPr>
          <w:rFonts w:ascii="Simplified Arabic" w:eastAsia="Calibri" w:hAnsi="Simplified Arabic" w:cs="Simplified Arabic" w:hint="cs"/>
          <w:sz w:val="32"/>
          <w:szCs w:val="32"/>
          <w:rtl/>
        </w:rPr>
        <w:t>فضلاً عن ذلك أن القراءتين سواء في احتمال أن يكون المقصود بالخطاب جميع الناس ، أو أن يكون المقصود به فريقاً معيناً ، وكذلك في أن يكون المراد جميع المصائب التي حصلت والتي تحصل ، وأن يراد به مصائب معينة حصلت في الماضي ، ((وأيام</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ا كان فهو دال على أن من المصائب التي تصيب الناس في الدنيا ما سلطه الله عليهم جزاء على سوء أعمالهم ، وإذا كان ذلك ثابتاً بالنسبة لأناس معينين كان فيه نِذارة وتحذير لغيرهم ممن يفعل من جنس أفعالهم أن تحل بهم مصائب في الدنيا جزاء على أعمالهم جزاء في الدنيا مع جزاء الآخرة ، وقد يترك قوما إلى جزاء الآخرة ، فجزاء الآخرة في الخير والشر هو المطرد الموعود به ، والجزاء في الدنيا قد يحصل وقد لا يحصل كما قال تعالى </w:t>
      </w:r>
      <w:r w:rsidRPr="00226BA2">
        <w:rPr>
          <w:rFonts w:ascii="QCF_BSML" w:eastAsia="Calibri" w:hAnsi="QCF_BSML" w:cs="QCF_BSML"/>
          <w:color w:val="000000"/>
          <w:sz w:val="32"/>
          <w:szCs w:val="32"/>
          <w:rtl/>
        </w:rPr>
        <w:t xml:space="preserve">ﭽ </w:t>
      </w:r>
      <w:r w:rsidRPr="00226BA2">
        <w:rPr>
          <w:rFonts w:ascii="QCF_P486" w:eastAsia="Calibri" w:hAnsi="QCF_P486" w:cs="QCF_P486"/>
          <w:color w:val="000000"/>
          <w:sz w:val="32"/>
          <w:szCs w:val="32"/>
          <w:rtl/>
        </w:rPr>
        <w:t xml:space="preserve">ﰄ  ﰅ  </w:t>
      </w:r>
      <w:proofErr w:type="spellStart"/>
      <w:r w:rsidRPr="00226BA2">
        <w:rPr>
          <w:rFonts w:ascii="QCF_P486" w:eastAsia="Calibri" w:hAnsi="QCF_P486" w:cs="QCF_P486"/>
          <w:color w:val="000000"/>
          <w:sz w:val="32"/>
          <w:szCs w:val="32"/>
          <w:rtl/>
        </w:rPr>
        <w:t>ﰆ</w:t>
      </w:r>
      <w:r w:rsidRPr="00226BA2">
        <w:rPr>
          <w:rFonts w:ascii="QCF_BSML" w:eastAsia="Calibri" w:hAnsi="QCF_BSML" w:cs="QCF_BSML"/>
          <w:color w:val="000000"/>
          <w:sz w:val="32"/>
          <w:szCs w:val="32"/>
          <w:rtl/>
        </w:rPr>
        <w:t>ﭼ</w:t>
      </w:r>
      <w:proofErr w:type="spellEnd"/>
      <w:r w:rsidRPr="00226BA2">
        <w:rPr>
          <w:rFonts w:ascii="Arial" w:eastAsia="Calibri" w:hAnsi="Arial" w:cs="Arial" w:hint="cs"/>
          <w:color w:val="000000"/>
          <w:sz w:val="32"/>
          <w:szCs w:val="32"/>
          <w:vertAlign w:val="superscript"/>
          <w:rtl/>
        </w:rPr>
        <w:t>(17)</w:t>
      </w:r>
      <w:r w:rsidRPr="00226BA2">
        <w:rPr>
          <w:rFonts w:ascii="Arial" w:eastAsia="Calibri" w:hAnsi="Arial" w:cs="Arial" w:hint="cs"/>
          <w:color w:val="000000"/>
          <w:sz w:val="32"/>
          <w:szCs w:val="32"/>
          <w:rtl/>
        </w:rPr>
        <w:t>))</w:t>
      </w:r>
      <w:r w:rsidRPr="00226BA2">
        <w:rPr>
          <w:rFonts w:ascii="Arial" w:eastAsia="Calibri" w:hAnsi="Arial" w:cs="Arial" w:hint="cs"/>
          <w:color w:val="000000"/>
          <w:sz w:val="32"/>
          <w:szCs w:val="32"/>
          <w:vertAlign w:val="superscript"/>
          <w:rtl/>
        </w:rPr>
        <w:t>(18)</w:t>
      </w:r>
      <w:r w:rsidRPr="00226BA2">
        <w:rPr>
          <w:rFonts w:ascii="Arial" w:eastAsia="Calibri" w:hAnsi="Arial" w:cs="Arial" w:hint="cs"/>
          <w:color w:val="000000"/>
          <w:sz w:val="32"/>
          <w:szCs w:val="32"/>
          <w:rtl/>
        </w:rPr>
        <w:t xml:space="preserve"> </w:t>
      </w:r>
      <w:r w:rsidRPr="00226BA2">
        <w:rPr>
          <w:rFonts w:ascii="Simplified Arabic" w:eastAsia="Calibri" w:hAnsi="Simplified Arabic" w:cs="Simplified Arabic" w:hint="cs"/>
          <w:color w:val="000000"/>
          <w:sz w:val="32"/>
          <w:szCs w:val="32"/>
          <w:rtl/>
        </w:rPr>
        <w:t xml:space="preserve">. </w:t>
      </w: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Default="005545D6" w:rsidP="00226BA2">
      <w:pPr>
        <w:spacing w:after="0" w:line="240" w:lineRule="auto"/>
        <w:ind w:firstLine="720"/>
        <w:jc w:val="lowKashida"/>
        <w:rPr>
          <w:rFonts w:ascii="Arial" w:eastAsia="Calibri" w:hAnsi="Arial" w:cs="Arial"/>
          <w:color w:val="000000"/>
          <w:sz w:val="32"/>
          <w:szCs w:val="32"/>
          <w:rtl/>
        </w:rPr>
      </w:pPr>
    </w:p>
    <w:p w:rsidR="005545D6" w:rsidRPr="00226BA2" w:rsidRDefault="005545D6" w:rsidP="00226BA2">
      <w:pPr>
        <w:spacing w:after="0" w:line="240" w:lineRule="auto"/>
        <w:ind w:firstLine="720"/>
        <w:jc w:val="lowKashida"/>
        <w:rPr>
          <w:rFonts w:ascii="Arial" w:eastAsia="Calibri" w:hAnsi="Arial" w:cs="Arial"/>
          <w:color w:val="000000"/>
          <w:sz w:val="32"/>
          <w:szCs w:val="32"/>
          <w:rtl/>
        </w:rPr>
      </w:pPr>
    </w:p>
    <w:p w:rsidR="00226BA2" w:rsidRPr="00226BA2" w:rsidRDefault="00226BA2" w:rsidP="00226BA2">
      <w:pPr>
        <w:spacing w:before="120" w:after="120"/>
        <w:jc w:val="lowKashida"/>
        <w:rPr>
          <w:rFonts w:ascii="Simplified Arabic" w:eastAsia="Calibri" w:hAnsi="Simplified Arabic" w:cs="Simplified Arabic"/>
          <w:b/>
          <w:bCs/>
          <w:color w:val="000000"/>
          <w:sz w:val="32"/>
          <w:szCs w:val="32"/>
          <w:rtl/>
        </w:rPr>
      </w:pPr>
      <w:r w:rsidRPr="00226BA2">
        <w:rPr>
          <w:rFonts w:ascii="Simplified Arabic" w:eastAsia="Calibri" w:hAnsi="Simplified Arabic" w:cs="Simplified Arabic" w:hint="cs"/>
          <w:b/>
          <w:bCs/>
          <w:color w:val="000000"/>
          <w:sz w:val="32"/>
          <w:szCs w:val="32"/>
          <w:u w:val="single"/>
          <w:rtl/>
        </w:rPr>
        <w:lastRenderedPageBreak/>
        <w:t>الفاعــــــــــــل</w:t>
      </w:r>
      <w:r w:rsidRPr="00226BA2">
        <w:rPr>
          <w:rFonts w:ascii="Simplified Arabic" w:eastAsia="Calibri" w:hAnsi="Simplified Arabic" w:cs="Simplified Arabic" w:hint="cs"/>
          <w:b/>
          <w:bCs/>
          <w:color w:val="000000"/>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b/>
          <w:bCs/>
          <w:color w:val="000000"/>
          <w:sz w:val="32"/>
          <w:szCs w:val="32"/>
          <w:rtl/>
        </w:rPr>
      </w:pPr>
      <w:r w:rsidRPr="00226BA2">
        <w:rPr>
          <w:rFonts w:ascii="Simplified Arabic" w:eastAsia="Calibri" w:hAnsi="Simplified Arabic" w:cs="Simplified Arabic" w:hint="cs"/>
          <w:b/>
          <w:bCs/>
          <w:color w:val="000000"/>
          <w:sz w:val="32"/>
          <w:szCs w:val="32"/>
          <w:rtl/>
        </w:rPr>
        <w:t xml:space="preserve">ـ قال تعالى </w:t>
      </w:r>
      <w:proofErr w:type="spellStart"/>
      <w:r w:rsidRPr="00226BA2">
        <w:rPr>
          <w:rFonts w:ascii="QCF_BSML" w:eastAsia="Calibri" w:hAnsi="QCF_BSML" w:cs="QCF_BSML"/>
          <w:b/>
          <w:bCs/>
          <w:color w:val="000000"/>
          <w:sz w:val="32"/>
          <w:szCs w:val="32"/>
          <w:rtl/>
        </w:rPr>
        <w:t>ﭽ</w:t>
      </w:r>
      <w:r w:rsidRPr="00226BA2">
        <w:rPr>
          <w:rFonts w:ascii="QCF_P130" w:eastAsia="Calibri" w:hAnsi="QCF_P130" w:cs="QCF_P130"/>
          <w:b/>
          <w:bCs/>
          <w:color w:val="000000"/>
          <w:sz w:val="32"/>
          <w:szCs w:val="32"/>
          <w:rtl/>
        </w:rPr>
        <w:t>ﮩ</w:t>
      </w:r>
      <w:proofErr w:type="spellEnd"/>
      <w:proofErr w:type="gramStart"/>
      <w:r w:rsidRPr="00226BA2">
        <w:rPr>
          <w:rFonts w:ascii="QCF_P130" w:eastAsia="Calibri" w:hAnsi="QCF_P130" w:cs="QCF_P130"/>
          <w:b/>
          <w:bCs/>
          <w:color w:val="000000"/>
          <w:sz w:val="32"/>
          <w:szCs w:val="32"/>
          <w:rtl/>
        </w:rPr>
        <w:t xml:space="preserve">  </w:t>
      </w:r>
      <w:proofErr w:type="gramEnd"/>
      <w:r w:rsidRPr="00226BA2">
        <w:rPr>
          <w:rFonts w:ascii="QCF_P130" w:eastAsia="Calibri" w:hAnsi="QCF_P130" w:cs="QCF_P130"/>
          <w:b/>
          <w:bCs/>
          <w:color w:val="000000"/>
          <w:sz w:val="32"/>
          <w:szCs w:val="32"/>
          <w:rtl/>
        </w:rPr>
        <w:t xml:space="preserve">ﮪ  ﮫ  ﮬ  ﮭ      ﮮ  </w:t>
      </w:r>
      <w:proofErr w:type="spellStart"/>
      <w:r w:rsidRPr="00226BA2">
        <w:rPr>
          <w:rFonts w:ascii="QCF_P130" w:eastAsia="Calibri" w:hAnsi="QCF_P130" w:cs="QCF_P130"/>
          <w:b/>
          <w:bCs/>
          <w:color w:val="000000"/>
          <w:sz w:val="32"/>
          <w:szCs w:val="32"/>
          <w:rtl/>
        </w:rPr>
        <w:t>ﮯ</w:t>
      </w:r>
      <w:r w:rsidRPr="00226BA2">
        <w:rPr>
          <w:rFonts w:ascii="QCF_BSML" w:eastAsia="Calibri" w:hAnsi="QCF_BSML" w:cs="QCF_BSML"/>
          <w:b/>
          <w:bCs/>
          <w:color w:val="000000"/>
          <w:sz w:val="32"/>
          <w:szCs w:val="32"/>
          <w:rtl/>
        </w:rPr>
        <w:t>ﭼ</w:t>
      </w:r>
      <w:proofErr w:type="spellEnd"/>
      <w:r w:rsidRPr="00226BA2">
        <w:rPr>
          <w:rFonts w:ascii="Simplified Arabic" w:eastAsia="Calibri" w:hAnsi="Simplified Arabic" w:cs="Simplified Arabic" w:hint="cs"/>
          <w:b/>
          <w:bCs/>
          <w:color w:val="000000"/>
          <w:sz w:val="32"/>
          <w:szCs w:val="32"/>
          <w:vertAlign w:val="superscript"/>
          <w:rtl/>
        </w:rPr>
        <w:t>(19)</w:t>
      </w:r>
      <w:r w:rsidRPr="00226BA2">
        <w:rPr>
          <w:rFonts w:ascii="Simplified Arabic" w:eastAsia="Calibri" w:hAnsi="Simplified Arabic" w:cs="Simplified Arabic" w:hint="cs"/>
          <w:b/>
          <w:bCs/>
          <w:color w:val="000000"/>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قرأ نافع ، وأبو عمرو ، وأبو بكر (ثم لم تكن فتنتَهم) بالتاء ونصب (فتنتهم) ، وقرأ ابن كثير ، وابن عامر ، وحفص (ثم لم تكن فتنتُهم) بالتاء ورفع (فتنتهم) ، وقرا حمزة ، والكسائي (ثم لم يكن فتنتَهم) بالياء ونصب (فتنتهم)</w:t>
      </w:r>
      <w:r w:rsidRPr="00226BA2">
        <w:rPr>
          <w:rFonts w:ascii="Simplified Arabic" w:eastAsia="Calibri" w:hAnsi="Simplified Arabic" w:cs="Simplified Arabic" w:hint="cs"/>
          <w:color w:val="000000"/>
          <w:sz w:val="32"/>
          <w:szCs w:val="32"/>
          <w:vertAlign w:val="superscript"/>
          <w:rtl/>
        </w:rPr>
        <w:t>(20)</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ذكر ابن مالك ان علة تأنيث الفعل (تكن) وهو مسند إلى القول وهو مذكر أن الخبر مؤنث ، فسرى منه التأنيث إلى المخبر عنه ، لأن كلا منهما عبارة عن الآخر، قال: ومثله قول الشاعر</w:t>
      </w:r>
      <w:r w:rsidRPr="00226BA2">
        <w:rPr>
          <w:rFonts w:ascii="Simplified Arabic" w:eastAsia="Calibri" w:hAnsi="Simplified Arabic" w:cs="Simplified Arabic" w:hint="cs"/>
          <w:color w:val="000000"/>
          <w:sz w:val="32"/>
          <w:szCs w:val="32"/>
          <w:vertAlign w:val="superscript"/>
          <w:rtl/>
        </w:rPr>
        <w:t>(21)</w:t>
      </w:r>
      <w:r w:rsidRPr="00226BA2">
        <w:rPr>
          <w:rFonts w:ascii="Simplified Arabic" w:eastAsia="Calibri" w:hAnsi="Simplified Arabic" w:cs="Simplified Arabic" w:hint="cs"/>
          <w:color w:val="000000"/>
          <w:sz w:val="32"/>
          <w:szCs w:val="32"/>
          <w:rtl/>
        </w:rPr>
        <w:t xml:space="preserve">: </w:t>
      </w:r>
    </w:p>
    <w:p w:rsidR="00226BA2" w:rsidRPr="00226BA2" w:rsidRDefault="00226BA2" w:rsidP="00226BA2">
      <w:pPr>
        <w:spacing w:after="120"/>
        <w:jc w:val="center"/>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 xml:space="preserve">ألم </w:t>
      </w:r>
      <w:proofErr w:type="spellStart"/>
      <w:r w:rsidRPr="00226BA2">
        <w:rPr>
          <w:rFonts w:ascii="Simplified Arabic" w:eastAsia="Calibri" w:hAnsi="Simplified Arabic" w:cs="Simplified Arabic" w:hint="cs"/>
          <w:color w:val="000000"/>
          <w:sz w:val="32"/>
          <w:szCs w:val="32"/>
          <w:rtl/>
        </w:rPr>
        <w:t>يَكُ</w:t>
      </w:r>
      <w:proofErr w:type="spellEnd"/>
      <w:r w:rsidRPr="00226BA2">
        <w:rPr>
          <w:rFonts w:ascii="Simplified Arabic" w:eastAsia="Calibri" w:hAnsi="Simplified Arabic" w:cs="Simplified Arabic" w:hint="cs"/>
          <w:color w:val="000000"/>
          <w:sz w:val="32"/>
          <w:szCs w:val="32"/>
          <w:rtl/>
        </w:rPr>
        <w:t xml:space="preserve"> عُذْرا ما فعلتم </w:t>
      </w:r>
      <w:proofErr w:type="spellStart"/>
      <w:r w:rsidRPr="00226BA2">
        <w:rPr>
          <w:rFonts w:ascii="Simplified Arabic" w:eastAsia="Calibri" w:hAnsi="Simplified Arabic" w:cs="Simplified Arabic" w:hint="cs"/>
          <w:color w:val="000000"/>
          <w:sz w:val="32"/>
          <w:szCs w:val="32"/>
          <w:rtl/>
        </w:rPr>
        <w:t>بِشَمْعل</w:t>
      </w:r>
      <w:proofErr w:type="spellEnd"/>
      <w:r w:rsidRPr="00226BA2">
        <w:rPr>
          <w:rFonts w:ascii="Simplified Arabic" w:eastAsia="Calibri" w:hAnsi="Simplified Arabic" w:cs="Simplified Arabic" w:hint="cs"/>
          <w:color w:val="000000"/>
          <w:sz w:val="32"/>
          <w:szCs w:val="32"/>
          <w:rtl/>
        </w:rPr>
        <w:t xml:space="preserve"> ٍ      وقد خاب من كانت سريرته الغدر .</w:t>
      </w:r>
    </w:p>
    <w:p w:rsidR="00226BA2" w:rsidRPr="00226BA2" w:rsidRDefault="00226BA2" w:rsidP="00226BA2">
      <w:pPr>
        <w:spacing w:after="0" w:line="240" w:lineRule="auto"/>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 xml:space="preserve">فوصل تاء التأنيث بالفعل وهي مسندة إلى </w:t>
      </w:r>
      <w:proofErr w:type="gramStart"/>
      <w:r w:rsidRPr="00226BA2">
        <w:rPr>
          <w:rFonts w:ascii="Simplified Arabic" w:eastAsia="Calibri" w:hAnsi="Simplified Arabic" w:cs="Simplified Arabic" w:hint="cs"/>
          <w:color w:val="000000"/>
          <w:sz w:val="32"/>
          <w:szCs w:val="32"/>
          <w:rtl/>
        </w:rPr>
        <w:t>الغدر</w:t>
      </w:r>
      <w:r w:rsidRPr="00226BA2">
        <w:rPr>
          <w:rFonts w:ascii="Simplified Arabic" w:eastAsia="Calibri" w:hAnsi="Simplified Arabic" w:cs="Simplified Arabic" w:hint="cs"/>
          <w:color w:val="000000"/>
          <w:sz w:val="32"/>
          <w:szCs w:val="32"/>
          <w:vertAlign w:val="superscript"/>
          <w:rtl/>
        </w:rPr>
        <w:t>(22)</w:t>
      </w:r>
      <w:r w:rsidRPr="00226BA2">
        <w:rPr>
          <w:rFonts w:ascii="Simplified Arabic" w:eastAsia="Calibri" w:hAnsi="Simplified Arabic" w:cs="Simplified Arabic" w:hint="cs"/>
          <w:color w:val="000000"/>
          <w:sz w:val="32"/>
          <w:szCs w:val="32"/>
          <w:rtl/>
        </w:rPr>
        <w:t xml:space="preserve"> .</w:t>
      </w:r>
      <w:proofErr w:type="gramEnd"/>
      <w:r w:rsidRPr="00226BA2">
        <w:rPr>
          <w:rFonts w:ascii="Simplified Arabic" w:eastAsia="Calibri" w:hAnsi="Simplified Arabic" w:cs="Simplified Arabic" w:hint="cs"/>
          <w:color w:val="000000"/>
          <w:sz w:val="32"/>
          <w:szCs w:val="32"/>
          <w:rtl/>
        </w:rPr>
        <w:t xml:space="preserve"> </w:t>
      </w:r>
    </w:p>
    <w:p w:rsidR="00226BA2" w:rsidRPr="00226BA2" w:rsidRDefault="00226BA2" w:rsidP="00226BA2">
      <w:pPr>
        <w:spacing w:after="0" w:line="240" w:lineRule="auto"/>
        <w:ind w:firstLine="720"/>
        <w:jc w:val="both"/>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 xml:space="preserve">والذي يفهم من كلام ابن مالك أن سبب تأنيث الفعل هو أن الخبر وهو قوله (فتنتهم) مؤنث فاكتسب القول ـ وهو المبتدأ ـ منه التأنيث </w:t>
      </w:r>
      <w:proofErr w:type="spellStart"/>
      <w:r w:rsidRPr="00226BA2">
        <w:rPr>
          <w:rFonts w:ascii="Simplified Arabic" w:eastAsia="Calibri" w:hAnsi="Simplified Arabic" w:cs="Simplified Arabic" w:hint="cs"/>
          <w:color w:val="000000"/>
          <w:sz w:val="32"/>
          <w:szCs w:val="32"/>
          <w:rtl/>
        </w:rPr>
        <w:t>لملاصقته</w:t>
      </w:r>
      <w:proofErr w:type="spellEnd"/>
      <w:r w:rsidRPr="00226BA2">
        <w:rPr>
          <w:rFonts w:ascii="Simplified Arabic" w:eastAsia="Calibri" w:hAnsi="Simplified Arabic" w:cs="Simplified Arabic" w:hint="cs"/>
          <w:color w:val="000000"/>
          <w:sz w:val="32"/>
          <w:szCs w:val="32"/>
          <w:rtl/>
        </w:rPr>
        <w:t xml:space="preserve"> </w:t>
      </w:r>
      <w:proofErr w:type="gramStart"/>
      <w:r w:rsidRPr="00226BA2">
        <w:rPr>
          <w:rFonts w:ascii="Simplified Arabic" w:eastAsia="Calibri" w:hAnsi="Simplified Arabic" w:cs="Simplified Arabic" w:hint="cs"/>
          <w:color w:val="000000"/>
          <w:sz w:val="32"/>
          <w:szCs w:val="32"/>
          <w:rtl/>
        </w:rPr>
        <w:t>له .</w:t>
      </w:r>
      <w:proofErr w:type="gramEnd"/>
      <w:r w:rsidRPr="00226BA2">
        <w:rPr>
          <w:rFonts w:ascii="Simplified Arabic" w:eastAsia="Calibri" w:hAnsi="Simplified Arabic" w:cs="Simplified Arabic" w:hint="cs"/>
          <w:color w:val="000000"/>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 xml:space="preserve">وذكر ابن </w:t>
      </w:r>
      <w:proofErr w:type="spellStart"/>
      <w:r w:rsidRPr="00226BA2">
        <w:rPr>
          <w:rFonts w:ascii="Simplified Arabic" w:eastAsia="Calibri" w:hAnsi="Simplified Arabic" w:cs="Simplified Arabic" w:hint="cs"/>
          <w:color w:val="000000"/>
          <w:sz w:val="32"/>
          <w:szCs w:val="32"/>
          <w:rtl/>
        </w:rPr>
        <w:t>خالويه</w:t>
      </w:r>
      <w:proofErr w:type="spellEnd"/>
      <w:r w:rsidRPr="00226BA2">
        <w:rPr>
          <w:rFonts w:ascii="Simplified Arabic" w:eastAsia="Calibri" w:hAnsi="Simplified Arabic" w:cs="Simplified Arabic" w:hint="cs"/>
          <w:color w:val="000000"/>
          <w:sz w:val="32"/>
          <w:szCs w:val="32"/>
          <w:rtl/>
        </w:rPr>
        <w:t xml:space="preserve"> أن الحجة لمن قرأ بالتاء ((أن القول فتنة والفتنة قول فجاز أن يحل أحدهما محل الآخر ، وأيضا فإن هذا المصدر قد يمكن أن يؤنث على معنى المقالة ويذكر على معنى القول))</w:t>
      </w:r>
      <w:r w:rsidRPr="00226BA2">
        <w:rPr>
          <w:rFonts w:ascii="Simplified Arabic" w:eastAsia="Calibri" w:hAnsi="Simplified Arabic" w:cs="Simplified Arabic" w:hint="cs"/>
          <w:color w:val="000000"/>
          <w:sz w:val="32"/>
          <w:szCs w:val="32"/>
          <w:vertAlign w:val="superscript"/>
          <w:rtl/>
        </w:rPr>
        <w:t>(23)</w:t>
      </w:r>
      <w:r w:rsidRPr="00226BA2">
        <w:rPr>
          <w:rFonts w:ascii="Simplified Arabic" w:eastAsia="Calibri" w:hAnsi="Simplified Arabic" w:cs="Simplified Arabic" w:hint="cs"/>
          <w:color w:val="000000"/>
          <w:sz w:val="32"/>
          <w:szCs w:val="32"/>
          <w:rtl/>
        </w:rPr>
        <w:t xml:space="preserve"> . </w:t>
      </w:r>
    </w:p>
    <w:p w:rsid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وأما قراءة ابن كثير ومن معه برفع الفتنة فقد جعلها اسما لـ (كان) وقوله (إلا أن قالو</w:t>
      </w:r>
      <w:r w:rsidRPr="00226BA2">
        <w:rPr>
          <w:rFonts w:ascii="Simplified Arabic" w:eastAsia="Calibri" w:hAnsi="Simplified Arabic" w:cs="Simplified Arabic" w:hint="eastAsia"/>
          <w:color w:val="000000"/>
          <w:sz w:val="32"/>
          <w:szCs w:val="32"/>
          <w:rtl/>
        </w:rPr>
        <w:t>ا</w:t>
      </w:r>
      <w:r w:rsidRPr="00226BA2">
        <w:rPr>
          <w:rFonts w:ascii="Simplified Arabic" w:eastAsia="Calibri" w:hAnsi="Simplified Arabic" w:cs="Simplified Arabic" w:hint="cs"/>
          <w:color w:val="000000"/>
          <w:sz w:val="32"/>
          <w:szCs w:val="32"/>
          <w:rtl/>
        </w:rPr>
        <w:t>) الخبر ، لأن أن مع الفعل تكون في تقدير مصدر ، والمعنى: ثم لم تكن فتنتهم إلا قولهم</w:t>
      </w:r>
      <w:r w:rsidRPr="00226BA2">
        <w:rPr>
          <w:rFonts w:ascii="Simplified Arabic" w:eastAsia="Calibri" w:hAnsi="Simplified Arabic" w:cs="Simplified Arabic" w:hint="cs"/>
          <w:color w:val="000000"/>
          <w:sz w:val="32"/>
          <w:szCs w:val="32"/>
          <w:vertAlign w:val="superscript"/>
          <w:rtl/>
        </w:rPr>
        <w:t>(24)</w:t>
      </w:r>
      <w:r w:rsidRPr="00226BA2">
        <w:rPr>
          <w:rFonts w:ascii="Simplified Arabic" w:eastAsia="Calibri" w:hAnsi="Simplified Arabic" w:cs="Simplified Arabic" w:hint="cs"/>
          <w:color w:val="000000"/>
          <w:sz w:val="32"/>
          <w:szCs w:val="32"/>
          <w:rtl/>
        </w:rPr>
        <w:t xml:space="preserve"> ، قال ابن عطية: ((وهذا مستقيم لأنه أنث العلامة في الفعل حيث أسنده إلى مؤنث وهي الفتنة))</w:t>
      </w:r>
      <w:r w:rsidRPr="00226BA2">
        <w:rPr>
          <w:rFonts w:ascii="Simplified Arabic" w:eastAsia="Calibri" w:hAnsi="Simplified Arabic" w:cs="Simplified Arabic" w:hint="cs"/>
          <w:color w:val="000000"/>
          <w:sz w:val="32"/>
          <w:szCs w:val="32"/>
          <w:vertAlign w:val="superscript"/>
          <w:rtl/>
        </w:rPr>
        <w:t>(25)</w:t>
      </w:r>
      <w:r w:rsidRPr="00226BA2">
        <w:rPr>
          <w:rFonts w:ascii="Simplified Arabic" w:eastAsia="Calibri" w:hAnsi="Simplified Arabic" w:cs="Simplified Arabic" w:hint="cs"/>
          <w:color w:val="000000"/>
          <w:sz w:val="32"/>
          <w:szCs w:val="32"/>
          <w:rtl/>
        </w:rPr>
        <w:t xml:space="preserve"> . </w:t>
      </w:r>
    </w:p>
    <w:p w:rsidR="005545D6" w:rsidRDefault="005545D6" w:rsidP="00226BA2">
      <w:pPr>
        <w:spacing w:after="0" w:line="240" w:lineRule="auto"/>
        <w:ind w:firstLine="720"/>
        <w:jc w:val="lowKashida"/>
        <w:rPr>
          <w:rFonts w:ascii="Simplified Arabic" w:eastAsia="Calibri" w:hAnsi="Simplified Arabic" w:cs="Simplified Arabic"/>
          <w:color w:val="000000"/>
          <w:sz w:val="32"/>
          <w:szCs w:val="32"/>
          <w:rtl/>
        </w:rPr>
      </w:pPr>
    </w:p>
    <w:p w:rsidR="005545D6" w:rsidRDefault="005545D6" w:rsidP="00226BA2">
      <w:pPr>
        <w:spacing w:after="0" w:line="240" w:lineRule="auto"/>
        <w:ind w:firstLine="720"/>
        <w:jc w:val="lowKashida"/>
        <w:rPr>
          <w:rFonts w:ascii="Simplified Arabic" w:eastAsia="Calibri" w:hAnsi="Simplified Arabic" w:cs="Simplified Arabic"/>
          <w:color w:val="000000"/>
          <w:sz w:val="32"/>
          <w:szCs w:val="32"/>
          <w:rtl/>
        </w:rPr>
      </w:pPr>
    </w:p>
    <w:p w:rsidR="005545D6" w:rsidRDefault="005545D6" w:rsidP="00226BA2">
      <w:pPr>
        <w:spacing w:after="0" w:line="240" w:lineRule="auto"/>
        <w:ind w:firstLine="720"/>
        <w:jc w:val="lowKashida"/>
        <w:rPr>
          <w:rFonts w:ascii="Simplified Arabic" w:eastAsia="Calibri" w:hAnsi="Simplified Arabic" w:cs="Simplified Arabic"/>
          <w:color w:val="000000"/>
          <w:sz w:val="32"/>
          <w:szCs w:val="32"/>
          <w:rtl/>
        </w:rPr>
      </w:pPr>
    </w:p>
    <w:p w:rsidR="005545D6" w:rsidRDefault="005545D6" w:rsidP="00226BA2">
      <w:pPr>
        <w:spacing w:after="0" w:line="240" w:lineRule="auto"/>
        <w:ind w:firstLine="720"/>
        <w:jc w:val="lowKashida"/>
        <w:rPr>
          <w:rFonts w:ascii="Simplified Arabic" w:eastAsia="Calibri" w:hAnsi="Simplified Arabic" w:cs="Simplified Arabic"/>
          <w:color w:val="000000"/>
          <w:sz w:val="32"/>
          <w:szCs w:val="32"/>
          <w:rtl/>
        </w:rPr>
      </w:pPr>
    </w:p>
    <w:p w:rsidR="005545D6" w:rsidRPr="00226BA2" w:rsidRDefault="005545D6" w:rsidP="00226BA2">
      <w:pPr>
        <w:spacing w:after="0" w:line="240" w:lineRule="auto"/>
        <w:ind w:firstLine="720"/>
        <w:jc w:val="lowKashida"/>
        <w:rPr>
          <w:rFonts w:ascii="Simplified Arabic" w:eastAsia="Calibri" w:hAnsi="Simplified Arabic" w:cs="Simplified Arabic"/>
          <w:color w:val="000000"/>
          <w:sz w:val="32"/>
          <w:szCs w:val="32"/>
          <w:rtl/>
        </w:rPr>
      </w:pP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lastRenderedPageBreak/>
        <w:t xml:space="preserve">وأما قراءة من قرأ (يكن فتنتهم) بالياء ونصب </w:t>
      </w:r>
      <w:proofErr w:type="gramStart"/>
      <w:r w:rsidRPr="00226BA2">
        <w:rPr>
          <w:rFonts w:ascii="Simplified Arabic" w:eastAsia="Calibri" w:hAnsi="Simplified Arabic" w:cs="Simplified Arabic" w:hint="cs"/>
          <w:color w:val="000000"/>
          <w:sz w:val="32"/>
          <w:szCs w:val="32"/>
          <w:rtl/>
        </w:rPr>
        <w:t>الفتنة ،</w:t>
      </w:r>
      <w:proofErr w:type="gramEnd"/>
      <w:r w:rsidRPr="00226BA2">
        <w:rPr>
          <w:rFonts w:ascii="Simplified Arabic" w:eastAsia="Calibri" w:hAnsi="Simplified Arabic" w:cs="Simplified Arabic" w:hint="cs"/>
          <w:color w:val="000000"/>
          <w:sz w:val="32"/>
          <w:szCs w:val="32"/>
          <w:rtl/>
        </w:rPr>
        <w:t xml:space="preserve"> فقد جعل (أن قالوا) هو الاسم ، و(فتنتهم) الخبر ، والتقدير: لم يكن فتنتهم إلا قولهم</w:t>
      </w:r>
      <w:r w:rsidRPr="00226BA2">
        <w:rPr>
          <w:rFonts w:ascii="Simplified Arabic" w:eastAsia="Calibri" w:hAnsi="Simplified Arabic" w:cs="Simplified Arabic" w:hint="cs"/>
          <w:color w:val="000000"/>
          <w:sz w:val="32"/>
          <w:szCs w:val="32"/>
          <w:vertAlign w:val="superscript"/>
          <w:rtl/>
        </w:rPr>
        <w:t>(26)</w:t>
      </w:r>
      <w:r w:rsidRPr="00226BA2">
        <w:rPr>
          <w:rFonts w:ascii="Simplified Arabic" w:eastAsia="Calibri" w:hAnsi="Simplified Arabic" w:cs="Simplified Arabic" w:hint="cs"/>
          <w:color w:val="000000"/>
          <w:sz w:val="32"/>
          <w:szCs w:val="32"/>
          <w:rtl/>
        </w:rPr>
        <w:t xml:space="preserve"> . قال ابن </w:t>
      </w:r>
      <w:proofErr w:type="spellStart"/>
      <w:r w:rsidRPr="00226BA2">
        <w:rPr>
          <w:rFonts w:ascii="Simplified Arabic" w:eastAsia="Calibri" w:hAnsi="Simplified Arabic" w:cs="Simplified Arabic" w:hint="cs"/>
          <w:color w:val="000000"/>
          <w:sz w:val="32"/>
          <w:szCs w:val="32"/>
          <w:rtl/>
        </w:rPr>
        <w:t>خالويه</w:t>
      </w:r>
      <w:proofErr w:type="spellEnd"/>
      <w:r w:rsidRPr="00226BA2">
        <w:rPr>
          <w:rFonts w:ascii="Simplified Arabic" w:eastAsia="Calibri" w:hAnsi="Simplified Arabic" w:cs="Simplified Arabic" w:hint="cs"/>
          <w:color w:val="000000"/>
          <w:sz w:val="32"/>
          <w:szCs w:val="32"/>
          <w:rtl/>
        </w:rPr>
        <w:t>: ((وهو الوجه ، لأن الفتنة قد تكون نكرة فهي بالخبر أولى ، وقوله إلا أن قالو</w:t>
      </w:r>
      <w:r w:rsidRPr="00226BA2">
        <w:rPr>
          <w:rFonts w:ascii="Simplified Arabic" w:eastAsia="Calibri" w:hAnsi="Simplified Arabic" w:cs="Simplified Arabic" w:hint="eastAsia"/>
          <w:color w:val="000000"/>
          <w:sz w:val="32"/>
          <w:szCs w:val="32"/>
          <w:rtl/>
        </w:rPr>
        <w:t>ا</w:t>
      </w:r>
      <w:r w:rsidRPr="00226BA2">
        <w:rPr>
          <w:rFonts w:ascii="Simplified Arabic" w:eastAsia="Calibri" w:hAnsi="Simplified Arabic" w:cs="Simplified Arabic" w:hint="cs"/>
          <w:color w:val="000000"/>
          <w:sz w:val="32"/>
          <w:szCs w:val="32"/>
          <w:rtl/>
        </w:rPr>
        <w:t xml:space="preserve"> لا يكون إلا معرفة، ومن شرط كان وأخواتها إذا اجتمع فيهن معرفة ونكرة كانت المعرفة أولى بالاسم والنكرة أولى بالخبر إلا في ضرورة شاعر ، ولذلك أجمع القرّاء على قوله</w:t>
      </w:r>
      <w:r w:rsidRPr="00226BA2">
        <w:rPr>
          <w:rFonts w:ascii="QCF_BSML" w:eastAsia="Calibri" w:hAnsi="QCF_BSML" w:cs="QCF_BSML" w:hint="cs"/>
          <w:color w:val="000000"/>
          <w:sz w:val="32"/>
          <w:szCs w:val="32"/>
          <w:rtl/>
        </w:rPr>
        <w:t xml:space="preserve">   </w:t>
      </w:r>
      <w:proofErr w:type="spellStart"/>
      <w:r w:rsidRPr="00226BA2">
        <w:rPr>
          <w:rFonts w:ascii="QCF_BSML" w:eastAsia="Calibri" w:hAnsi="QCF_BSML" w:cs="QCF_BSML"/>
          <w:color w:val="000000"/>
          <w:sz w:val="32"/>
          <w:szCs w:val="32"/>
          <w:rtl/>
        </w:rPr>
        <w:t>ﭽ</w:t>
      </w:r>
      <w:r w:rsidRPr="00226BA2">
        <w:rPr>
          <w:rFonts w:ascii="QCF_P382" w:eastAsia="Calibri" w:hAnsi="QCF_P382" w:cs="QCF_P382"/>
          <w:color w:val="000000"/>
          <w:sz w:val="32"/>
          <w:szCs w:val="32"/>
          <w:rtl/>
        </w:rPr>
        <w:t>ﭒ</w:t>
      </w:r>
      <w:proofErr w:type="spellEnd"/>
      <w:r w:rsidRPr="00226BA2">
        <w:rPr>
          <w:rFonts w:ascii="QCF_P382" w:eastAsia="Calibri" w:hAnsi="QCF_P382" w:cs="QCF_P382"/>
          <w:color w:val="000000"/>
          <w:sz w:val="32"/>
          <w:szCs w:val="32"/>
          <w:rtl/>
        </w:rPr>
        <w:t xml:space="preserve">  ﭓ  ﭔ  ﭕ  ﭖ  ﭗ  </w:t>
      </w:r>
      <w:proofErr w:type="spellStart"/>
      <w:r w:rsidRPr="00226BA2">
        <w:rPr>
          <w:rFonts w:ascii="QCF_P382" w:eastAsia="Calibri" w:hAnsi="QCF_P382" w:cs="QCF_P382"/>
          <w:color w:val="000000"/>
          <w:sz w:val="32"/>
          <w:szCs w:val="32"/>
          <w:rtl/>
        </w:rPr>
        <w:t>ﭘ</w:t>
      </w:r>
      <w:r w:rsidRPr="00226BA2">
        <w:rPr>
          <w:rFonts w:ascii="QCF_BSML" w:eastAsia="Calibri" w:hAnsi="QCF_BSML" w:cs="QCF_BSML"/>
          <w:color w:val="000000"/>
          <w:sz w:val="32"/>
          <w:szCs w:val="32"/>
          <w:rtl/>
        </w:rPr>
        <w:t>ﭼ</w:t>
      </w:r>
      <w:proofErr w:type="spellEnd"/>
      <w:r w:rsidRPr="00226BA2">
        <w:rPr>
          <w:rFonts w:ascii="Simplified Arabic" w:eastAsia="Calibri" w:hAnsi="Simplified Arabic" w:cs="Simplified Arabic" w:hint="cs"/>
          <w:color w:val="000000"/>
          <w:sz w:val="32"/>
          <w:szCs w:val="32"/>
          <w:vertAlign w:val="superscript"/>
          <w:rtl/>
        </w:rPr>
        <w:t>(27)</w:t>
      </w:r>
      <w:r w:rsidRPr="00226BA2">
        <w:rPr>
          <w:rFonts w:ascii="Simplified Arabic" w:eastAsia="Calibri" w:hAnsi="Simplified Arabic" w:cs="Simplified Arabic" w:hint="cs"/>
          <w:color w:val="000000"/>
          <w:sz w:val="32"/>
          <w:szCs w:val="32"/>
          <w:rtl/>
        </w:rPr>
        <w:t xml:space="preserve"> ، وكانت الياء أولى لأن الفعل للقول لا للفتنة))</w:t>
      </w:r>
      <w:r w:rsidRPr="00226BA2">
        <w:rPr>
          <w:rFonts w:ascii="Simplified Arabic" w:eastAsia="Calibri" w:hAnsi="Simplified Arabic" w:cs="Simplified Arabic" w:hint="cs"/>
          <w:color w:val="000000"/>
          <w:sz w:val="32"/>
          <w:szCs w:val="32"/>
          <w:vertAlign w:val="superscript"/>
          <w:rtl/>
        </w:rPr>
        <w:t>(28)</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وهذه القراءة أولى بالصواب عند الطبري قال: ((لأ</w:t>
      </w:r>
      <w:r w:rsidR="005545D6">
        <w:rPr>
          <w:rFonts w:ascii="Simplified Arabic" w:eastAsia="Calibri" w:hAnsi="Simplified Arabic" w:cs="Simplified Arabic" w:hint="cs"/>
          <w:color w:val="000000"/>
          <w:sz w:val="32"/>
          <w:szCs w:val="32"/>
          <w:rtl/>
        </w:rPr>
        <w:t>ّ</w:t>
      </w:r>
      <w:r w:rsidRPr="00226BA2">
        <w:rPr>
          <w:rFonts w:ascii="Simplified Arabic" w:eastAsia="Calibri" w:hAnsi="Simplified Arabic" w:cs="Simplified Arabic" w:hint="cs"/>
          <w:color w:val="000000"/>
          <w:sz w:val="32"/>
          <w:szCs w:val="32"/>
          <w:rtl/>
        </w:rPr>
        <w:t xml:space="preserve">ن أن أثبت في المعرفة من </w:t>
      </w:r>
      <w:proofErr w:type="gramStart"/>
      <w:r w:rsidRPr="00226BA2">
        <w:rPr>
          <w:rFonts w:ascii="Simplified Arabic" w:eastAsia="Calibri" w:hAnsi="Simplified Arabic" w:cs="Simplified Arabic" w:hint="cs"/>
          <w:color w:val="000000"/>
          <w:sz w:val="32"/>
          <w:szCs w:val="32"/>
          <w:rtl/>
        </w:rPr>
        <w:t>النكرة))</w:t>
      </w:r>
      <w:r w:rsidRPr="00226BA2">
        <w:rPr>
          <w:rFonts w:ascii="Simplified Arabic" w:eastAsia="Calibri" w:hAnsi="Simplified Arabic" w:cs="Simplified Arabic" w:hint="cs"/>
          <w:color w:val="000000"/>
          <w:sz w:val="32"/>
          <w:szCs w:val="32"/>
          <w:vertAlign w:val="superscript"/>
          <w:rtl/>
        </w:rPr>
        <w:t>(29)</w:t>
      </w:r>
      <w:r w:rsidRPr="00226BA2">
        <w:rPr>
          <w:rFonts w:ascii="Simplified Arabic" w:eastAsia="Calibri" w:hAnsi="Simplified Arabic" w:cs="Simplified Arabic" w:hint="cs"/>
          <w:color w:val="000000"/>
          <w:sz w:val="32"/>
          <w:szCs w:val="32"/>
          <w:rtl/>
        </w:rPr>
        <w:t xml:space="preserve"> ،</w:t>
      </w:r>
      <w:proofErr w:type="gramEnd"/>
      <w:r w:rsidRPr="00226BA2">
        <w:rPr>
          <w:rFonts w:ascii="Simplified Arabic" w:eastAsia="Calibri" w:hAnsi="Simplified Arabic" w:cs="Simplified Arabic" w:hint="cs"/>
          <w:color w:val="000000"/>
          <w:sz w:val="32"/>
          <w:szCs w:val="32"/>
          <w:rtl/>
        </w:rPr>
        <w:t xml:space="preserve"> وكذلك الجاري منها على الأشهر عند أبي حيان</w:t>
      </w:r>
      <w:r w:rsidRPr="00226BA2">
        <w:rPr>
          <w:rFonts w:ascii="Simplified Arabic" w:eastAsia="Calibri" w:hAnsi="Simplified Arabic" w:cs="Simplified Arabic" w:hint="cs"/>
          <w:color w:val="000000"/>
          <w:sz w:val="32"/>
          <w:szCs w:val="32"/>
          <w:vertAlign w:val="superscript"/>
          <w:rtl/>
        </w:rPr>
        <w:t>(30)</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rtl/>
        </w:rPr>
        <w:t xml:space="preserve">ـ قال تعالى: </w:t>
      </w:r>
      <w:proofErr w:type="spellStart"/>
      <w:r w:rsidRPr="00226BA2">
        <w:rPr>
          <w:rFonts w:ascii="QCF_BSML" w:eastAsia="Calibri" w:hAnsi="QCF_BSML" w:cs="QCF_BSML"/>
          <w:b/>
          <w:bCs/>
          <w:color w:val="000000"/>
          <w:sz w:val="32"/>
          <w:szCs w:val="32"/>
          <w:rtl/>
        </w:rPr>
        <w:t>ﭽ</w:t>
      </w:r>
      <w:r w:rsidRPr="00226BA2">
        <w:rPr>
          <w:rFonts w:ascii="QCF_P354" w:eastAsia="Calibri" w:hAnsi="QCF_P354" w:cs="QCF_P354"/>
          <w:b/>
          <w:bCs/>
          <w:color w:val="000000"/>
          <w:sz w:val="32"/>
          <w:szCs w:val="32"/>
          <w:rtl/>
        </w:rPr>
        <w:t>ﰋ</w:t>
      </w:r>
      <w:proofErr w:type="spellEnd"/>
      <w:proofErr w:type="gramStart"/>
      <w:r w:rsidRPr="00226BA2">
        <w:rPr>
          <w:rFonts w:ascii="QCF_P354" w:eastAsia="Calibri" w:hAnsi="QCF_P354" w:cs="QCF_P354"/>
          <w:b/>
          <w:bCs/>
          <w:color w:val="000000"/>
          <w:sz w:val="32"/>
          <w:szCs w:val="32"/>
          <w:rtl/>
        </w:rPr>
        <w:t xml:space="preserve">  </w:t>
      </w:r>
      <w:proofErr w:type="gramEnd"/>
      <w:r w:rsidRPr="00226BA2">
        <w:rPr>
          <w:rFonts w:ascii="QCF_P354" w:eastAsia="Calibri" w:hAnsi="QCF_P354" w:cs="QCF_P354"/>
          <w:b/>
          <w:bCs/>
          <w:color w:val="000000"/>
          <w:sz w:val="32"/>
          <w:szCs w:val="32"/>
          <w:rtl/>
        </w:rPr>
        <w:t xml:space="preserve">ﰌ    ﰍ  ﰎ    ﰏ  ﰐ   </w:t>
      </w:r>
      <w:proofErr w:type="spellStart"/>
      <w:r w:rsidRPr="00226BA2">
        <w:rPr>
          <w:rFonts w:ascii="QCF_P355" w:eastAsia="Calibri" w:hAnsi="QCF_P355" w:cs="QCF_P355"/>
          <w:b/>
          <w:bCs/>
          <w:color w:val="000000"/>
          <w:sz w:val="32"/>
          <w:szCs w:val="32"/>
          <w:rtl/>
        </w:rPr>
        <w:t>ﭑ</w:t>
      </w:r>
      <w:r w:rsidRPr="00226BA2">
        <w:rPr>
          <w:rFonts w:ascii="QCF_BSML" w:eastAsia="Calibri" w:hAnsi="QCF_BSML" w:cs="QCF_BSML"/>
          <w:b/>
          <w:bCs/>
          <w:color w:val="000000"/>
          <w:sz w:val="32"/>
          <w:szCs w:val="32"/>
          <w:rtl/>
        </w:rPr>
        <w:t>ﭼ</w:t>
      </w:r>
      <w:proofErr w:type="spellEnd"/>
      <w:r w:rsidRPr="00226BA2">
        <w:rPr>
          <w:rFonts w:ascii="Simplified Arabic" w:eastAsia="Calibri" w:hAnsi="Simplified Arabic" w:cs="Simplified Arabic" w:hint="cs"/>
          <w:b/>
          <w:bCs/>
          <w:sz w:val="32"/>
          <w:szCs w:val="32"/>
          <w:vertAlign w:val="superscript"/>
          <w:rtl/>
        </w:rPr>
        <w:t>(31)</w:t>
      </w:r>
      <w:r w:rsidRPr="00226BA2">
        <w:rPr>
          <w:rFonts w:ascii="Simplified Arabic" w:eastAsia="Calibri" w:hAnsi="Simplified Arabic" w:cs="Simplified Arabic" w:hint="cs"/>
          <w:b/>
          <w:b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sz w:val="32"/>
          <w:szCs w:val="32"/>
          <w:rtl/>
        </w:rPr>
        <w:t xml:space="preserve">  قرأ ابن عامر ، وأبو بكر (يُسبَّح) بفتح الباء ، وقرأ الباقون (يُسبِّح) بكسرها</w:t>
      </w:r>
      <w:r w:rsidRPr="00226BA2">
        <w:rPr>
          <w:rFonts w:ascii="Simplified Arabic" w:eastAsia="Calibri" w:hAnsi="Simplified Arabic" w:cs="Simplified Arabic" w:hint="cs"/>
          <w:sz w:val="32"/>
          <w:szCs w:val="32"/>
          <w:vertAlign w:val="superscript"/>
          <w:rtl/>
        </w:rPr>
        <w:t>(32)</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قال ابن مالك: رجال على هذه القراءة فاعل لفعل مضمر يدل عليه ما قبله ، والتقدير: يسبحه رجال ، ولا يصلح إسناد (يسبح) الظاهر إلى رجال ((لأن الرجال لا يكونون مسبَّحين بل مُسبِّحين ، فلا يجوز هذا الاستعمال إلا فيما كان هكذا ، فلو قيل: يُوعَظ في المسجد رجالٌ جاز لعدم اللبس ، ومن الجائز لعدم اللبس قول الشاعر</w:t>
      </w:r>
      <w:r w:rsidRPr="00226BA2">
        <w:rPr>
          <w:rFonts w:ascii="Simplified Arabic" w:eastAsia="Calibri" w:hAnsi="Simplified Arabic" w:cs="Simplified Arabic" w:hint="cs"/>
          <w:sz w:val="32"/>
          <w:szCs w:val="32"/>
          <w:vertAlign w:val="superscript"/>
          <w:rtl/>
        </w:rPr>
        <w:t>(33)</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120" w:line="240" w:lineRule="auto"/>
        <w:jc w:val="center"/>
        <w:rPr>
          <w:rFonts w:ascii="Simplified Arabic" w:eastAsia="Calibri" w:hAnsi="Simplified Arabic" w:cs="Simplified Arabic"/>
          <w:sz w:val="32"/>
          <w:szCs w:val="32"/>
          <w:rtl/>
        </w:rPr>
      </w:pPr>
      <w:proofErr w:type="spellStart"/>
      <w:r w:rsidRPr="00226BA2">
        <w:rPr>
          <w:rFonts w:ascii="Simplified Arabic" w:eastAsia="Calibri" w:hAnsi="Simplified Arabic" w:cs="Simplified Arabic" w:hint="cs"/>
          <w:sz w:val="32"/>
          <w:szCs w:val="32"/>
          <w:rtl/>
        </w:rPr>
        <w:t>لِيُبْكَ</w:t>
      </w:r>
      <w:proofErr w:type="spellEnd"/>
      <w:r w:rsidRPr="00226BA2">
        <w:rPr>
          <w:rFonts w:ascii="Simplified Arabic" w:eastAsia="Calibri" w:hAnsi="Simplified Arabic" w:cs="Simplified Arabic" w:hint="cs"/>
          <w:sz w:val="32"/>
          <w:szCs w:val="32"/>
          <w:rtl/>
        </w:rPr>
        <w:t xml:space="preserve"> يزيدُ ضارعٌ لخصومة    ومُخْتَبطٌ ممَّا تُطيحُ </w:t>
      </w:r>
      <w:proofErr w:type="spellStart"/>
      <w:r w:rsidRPr="00226BA2">
        <w:rPr>
          <w:rFonts w:ascii="Simplified Arabic" w:eastAsia="Calibri" w:hAnsi="Simplified Arabic" w:cs="Simplified Arabic" w:hint="cs"/>
          <w:sz w:val="32"/>
          <w:szCs w:val="32"/>
          <w:rtl/>
        </w:rPr>
        <w:t>الطَّوائحُ</w:t>
      </w:r>
      <w:proofErr w:type="spellEnd"/>
      <w:r w:rsidRPr="00226BA2">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vertAlign w:val="superscript"/>
          <w:rtl/>
        </w:rPr>
        <w:t>(34)</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والمعنى: يبكيه ضارعٌ</w:t>
      </w:r>
      <w:r w:rsidRPr="00226BA2">
        <w:rPr>
          <w:rFonts w:ascii="Simplified Arabic" w:eastAsia="Calibri" w:hAnsi="Simplified Arabic" w:cs="Simplified Arabic" w:hint="cs"/>
          <w:sz w:val="32"/>
          <w:szCs w:val="32"/>
          <w:vertAlign w:val="superscript"/>
          <w:rtl/>
        </w:rPr>
        <w:t>(35)</w:t>
      </w:r>
      <w:r w:rsidRPr="00226BA2">
        <w:rPr>
          <w:rFonts w:ascii="Simplified Arabic" w:eastAsia="Calibri" w:hAnsi="Simplified Arabic" w:cs="Simplified Arabic" w:hint="cs"/>
          <w:sz w:val="32"/>
          <w:szCs w:val="32"/>
          <w:rtl/>
        </w:rPr>
        <w:t xml:space="preserve">، فحذف فعل الفاعل في هذه القراءة لأنه أمن اللبس وهذا وجه من الوجوه التي قيلت في </w:t>
      </w:r>
      <w:proofErr w:type="gramStart"/>
      <w:r w:rsidRPr="00226BA2">
        <w:rPr>
          <w:rFonts w:ascii="Simplified Arabic" w:eastAsia="Calibri" w:hAnsi="Simplified Arabic" w:cs="Simplified Arabic" w:hint="cs"/>
          <w:sz w:val="32"/>
          <w:szCs w:val="32"/>
          <w:rtl/>
        </w:rPr>
        <w:t>تخريجها ،</w:t>
      </w:r>
      <w:proofErr w:type="gramEnd"/>
      <w:r w:rsidRPr="00226BA2">
        <w:rPr>
          <w:rFonts w:ascii="Simplified Arabic" w:eastAsia="Calibri" w:hAnsi="Simplified Arabic" w:cs="Simplified Arabic" w:hint="cs"/>
          <w:sz w:val="32"/>
          <w:szCs w:val="32"/>
          <w:rtl/>
        </w:rPr>
        <w:t xml:space="preserve"> وفيها وجهان آخران: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أحدهما: أن (رجال) </w:t>
      </w:r>
      <w:proofErr w:type="gramStart"/>
      <w:r w:rsidRPr="00226BA2">
        <w:rPr>
          <w:rFonts w:ascii="Simplified Arabic" w:eastAsia="Calibri" w:hAnsi="Simplified Arabic" w:cs="Simplified Arabic" w:hint="cs"/>
          <w:sz w:val="32"/>
          <w:szCs w:val="32"/>
          <w:rtl/>
        </w:rPr>
        <w:t>ارتفع  كونه</w:t>
      </w:r>
      <w:proofErr w:type="gramEnd"/>
      <w:r w:rsidRPr="00226BA2">
        <w:rPr>
          <w:rFonts w:ascii="Simplified Arabic" w:eastAsia="Calibri" w:hAnsi="Simplified Arabic" w:cs="Simplified Arabic" w:hint="cs"/>
          <w:sz w:val="32"/>
          <w:szCs w:val="32"/>
          <w:rtl/>
        </w:rPr>
        <w:t xml:space="preserve"> مبتدأ ، وقوله (في بيوت) الخبر والتقدير: في بيوت أذن الله أن ترفع رجال</w:t>
      </w:r>
      <w:r w:rsidRPr="00226BA2">
        <w:rPr>
          <w:rFonts w:ascii="Simplified Arabic" w:eastAsia="Calibri" w:hAnsi="Simplified Arabic" w:cs="Simplified Arabic" w:hint="cs"/>
          <w:sz w:val="32"/>
          <w:szCs w:val="32"/>
          <w:vertAlign w:val="superscript"/>
          <w:rtl/>
        </w:rPr>
        <w:t>(36)</w:t>
      </w:r>
      <w:r w:rsidRPr="00226BA2">
        <w:rPr>
          <w:rFonts w:ascii="Simplified Arabic" w:eastAsia="Calibri" w:hAnsi="Simplified Arabic" w:cs="Simplified Arabic" w:hint="cs"/>
          <w:sz w:val="32"/>
          <w:szCs w:val="32"/>
          <w:rtl/>
        </w:rPr>
        <w:t xml:space="preserve"> ، وهذا الوجه هو الجائز عند ابن عاشور</w:t>
      </w:r>
      <w:r w:rsidRPr="00226BA2">
        <w:rPr>
          <w:rFonts w:ascii="Simplified Arabic" w:eastAsia="Calibri" w:hAnsi="Simplified Arabic" w:cs="Simplified Arabic" w:hint="cs"/>
          <w:sz w:val="32"/>
          <w:szCs w:val="32"/>
          <w:vertAlign w:val="superscript"/>
          <w:rtl/>
        </w:rPr>
        <w:t>(37)</w:t>
      </w:r>
      <w:r w:rsidRPr="00226BA2">
        <w:rPr>
          <w:rFonts w:ascii="Simplified Arabic" w:eastAsia="Calibri" w:hAnsi="Simplified Arabic" w:cs="Simplified Arabic" w:hint="cs"/>
          <w:sz w:val="32"/>
          <w:szCs w:val="32"/>
          <w:rtl/>
        </w:rPr>
        <w:t xml:space="preserve"> . </w:t>
      </w:r>
    </w:p>
    <w:p w:rsidR="00226BA2" w:rsidRPr="00226BA2" w:rsidRDefault="00226BA2" w:rsidP="00226BA2">
      <w:pPr>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والثاني: قيل إن (رجال) خبر لمبتدأ </w:t>
      </w:r>
      <w:proofErr w:type="gramStart"/>
      <w:r w:rsidRPr="00226BA2">
        <w:rPr>
          <w:rFonts w:ascii="Simplified Arabic" w:eastAsia="Calibri" w:hAnsi="Simplified Arabic" w:cs="Simplified Arabic" w:hint="cs"/>
          <w:sz w:val="32"/>
          <w:szCs w:val="32"/>
          <w:rtl/>
        </w:rPr>
        <w:t>محذوف ،</w:t>
      </w:r>
      <w:proofErr w:type="gramEnd"/>
      <w:r w:rsidRPr="00226BA2">
        <w:rPr>
          <w:rFonts w:ascii="Simplified Arabic" w:eastAsia="Calibri" w:hAnsi="Simplified Arabic" w:cs="Simplified Arabic" w:hint="cs"/>
          <w:sz w:val="32"/>
          <w:szCs w:val="32"/>
          <w:rtl/>
        </w:rPr>
        <w:t xml:space="preserve"> والتقدير: المسبح رجال ، أو فيها رجال</w:t>
      </w:r>
      <w:r w:rsidRPr="00226BA2">
        <w:rPr>
          <w:rFonts w:ascii="Simplified Arabic" w:eastAsia="Calibri" w:hAnsi="Simplified Arabic" w:cs="Simplified Arabic" w:hint="cs"/>
          <w:sz w:val="32"/>
          <w:szCs w:val="32"/>
          <w:vertAlign w:val="superscript"/>
          <w:rtl/>
        </w:rPr>
        <w:t>(38)</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lastRenderedPageBreak/>
        <w:t>فعلى هذه القراءة يكون النائب عن الفاعل للفعل (يسبح) الظاهر المبني للمجهول هو أحد المجرورات ، قال أبو حيان: ((والأولى الذي يلي الفعل ، لأن طلب الفعل للمرفوع أقوى من طلبه للمنصوب الفضلة))</w:t>
      </w:r>
      <w:r w:rsidRPr="00226BA2">
        <w:rPr>
          <w:rFonts w:ascii="Simplified Arabic" w:eastAsia="Calibri" w:hAnsi="Simplified Arabic" w:cs="Simplified Arabic" w:hint="cs"/>
          <w:sz w:val="32"/>
          <w:szCs w:val="32"/>
          <w:vertAlign w:val="superscript"/>
          <w:rtl/>
        </w:rPr>
        <w:t>(39)</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وأما قراءة من قرأ بكسر الباء فقد جعله فعلا لـ (الرجال) ، وجعل ما بعدهم وصفا لحالهم</w:t>
      </w:r>
      <w:r w:rsidRPr="00226BA2">
        <w:rPr>
          <w:rFonts w:ascii="Simplified Arabic" w:eastAsia="Calibri" w:hAnsi="Simplified Arabic" w:cs="Simplified Arabic" w:hint="cs"/>
          <w:sz w:val="32"/>
          <w:szCs w:val="32"/>
          <w:vertAlign w:val="superscript"/>
          <w:rtl/>
        </w:rPr>
        <w:t>(40)</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وأولى القراءتين بالصواب عند الطبري قراءة من كسر الباء من (يس</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بح) ، وجعله فعلا للرجال وخبرا لهم</w:t>
      </w:r>
      <w:r w:rsidRPr="00226BA2">
        <w:rPr>
          <w:rFonts w:ascii="Simplified Arabic" w:eastAsia="Calibri" w:hAnsi="Simplified Arabic" w:cs="Simplified Arabic" w:hint="cs"/>
          <w:sz w:val="32"/>
          <w:szCs w:val="32"/>
          <w:vertAlign w:val="superscript"/>
          <w:rtl/>
        </w:rPr>
        <w:t>(41)</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before="120" w:after="120" w:line="240" w:lineRule="auto"/>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rtl/>
        </w:rPr>
        <w:t>المنصـــــــوبات</w:t>
      </w:r>
    </w:p>
    <w:p w:rsidR="00226BA2" w:rsidRPr="00226BA2" w:rsidRDefault="00226BA2" w:rsidP="00226BA2">
      <w:pPr>
        <w:spacing w:before="120" w:after="120" w:line="240" w:lineRule="auto"/>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rtl/>
        </w:rPr>
        <w:t xml:space="preserve">الاستثناء </w:t>
      </w:r>
    </w:p>
    <w:p w:rsidR="00226BA2" w:rsidRPr="00226BA2" w:rsidRDefault="00226BA2" w:rsidP="00226BA2">
      <w:pPr>
        <w:spacing w:after="0" w:line="240" w:lineRule="auto"/>
        <w:jc w:val="lowKashida"/>
        <w:rPr>
          <w:rFonts w:ascii="Simplified Arabic" w:eastAsia="Calibri" w:hAnsi="Simplified Arabic" w:cs="Simplified Arabic"/>
          <w:b/>
          <w:bCs/>
          <w:sz w:val="30"/>
          <w:szCs w:val="30"/>
          <w:rtl/>
        </w:rPr>
      </w:pPr>
      <w:r w:rsidRPr="00226BA2">
        <w:rPr>
          <w:rFonts w:ascii="Simplified Arabic" w:eastAsia="Calibri" w:hAnsi="Simplified Arabic" w:cs="Simplified Arabic" w:hint="cs"/>
          <w:b/>
          <w:bCs/>
          <w:sz w:val="32"/>
          <w:szCs w:val="32"/>
          <w:rtl/>
        </w:rPr>
        <w:t xml:space="preserve">ـ قال </w:t>
      </w:r>
      <w:proofErr w:type="spellStart"/>
      <w:r w:rsidRPr="00226BA2">
        <w:rPr>
          <w:rFonts w:ascii="Simplified Arabic" w:eastAsia="Calibri" w:hAnsi="Simplified Arabic" w:cs="Simplified Arabic" w:hint="cs"/>
          <w:b/>
          <w:bCs/>
          <w:sz w:val="32"/>
          <w:szCs w:val="32"/>
          <w:rtl/>
        </w:rPr>
        <w:t>تعالى:</w:t>
      </w:r>
      <w:r w:rsidRPr="00226BA2">
        <w:rPr>
          <w:rFonts w:ascii="QCF_BSML" w:eastAsia="Calibri" w:hAnsi="QCF_BSML" w:cs="QCF_BSML"/>
          <w:b/>
          <w:bCs/>
          <w:color w:val="000000"/>
          <w:sz w:val="32"/>
          <w:szCs w:val="32"/>
          <w:rtl/>
        </w:rPr>
        <w:t>ﭽ</w:t>
      </w:r>
      <w:r w:rsidRPr="00226BA2">
        <w:rPr>
          <w:rFonts w:ascii="QCF_P230" w:eastAsia="Calibri" w:hAnsi="QCF_P230" w:cs="QCF_P230"/>
          <w:b/>
          <w:bCs/>
          <w:color w:val="000000"/>
          <w:sz w:val="32"/>
          <w:szCs w:val="32"/>
          <w:rtl/>
        </w:rPr>
        <w:t>ﰈ</w:t>
      </w:r>
      <w:proofErr w:type="spellEnd"/>
      <w:proofErr w:type="gramStart"/>
      <w:r w:rsidRPr="00226BA2">
        <w:rPr>
          <w:rFonts w:ascii="QCF_P230" w:eastAsia="Calibri" w:hAnsi="QCF_P230" w:cs="QCF_P230"/>
          <w:b/>
          <w:bCs/>
          <w:color w:val="000000"/>
          <w:sz w:val="32"/>
          <w:szCs w:val="32"/>
          <w:rtl/>
        </w:rPr>
        <w:t xml:space="preserve">  </w:t>
      </w:r>
      <w:proofErr w:type="gramEnd"/>
      <w:r w:rsidRPr="00226BA2">
        <w:rPr>
          <w:rFonts w:ascii="QCF_P230" w:eastAsia="Calibri" w:hAnsi="QCF_P230" w:cs="QCF_P230"/>
          <w:b/>
          <w:bCs/>
          <w:color w:val="000000"/>
          <w:sz w:val="32"/>
          <w:szCs w:val="32"/>
          <w:rtl/>
        </w:rPr>
        <w:t xml:space="preserve">ﰉ  ﰊ  ﰋ  ﰌ   </w:t>
      </w:r>
      <w:proofErr w:type="spellStart"/>
      <w:r w:rsidRPr="00226BA2">
        <w:rPr>
          <w:rFonts w:ascii="QCF_P230" w:eastAsia="Calibri" w:hAnsi="QCF_P230" w:cs="QCF_P230"/>
          <w:b/>
          <w:bCs/>
          <w:color w:val="000000"/>
          <w:sz w:val="32"/>
          <w:szCs w:val="32"/>
          <w:rtl/>
        </w:rPr>
        <w:t>ﰍ</w:t>
      </w:r>
      <w:r w:rsidRPr="00226BA2">
        <w:rPr>
          <w:rFonts w:ascii="QCF_BSML" w:eastAsia="Calibri" w:hAnsi="QCF_BSML" w:cs="QCF_BSML"/>
          <w:b/>
          <w:bCs/>
          <w:color w:val="000000"/>
          <w:sz w:val="32"/>
          <w:szCs w:val="32"/>
          <w:rtl/>
        </w:rPr>
        <w:t>ﭼ</w:t>
      </w:r>
      <w:proofErr w:type="spellEnd"/>
      <w:r w:rsidRPr="00226BA2">
        <w:rPr>
          <w:rFonts w:ascii="QCF_BSML" w:eastAsia="Calibri" w:hAnsi="QCF_BSML" w:cs="QCF_BSML"/>
          <w:b/>
          <w:bCs/>
          <w:color w:val="000000"/>
          <w:sz w:val="47"/>
          <w:szCs w:val="47"/>
          <w:rtl/>
        </w:rPr>
        <w:t xml:space="preserve"> </w:t>
      </w:r>
      <w:r w:rsidRPr="00226BA2">
        <w:rPr>
          <w:rFonts w:ascii="Simplified Arabic" w:eastAsia="Calibri" w:hAnsi="Simplified Arabic" w:cs="Simplified Arabic" w:hint="cs"/>
          <w:b/>
          <w:bCs/>
          <w:sz w:val="32"/>
          <w:szCs w:val="32"/>
          <w:vertAlign w:val="superscript"/>
          <w:rtl/>
        </w:rPr>
        <w:t>(42)</w:t>
      </w:r>
      <w:r w:rsidRPr="00226BA2">
        <w:rPr>
          <w:rFonts w:ascii="Simplified Arabic" w:eastAsia="Calibri" w:hAnsi="Simplified Arabic" w:cs="Simplified Arabic" w:hint="cs"/>
          <w:b/>
          <w:bCs/>
          <w:sz w:val="32"/>
          <w:szCs w:val="32"/>
          <w:rtl/>
        </w:rPr>
        <w:t xml:space="preserve"> </w:t>
      </w:r>
      <w:r w:rsidRPr="00226BA2">
        <w:rPr>
          <w:rFonts w:ascii="Simplified Arabic" w:eastAsia="Calibri" w:hAnsi="Simplified Arabic" w:cs="Simplified Arabic" w:hint="cs"/>
          <w:b/>
          <w:bCs/>
          <w:sz w:val="30"/>
          <w:szCs w:val="30"/>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0"/>
          <w:szCs w:val="30"/>
          <w:rtl/>
        </w:rPr>
        <w:tab/>
      </w:r>
      <w:r w:rsidRPr="00226BA2">
        <w:rPr>
          <w:rFonts w:ascii="Simplified Arabic" w:eastAsia="Calibri" w:hAnsi="Simplified Arabic" w:cs="Simplified Arabic" w:hint="cs"/>
          <w:sz w:val="32"/>
          <w:szCs w:val="32"/>
          <w:rtl/>
        </w:rPr>
        <w:t xml:space="preserve">قرأ </w:t>
      </w:r>
      <w:proofErr w:type="gramStart"/>
      <w:r w:rsidRPr="00226BA2">
        <w:rPr>
          <w:rFonts w:ascii="Simplified Arabic" w:eastAsia="Calibri" w:hAnsi="Simplified Arabic" w:cs="Simplified Arabic" w:hint="cs"/>
          <w:sz w:val="32"/>
          <w:szCs w:val="32"/>
          <w:rtl/>
        </w:rPr>
        <w:t>ابن  كثير</w:t>
      </w:r>
      <w:proofErr w:type="gramEnd"/>
      <w:r w:rsidRPr="00226BA2">
        <w:rPr>
          <w:rFonts w:ascii="Simplified Arabic" w:eastAsia="Calibri" w:hAnsi="Simplified Arabic" w:cs="Simplified Arabic" w:hint="cs"/>
          <w:sz w:val="32"/>
          <w:szCs w:val="32"/>
          <w:rtl/>
        </w:rPr>
        <w:t xml:space="preserve"> ، وأبو عمرو (إلا امرأتُك) بالرفع ، وقرأ الباقون (إلا امرأتَك) بالنصب</w:t>
      </w:r>
      <w:r w:rsidRPr="00226BA2">
        <w:rPr>
          <w:rFonts w:ascii="Simplified Arabic" w:eastAsia="Calibri" w:hAnsi="Simplified Arabic" w:cs="Simplified Arabic" w:hint="cs"/>
          <w:sz w:val="32"/>
          <w:szCs w:val="32"/>
          <w:vertAlign w:val="superscript"/>
          <w:rtl/>
        </w:rPr>
        <w:t>(43)</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خرّج ابن مالك قراءة ابن  كثير ، وأبي عمرو (إلا امرأتُك) بالرفع: أن (امرأتك) مبتدأ وجملة (إنه مصيبها ما أصابهم) خبرها ، قال: ((وبهذا التوجيه يكون الاستثناء في النصب والرفع من (فأسر بأهلك) ، وهو أولى من أن يستثنى المنصوب من أهلك والمرفوع من أحد))</w:t>
      </w:r>
      <w:r w:rsidRPr="00226BA2">
        <w:rPr>
          <w:rFonts w:ascii="Simplified Arabic" w:eastAsia="Calibri" w:hAnsi="Simplified Arabic" w:cs="Simplified Arabic" w:hint="cs"/>
          <w:sz w:val="32"/>
          <w:szCs w:val="32"/>
          <w:vertAlign w:val="superscript"/>
          <w:rtl/>
        </w:rPr>
        <w:t>(44)</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وخرّجهما أبو حيان _ أعني القراءتين _ على أن وجه الرفع على البدل من أحد وأن الاستثناء </w:t>
      </w:r>
      <w:proofErr w:type="gramStart"/>
      <w:r w:rsidRPr="00226BA2">
        <w:rPr>
          <w:rFonts w:ascii="Simplified Arabic" w:eastAsia="Calibri" w:hAnsi="Simplified Arabic" w:cs="Simplified Arabic" w:hint="cs"/>
          <w:sz w:val="32"/>
          <w:szCs w:val="32"/>
          <w:rtl/>
        </w:rPr>
        <w:t>متصل ،</w:t>
      </w:r>
      <w:proofErr w:type="gramEnd"/>
      <w:r w:rsidRPr="00226BA2">
        <w:rPr>
          <w:rFonts w:ascii="Simplified Arabic" w:eastAsia="Calibri" w:hAnsi="Simplified Arabic" w:cs="Simplified Arabic" w:hint="cs"/>
          <w:sz w:val="32"/>
          <w:szCs w:val="32"/>
          <w:rtl/>
        </w:rPr>
        <w:t xml:space="preserve"> ووجه النصب على الاستثناء من قوله (بأهلك)</w:t>
      </w:r>
      <w:r w:rsidRPr="00226BA2">
        <w:rPr>
          <w:rFonts w:ascii="Simplified Arabic" w:eastAsia="Calibri" w:hAnsi="Simplified Arabic" w:cs="Simplified Arabic" w:hint="cs"/>
          <w:sz w:val="32"/>
          <w:szCs w:val="32"/>
          <w:vertAlign w:val="superscript"/>
          <w:rtl/>
        </w:rPr>
        <w:t>(45)</w:t>
      </w:r>
      <w:r w:rsidRPr="00226BA2">
        <w:rPr>
          <w:rFonts w:ascii="Simplified Arabic" w:eastAsia="Calibri" w:hAnsi="Simplified Arabic" w:cs="Simplified Arabic" w:hint="cs"/>
          <w:sz w:val="32"/>
          <w:szCs w:val="32"/>
          <w:rtl/>
        </w:rPr>
        <w:t xml:space="preserve"> . </w:t>
      </w:r>
    </w:p>
    <w:p w:rsidR="00226BA2" w:rsidRPr="00226BA2" w:rsidRDefault="00226BA2" w:rsidP="005545D6">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وقد أنكر أبو عبيد القراءة بالرفع إذ قال: لا يصح الرفع في قوله (إلا امرأتك) إلا برفع قوله (يلتفت) ، لأن المعنى سيكون أن المرأة أُبيح لها الالتفات ، وليس كذلك</w:t>
      </w:r>
      <w:r w:rsidRPr="00226BA2">
        <w:rPr>
          <w:rFonts w:ascii="Simplified Arabic" w:eastAsia="Calibri" w:hAnsi="Simplified Arabic" w:cs="Simplified Arabic" w:hint="cs"/>
          <w:sz w:val="32"/>
          <w:szCs w:val="32"/>
          <w:vertAlign w:val="superscript"/>
          <w:rtl/>
        </w:rPr>
        <w:t>(56)</w:t>
      </w:r>
      <w:r w:rsidRPr="00226BA2">
        <w:rPr>
          <w:rFonts w:ascii="Simplified Arabic" w:eastAsia="Calibri" w:hAnsi="Simplified Arabic" w:cs="Simplified Arabic" w:hint="cs"/>
          <w:sz w:val="32"/>
          <w:szCs w:val="32"/>
          <w:rtl/>
        </w:rPr>
        <w:t xml:space="preserve"> ، وتعقبه النحاس فقال: إن هذا الحمل من أبي عبيد لا يجب أن يكون على مثل أبي عمرو المعروف بجلالته ومحله من العربية</w:t>
      </w:r>
      <w:r w:rsidRPr="00226BA2">
        <w:rPr>
          <w:rFonts w:ascii="Simplified Arabic" w:eastAsia="Calibri" w:hAnsi="Simplified Arabic" w:cs="Simplified Arabic" w:hint="cs"/>
          <w:sz w:val="32"/>
          <w:szCs w:val="32"/>
          <w:vertAlign w:val="superscript"/>
          <w:rtl/>
        </w:rPr>
        <w:t>(47)</w:t>
      </w:r>
      <w:r w:rsidRPr="00226BA2">
        <w:rPr>
          <w:rFonts w:ascii="Simplified Arabic" w:eastAsia="Calibri" w:hAnsi="Simplified Arabic" w:cs="Simplified Arabic" w:hint="cs"/>
          <w:sz w:val="32"/>
          <w:szCs w:val="32"/>
          <w:rtl/>
        </w:rPr>
        <w:t xml:space="preserve"> ، </w:t>
      </w:r>
      <w:r w:rsidR="005545D6">
        <w:rPr>
          <w:rFonts w:ascii="Simplified Arabic" w:eastAsia="Calibri" w:hAnsi="Simplified Arabic" w:cs="Simplified Arabic" w:hint="cs"/>
          <w:sz w:val="32"/>
          <w:szCs w:val="32"/>
          <w:rtl/>
        </w:rPr>
        <w:t>يزاد عل</w:t>
      </w:r>
      <w:r w:rsidRPr="00226BA2">
        <w:rPr>
          <w:rFonts w:ascii="Simplified Arabic" w:eastAsia="Calibri" w:hAnsi="Simplified Arabic" w:cs="Simplified Arabic" w:hint="cs"/>
          <w:sz w:val="32"/>
          <w:szCs w:val="32"/>
          <w:rtl/>
        </w:rPr>
        <w:t>ى ذلك أن الرفع على البدل هو الفصيح عند الزمخشري</w:t>
      </w:r>
      <w:r w:rsidRPr="00226BA2">
        <w:rPr>
          <w:rFonts w:ascii="Simplified Arabic" w:eastAsia="Calibri" w:hAnsi="Simplified Arabic" w:cs="Simplified Arabic" w:hint="cs"/>
          <w:sz w:val="32"/>
          <w:szCs w:val="32"/>
          <w:vertAlign w:val="superscript"/>
          <w:rtl/>
        </w:rPr>
        <w:t>(48)</w:t>
      </w:r>
      <w:r w:rsidRPr="00226BA2">
        <w:rPr>
          <w:rFonts w:ascii="Simplified Arabic" w:eastAsia="Calibri" w:hAnsi="Simplified Arabic" w:cs="Simplified Arabic" w:hint="cs"/>
          <w:sz w:val="32"/>
          <w:szCs w:val="32"/>
          <w:rtl/>
        </w:rPr>
        <w:t xml:space="preserve"> ، وله معنى صحيح كما ذكر القرطبي</w:t>
      </w:r>
      <w:r w:rsidRPr="00226BA2">
        <w:rPr>
          <w:rFonts w:ascii="Simplified Arabic" w:eastAsia="Calibri" w:hAnsi="Simplified Arabic" w:cs="Simplified Arabic" w:hint="cs"/>
          <w:sz w:val="32"/>
          <w:szCs w:val="32"/>
          <w:vertAlign w:val="superscript"/>
          <w:rtl/>
        </w:rPr>
        <w:t>(49)</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lastRenderedPageBreak/>
        <w:tab/>
        <w:t>وقد حمل الزمخشري الاختلاف في القراءتين إلى اختلاف الروايتين ، إذ روي في إخراجها مع أهله روايتان: الأولى: أنه أخرجها معهم وأمرها بأن لا تلتفت لكنها  ألتفتت عندما سمعت هدّة العذاب ، والثانية: أنه أُمر بأن يتركها مع قومها فلم يسر بها</w:t>
      </w:r>
      <w:r w:rsidRPr="00226BA2">
        <w:rPr>
          <w:rFonts w:ascii="Simplified Arabic" w:eastAsia="Calibri" w:hAnsi="Simplified Arabic" w:cs="Simplified Arabic" w:hint="cs"/>
          <w:sz w:val="32"/>
          <w:szCs w:val="32"/>
          <w:vertAlign w:val="superscript"/>
          <w:rtl/>
        </w:rPr>
        <w:t>(50)</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قال أبو حيان: ((وهذا وهم فاحش إذ بنى القراءتين على اختلاف الروايتين من أنه سرى </w:t>
      </w:r>
      <w:proofErr w:type="gramStart"/>
      <w:r w:rsidRPr="00226BA2">
        <w:rPr>
          <w:rFonts w:ascii="Simplified Arabic" w:eastAsia="Calibri" w:hAnsi="Simplified Arabic" w:cs="Simplified Arabic" w:hint="cs"/>
          <w:sz w:val="32"/>
          <w:szCs w:val="32"/>
          <w:rtl/>
        </w:rPr>
        <w:t>بها ،</w:t>
      </w:r>
      <w:proofErr w:type="gramEnd"/>
      <w:r w:rsidRPr="00226BA2">
        <w:rPr>
          <w:rFonts w:ascii="Simplified Arabic" w:eastAsia="Calibri" w:hAnsi="Simplified Arabic" w:cs="Simplified Arabic" w:hint="cs"/>
          <w:sz w:val="32"/>
          <w:szCs w:val="32"/>
          <w:rtl/>
        </w:rPr>
        <w:t xml:space="preserve"> أو أنه لم يسر بها))</w:t>
      </w:r>
      <w:r w:rsidRPr="00226BA2">
        <w:rPr>
          <w:rFonts w:ascii="Simplified Arabic" w:eastAsia="Calibri" w:hAnsi="Simplified Arabic" w:cs="Simplified Arabic" w:hint="cs"/>
          <w:sz w:val="32"/>
          <w:szCs w:val="32"/>
          <w:vertAlign w:val="superscript"/>
          <w:rtl/>
        </w:rPr>
        <w:t>(51)</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وقيل: ((إن القراءتين وردتا على ما </w:t>
      </w:r>
      <w:proofErr w:type="spellStart"/>
      <w:r w:rsidRPr="00226BA2">
        <w:rPr>
          <w:rFonts w:ascii="Simplified Arabic" w:eastAsia="Calibri" w:hAnsi="Simplified Arabic" w:cs="Simplified Arabic" w:hint="cs"/>
          <w:sz w:val="32"/>
          <w:szCs w:val="32"/>
          <w:rtl/>
        </w:rPr>
        <w:t>تقتضيه</w:t>
      </w:r>
      <w:proofErr w:type="spellEnd"/>
      <w:r w:rsidRPr="00226BA2">
        <w:rPr>
          <w:rFonts w:ascii="Simplified Arabic" w:eastAsia="Calibri" w:hAnsi="Simplified Arabic" w:cs="Simplified Arabic" w:hint="cs"/>
          <w:sz w:val="32"/>
          <w:szCs w:val="32"/>
          <w:rtl/>
        </w:rPr>
        <w:t xml:space="preserve"> العربية في الاستثناء المنقطع، ففيه النصب </w:t>
      </w:r>
      <w:proofErr w:type="gramStart"/>
      <w:r w:rsidRPr="00226BA2">
        <w:rPr>
          <w:rFonts w:ascii="Simplified Arabic" w:eastAsia="Calibri" w:hAnsi="Simplified Arabic" w:cs="Simplified Arabic" w:hint="cs"/>
          <w:sz w:val="32"/>
          <w:szCs w:val="32"/>
          <w:rtl/>
        </w:rPr>
        <w:t>والرفع ،</w:t>
      </w:r>
      <w:proofErr w:type="gramEnd"/>
      <w:r w:rsidRPr="00226BA2">
        <w:rPr>
          <w:rFonts w:ascii="Simplified Arabic" w:eastAsia="Calibri" w:hAnsi="Simplified Arabic" w:cs="Simplified Arabic" w:hint="cs"/>
          <w:sz w:val="32"/>
          <w:szCs w:val="32"/>
          <w:rtl/>
        </w:rPr>
        <w:t xml:space="preserve"> فالنصب لغة أهل الحجاز وعليه الأكثر ، والرفع لبني تميم وعليه اثنان من القراء))</w:t>
      </w:r>
      <w:r w:rsidRPr="00226BA2">
        <w:rPr>
          <w:rFonts w:ascii="Simplified Arabic" w:eastAsia="Calibri" w:hAnsi="Simplified Arabic" w:cs="Simplified Arabic" w:hint="cs"/>
          <w:sz w:val="32"/>
          <w:szCs w:val="32"/>
          <w:vertAlign w:val="superscript"/>
          <w:rtl/>
        </w:rPr>
        <w:t>(52)</w:t>
      </w:r>
      <w:r w:rsidRPr="00226BA2">
        <w:rPr>
          <w:rFonts w:ascii="Simplified Arabic" w:eastAsia="Calibri" w:hAnsi="Simplified Arabic" w:cs="Simplified Arabic" w:hint="cs"/>
          <w:sz w:val="32"/>
          <w:szCs w:val="32"/>
          <w:rtl/>
        </w:rPr>
        <w:t xml:space="preserve"> . </w:t>
      </w:r>
    </w:p>
    <w:p w:rsidR="00226BA2" w:rsidRPr="00226BA2" w:rsidRDefault="00226BA2" w:rsidP="005545D6">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وبعد ذلك كله نستطيع القول </w:t>
      </w:r>
      <w:r w:rsidR="005545D6">
        <w:rPr>
          <w:rFonts w:ascii="Simplified Arabic" w:eastAsia="Calibri" w:hAnsi="Simplified Arabic" w:cs="Simplified Arabic" w:hint="cs"/>
          <w:sz w:val="32"/>
          <w:szCs w:val="32"/>
          <w:rtl/>
        </w:rPr>
        <w:t>إِنّ</w:t>
      </w:r>
      <w:r w:rsidRPr="00226BA2">
        <w:rPr>
          <w:rFonts w:ascii="Simplified Arabic" w:eastAsia="Calibri" w:hAnsi="Simplified Arabic" w:cs="Simplified Arabic" w:hint="cs"/>
          <w:sz w:val="32"/>
          <w:szCs w:val="32"/>
          <w:rtl/>
        </w:rPr>
        <w:t xml:space="preserve"> القراءتين صحيحتان وهما بمعنى واحد ، إلا أن القراءة بالنصب أكثر بيانا ، وأوضح من حيث المعنى كما وصفها النحاس والقرطبي</w:t>
      </w:r>
      <w:r w:rsidRPr="00226BA2">
        <w:rPr>
          <w:rFonts w:ascii="Simplified Arabic" w:eastAsia="Calibri" w:hAnsi="Simplified Arabic" w:cs="Simplified Arabic" w:hint="cs"/>
          <w:sz w:val="32"/>
          <w:szCs w:val="32"/>
          <w:vertAlign w:val="superscript"/>
          <w:rtl/>
        </w:rPr>
        <w:t>(53)</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rtl/>
        </w:rPr>
        <w:t xml:space="preserve">ـ قال </w:t>
      </w:r>
      <w:proofErr w:type="spellStart"/>
      <w:r w:rsidRPr="00226BA2">
        <w:rPr>
          <w:rFonts w:ascii="Simplified Arabic" w:eastAsia="Calibri" w:hAnsi="Simplified Arabic" w:cs="Simplified Arabic" w:hint="cs"/>
          <w:b/>
          <w:bCs/>
          <w:sz w:val="32"/>
          <w:szCs w:val="32"/>
          <w:rtl/>
        </w:rPr>
        <w:t>تعالى:</w:t>
      </w:r>
      <w:r w:rsidRPr="00226BA2">
        <w:rPr>
          <w:rFonts w:ascii="QCF_BSML" w:eastAsia="Calibri" w:hAnsi="QCF_BSML" w:cs="QCF_BSML"/>
          <w:b/>
          <w:bCs/>
          <w:color w:val="000000"/>
          <w:sz w:val="32"/>
          <w:szCs w:val="32"/>
          <w:rtl/>
        </w:rPr>
        <w:t>ﭽ</w:t>
      </w:r>
      <w:r w:rsidRPr="00226BA2">
        <w:rPr>
          <w:rFonts w:ascii="QCF_P239" w:eastAsia="Calibri" w:hAnsi="QCF_P239" w:cs="QCF_P239"/>
          <w:b/>
          <w:bCs/>
          <w:color w:val="000000"/>
          <w:sz w:val="32"/>
          <w:szCs w:val="32"/>
          <w:rtl/>
        </w:rPr>
        <w:t>ﭧ</w:t>
      </w:r>
      <w:proofErr w:type="spellEnd"/>
      <w:proofErr w:type="gramStart"/>
      <w:r w:rsidRPr="00226BA2">
        <w:rPr>
          <w:rFonts w:ascii="QCF_P239" w:eastAsia="Calibri" w:hAnsi="QCF_P239" w:cs="QCF_P239"/>
          <w:b/>
          <w:bCs/>
          <w:color w:val="000000"/>
          <w:sz w:val="32"/>
          <w:szCs w:val="32"/>
          <w:rtl/>
        </w:rPr>
        <w:t xml:space="preserve">  </w:t>
      </w:r>
      <w:proofErr w:type="gramEnd"/>
      <w:r w:rsidRPr="00226BA2">
        <w:rPr>
          <w:rFonts w:ascii="QCF_P239" w:eastAsia="Calibri" w:hAnsi="QCF_P239" w:cs="QCF_P239"/>
          <w:b/>
          <w:bCs/>
          <w:color w:val="000000"/>
          <w:sz w:val="32"/>
          <w:szCs w:val="32"/>
          <w:rtl/>
        </w:rPr>
        <w:t xml:space="preserve">ﭨ  ﭩ  ﭪ  ﭫ  </w:t>
      </w:r>
      <w:proofErr w:type="spellStart"/>
      <w:r w:rsidRPr="00226BA2">
        <w:rPr>
          <w:rFonts w:ascii="QCF_P239" w:eastAsia="Calibri" w:hAnsi="QCF_P239" w:cs="QCF_P239"/>
          <w:b/>
          <w:bCs/>
          <w:color w:val="000000"/>
          <w:sz w:val="32"/>
          <w:szCs w:val="32"/>
          <w:rtl/>
        </w:rPr>
        <w:t>ﭬ</w:t>
      </w:r>
      <w:r w:rsidRPr="00226BA2">
        <w:rPr>
          <w:rFonts w:ascii="QCF_BSML" w:eastAsia="Calibri" w:hAnsi="QCF_BSML" w:cs="QCF_BSML"/>
          <w:b/>
          <w:bCs/>
          <w:color w:val="000000"/>
          <w:sz w:val="32"/>
          <w:szCs w:val="32"/>
          <w:rtl/>
        </w:rPr>
        <w:t>ﭼ</w:t>
      </w:r>
      <w:proofErr w:type="spellEnd"/>
      <w:r w:rsidRPr="00226BA2">
        <w:rPr>
          <w:rFonts w:ascii="Simplified Arabic" w:eastAsia="Calibri" w:hAnsi="Simplified Arabic" w:cs="Simplified Arabic" w:hint="cs"/>
          <w:b/>
          <w:bCs/>
          <w:sz w:val="32"/>
          <w:szCs w:val="32"/>
          <w:vertAlign w:val="superscript"/>
          <w:rtl/>
        </w:rPr>
        <w:t>(54)</w:t>
      </w:r>
      <w:r w:rsidRPr="00226BA2">
        <w:rPr>
          <w:rFonts w:ascii="Simplified Arabic" w:eastAsia="Calibri" w:hAnsi="Simplified Arabic" w:cs="Simplified Arabic" w:hint="cs"/>
          <w:b/>
          <w:b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قرأ الجمهور (حاش لله) بلا </w:t>
      </w:r>
      <w:proofErr w:type="gramStart"/>
      <w:r w:rsidRPr="00226BA2">
        <w:rPr>
          <w:rFonts w:ascii="Simplified Arabic" w:eastAsia="Calibri" w:hAnsi="Simplified Arabic" w:cs="Simplified Arabic" w:hint="cs"/>
          <w:sz w:val="32"/>
          <w:szCs w:val="32"/>
          <w:rtl/>
        </w:rPr>
        <w:t>تنوين ،</w:t>
      </w:r>
      <w:proofErr w:type="gramEnd"/>
      <w:r w:rsidRPr="00226BA2">
        <w:rPr>
          <w:rFonts w:ascii="Simplified Arabic" w:eastAsia="Calibri" w:hAnsi="Simplified Arabic" w:cs="Simplified Arabic" w:hint="cs"/>
          <w:sz w:val="32"/>
          <w:szCs w:val="32"/>
          <w:rtl/>
        </w:rPr>
        <w:t xml:space="preserve">  وقرأ عبد الله بن مسعود (حاشا الله) بالإضافة</w:t>
      </w:r>
      <w:r w:rsidRPr="00226BA2">
        <w:rPr>
          <w:rFonts w:ascii="Simplified Arabic" w:eastAsia="Calibri" w:hAnsi="Simplified Arabic" w:cs="Simplified Arabic" w:hint="cs"/>
          <w:sz w:val="32"/>
          <w:szCs w:val="32"/>
          <w:vertAlign w:val="superscript"/>
          <w:rtl/>
        </w:rPr>
        <w:t>(55)</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قال ابن مالك: قراءة الجمهور (حاش لله) بلا تنوين هي القراءة المشهورة ((فالوجه فيها أن يكون حاشا مبنيا لشبهه </w:t>
      </w:r>
      <w:proofErr w:type="spellStart"/>
      <w:r w:rsidRPr="00226BA2">
        <w:rPr>
          <w:rFonts w:ascii="Simplified Arabic" w:eastAsia="Calibri" w:hAnsi="Simplified Arabic" w:cs="Simplified Arabic" w:hint="cs"/>
          <w:sz w:val="32"/>
          <w:szCs w:val="32"/>
          <w:rtl/>
        </w:rPr>
        <w:t>بحاشا</w:t>
      </w:r>
      <w:proofErr w:type="spellEnd"/>
      <w:r w:rsidRPr="00226BA2">
        <w:rPr>
          <w:rFonts w:ascii="Simplified Arabic" w:eastAsia="Calibri" w:hAnsi="Simplified Arabic" w:cs="Simplified Arabic" w:hint="cs"/>
          <w:sz w:val="32"/>
          <w:szCs w:val="32"/>
          <w:rtl/>
        </w:rPr>
        <w:t xml:space="preserve"> الذي هو حرف ، فإنه شبيه به لفظا ومعنى ، فجرى مجراه في البناء ، كما جرى (عن) في قوله</w:t>
      </w:r>
      <w:r w:rsidRPr="00226BA2">
        <w:rPr>
          <w:rFonts w:ascii="Simplified Arabic" w:eastAsia="Calibri" w:hAnsi="Simplified Arabic" w:cs="Simplified Arabic" w:hint="cs"/>
          <w:sz w:val="32"/>
          <w:szCs w:val="32"/>
          <w:vertAlign w:val="superscript"/>
          <w:rtl/>
        </w:rPr>
        <w:t>(56)</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before="120" w:after="12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              ..........     </w:t>
      </w:r>
      <w:proofErr w:type="gramStart"/>
      <w:r w:rsidRPr="00226BA2">
        <w:rPr>
          <w:rFonts w:ascii="Simplified Arabic" w:eastAsia="Calibri" w:hAnsi="Simplified Arabic" w:cs="Simplified Arabic" w:hint="cs"/>
          <w:sz w:val="32"/>
          <w:szCs w:val="32"/>
          <w:rtl/>
        </w:rPr>
        <w:t>من</w:t>
      </w:r>
      <w:proofErr w:type="gramEnd"/>
      <w:r w:rsidRPr="00226BA2">
        <w:rPr>
          <w:rFonts w:ascii="Simplified Arabic" w:eastAsia="Calibri" w:hAnsi="Simplified Arabic" w:cs="Simplified Arabic" w:hint="cs"/>
          <w:sz w:val="32"/>
          <w:szCs w:val="32"/>
          <w:rtl/>
        </w:rPr>
        <w:t xml:space="preserve"> عن يميني تارة وأمامي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مجرى (عن) في نحو رويت عن </w:t>
      </w:r>
      <w:proofErr w:type="gramStart"/>
      <w:r w:rsidRPr="00226BA2">
        <w:rPr>
          <w:rFonts w:ascii="Simplified Arabic" w:eastAsia="Calibri" w:hAnsi="Simplified Arabic" w:cs="Simplified Arabic" w:hint="cs"/>
          <w:sz w:val="32"/>
          <w:szCs w:val="32"/>
          <w:rtl/>
        </w:rPr>
        <w:t>زيد ،</w:t>
      </w:r>
      <w:proofErr w:type="gramEnd"/>
      <w:r w:rsidRPr="00226BA2">
        <w:rPr>
          <w:rFonts w:ascii="Simplified Arabic" w:eastAsia="Calibri" w:hAnsi="Simplified Arabic" w:cs="Simplified Arabic" w:hint="cs"/>
          <w:sz w:val="32"/>
          <w:szCs w:val="32"/>
          <w:rtl/>
        </w:rPr>
        <w:t xml:space="preserve"> وأعرضت عن عمرو))</w:t>
      </w:r>
      <w:r w:rsidRPr="00226BA2">
        <w:rPr>
          <w:rFonts w:ascii="Simplified Arabic" w:eastAsia="Calibri" w:hAnsi="Simplified Arabic" w:cs="Simplified Arabic" w:hint="cs"/>
          <w:sz w:val="32"/>
          <w:szCs w:val="32"/>
          <w:vertAlign w:val="superscript"/>
          <w:rtl/>
        </w:rPr>
        <w:t>(57)</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وقد اختلف النحويون في حاشا ، فذهب أكثر البصريين إلى أنها حرف واستدلوا على ذلك أنه لو كانت فعلا لجاز دخول (ما) عليها ، كما جاز دخولها على الأفعال فيقال: ما حاشا زيداً ، كما قالو</w:t>
      </w:r>
      <w:r w:rsidRPr="00226BA2">
        <w:rPr>
          <w:rFonts w:ascii="Simplified Arabic" w:eastAsia="Calibri" w:hAnsi="Simplified Arabic" w:cs="Simplified Arabic" w:hint="eastAsia"/>
          <w:sz w:val="32"/>
          <w:szCs w:val="32"/>
          <w:rtl/>
        </w:rPr>
        <w:t>ا</w:t>
      </w:r>
      <w:r w:rsidRPr="00226BA2">
        <w:rPr>
          <w:rFonts w:ascii="Simplified Arabic" w:eastAsia="Calibri" w:hAnsi="Simplified Arabic" w:cs="Simplified Arabic" w:hint="cs"/>
          <w:sz w:val="32"/>
          <w:szCs w:val="32"/>
          <w:rtl/>
        </w:rPr>
        <w:t xml:space="preserve"> ما خلا زيداً ، فلما لم يقولوا كذلك دل على أنها ليست فعلا فوجب أن تكون حرفاً</w:t>
      </w:r>
      <w:r w:rsidRPr="00226BA2">
        <w:rPr>
          <w:rFonts w:ascii="Simplified Arabic" w:eastAsia="Calibri" w:hAnsi="Simplified Arabic" w:cs="Simplified Arabic" w:hint="cs"/>
          <w:sz w:val="32"/>
          <w:szCs w:val="32"/>
          <w:vertAlign w:val="superscript"/>
          <w:rtl/>
        </w:rPr>
        <w:t>(58)</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lastRenderedPageBreak/>
        <w:t xml:space="preserve">وذهب الكوفيون إلى أن (حاشا) </w:t>
      </w:r>
      <w:proofErr w:type="gramStart"/>
      <w:r w:rsidRPr="00226BA2">
        <w:rPr>
          <w:rFonts w:ascii="Simplified Arabic" w:eastAsia="Calibri" w:hAnsi="Simplified Arabic" w:cs="Simplified Arabic" w:hint="cs"/>
          <w:sz w:val="32"/>
          <w:szCs w:val="32"/>
          <w:rtl/>
        </w:rPr>
        <w:t>فعل ،</w:t>
      </w:r>
      <w:proofErr w:type="gramEnd"/>
      <w:r w:rsidRPr="00226BA2">
        <w:rPr>
          <w:rFonts w:ascii="Simplified Arabic" w:eastAsia="Calibri" w:hAnsi="Simplified Arabic" w:cs="Simplified Arabic" w:hint="cs"/>
          <w:sz w:val="32"/>
          <w:szCs w:val="32"/>
          <w:rtl/>
        </w:rPr>
        <w:t xml:space="preserve"> </w:t>
      </w:r>
      <w:proofErr w:type="spellStart"/>
      <w:r w:rsidRPr="00226BA2">
        <w:rPr>
          <w:rFonts w:ascii="Simplified Arabic" w:eastAsia="Calibri" w:hAnsi="Simplified Arabic" w:cs="Simplified Arabic" w:hint="cs"/>
          <w:sz w:val="32"/>
          <w:szCs w:val="32"/>
          <w:rtl/>
        </w:rPr>
        <w:t>ووافقهم</w:t>
      </w:r>
      <w:proofErr w:type="spellEnd"/>
      <w:r w:rsidRPr="00226BA2">
        <w:rPr>
          <w:rFonts w:ascii="Simplified Arabic" w:eastAsia="Calibri" w:hAnsi="Simplified Arabic" w:cs="Simplified Arabic" w:hint="cs"/>
          <w:sz w:val="32"/>
          <w:szCs w:val="32"/>
          <w:rtl/>
        </w:rPr>
        <w:t xml:space="preserve"> في ذلك من البصريين أبو العباس المبرد ، واستدلوا على مذهبهم بثلاثة أوجه</w:t>
      </w:r>
      <w:r w:rsidRPr="00226BA2">
        <w:rPr>
          <w:rFonts w:ascii="Simplified Arabic" w:eastAsia="Calibri" w:hAnsi="Simplified Arabic" w:cs="Simplified Arabic" w:hint="cs"/>
          <w:sz w:val="32"/>
          <w:szCs w:val="32"/>
          <w:vertAlign w:val="superscript"/>
          <w:rtl/>
        </w:rPr>
        <w:t>(59)</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الأول: أنها فعل لأنها متصرفة والتصرف من خصائص </w:t>
      </w:r>
      <w:proofErr w:type="gramStart"/>
      <w:r w:rsidRPr="00226BA2">
        <w:rPr>
          <w:rFonts w:ascii="Simplified Arabic" w:eastAsia="Calibri" w:hAnsi="Simplified Arabic" w:cs="Simplified Arabic" w:hint="cs"/>
          <w:sz w:val="32"/>
          <w:szCs w:val="32"/>
          <w:rtl/>
        </w:rPr>
        <w:t>الأفعال ،</w:t>
      </w:r>
      <w:proofErr w:type="gramEnd"/>
      <w:r w:rsidRPr="00226BA2">
        <w:rPr>
          <w:rFonts w:ascii="Simplified Arabic" w:eastAsia="Calibri" w:hAnsi="Simplified Arabic" w:cs="Simplified Arabic" w:hint="cs"/>
          <w:sz w:val="32"/>
          <w:szCs w:val="32"/>
          <w:rtl/>
        </w:rPr>
        <w:t xml:space="preserve"> فلما كانت متصرفة وجب أن تكون فعلاً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الثاني: ألا ترى أنهم قالوا في حاشا الله: حاش </w:t>
      </w:r>
      <w:proofErr w:type="gramStart"/>
      <w:r w:rsidRPr="00226BA2">
        <w:rPr>
          <w:rFonts w:ascii="Simplified Arabic" w:eastAsia="Calibri" w:hAnsi="Simplified Arabic" w:cs="Simplified Arabic" w:hint="cs"/>
          <w:sz w:val="32"/>
          <w:szCs w:val="32"/>
          <w:rtl/>
        </w:rPr>
        <w:t>الله ،</w:t>
      </w:r>
      <w:proofErr w:type="gramEnd"/>
      <w:r w:rsidRPr="00226BA2">
        <w:rPr>
          <w:rFonts w:ascii="Simplified Arabic" w:eastAsia="Calibri" w:hAnsi="Simplified Arabic" w:cs="Simplified Arabic" w:hint="cs"/>
          <w:sz w:val="32"/>
          <w:szCs w:val="32"/>
          <w:rtl/>
        </w:rPr>
        <w:t xml:space="preserve"> بحذف الألف فدخل الحذف فيها فدل على أنها فعل ، لأن الحذف إنما يكون في الفعل وليس في الحرف ولهذا قرأ أكثر القراء بإسقاط الألف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الثالث: أن لام الجر في قولهم (حاشا الله) تتعلق بـ (حاشا) لأنها فعل ولو كانت حرفاً لما تعلقت بها </w:t>
      </w:r>
      <w:proofErr w:type="gramStart"/>
      <w:r w:rsidRPr="00226BA2">
        <w:rPr>
          <w:rFonts w:ascii="Simplified Arabic" w:eastAsia="Calibri" w:hAnsi="Simplified Arabic" w:cs="Simplified Arabic" w:hint="cs"/>
          <w:sz w:val="32"/>
          <w:szCs w:val="32"/>
          <w:rtl/>
        </w:rPr>
        <w:t>اللام ،</w:t>
      </w:r>
      <w:proofErr w:type="gramEnd"/>
      <w:r w:rsidRPr="00226BA2">
        <w:rPr>
          <w:rFonts w:ascii="Simplified Arabic" w:eastAsia="Calibri" w:hAnsi="Simplified Arabic" w:cs="Simplified Arabic" w:hint="cs"/>
          <w:sz w:val="32"/>
          <w:szCs w:val="32"/>
          <w:rtl/>
        </w:rPr>
        <w:t xml:space="preserve"> لأن الحرف لا يتعلق بالحرف .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وأما قراءة أبن مسعود (حاشا الله) </w:t>
      </w:r>
      <w:proofErr w:type="gramStart"/>
      <w:r w:rsidRPr="00226BA2">
        <w:rPr>
          <w:rFonts w:ascii="Simplified Arabic" w:eastAsia="Calibri" w:hAnsi="Simplified Arabic" w:cs="Simplified Arabic" w:hint="cs"/>
          <w:sz w:val="32"/>
          <w:szCs w:val="32"/>
          <w:rtl/>
        </w:rPr>
        <w:t>بالإضافة ،</w:t>
      </w:r>
      <w:proofErr w:type="gramEnd"/>
      <w:r w:rsidRPr="00226BA2">
        <w:rPr>
          <w:rFonts w:ascii="Simplified Arabic" w:eastAsia="Calibri" w:hAnsi="Simplified Arabic" w:cs="Simplified Arabic" w:hint="cs"/>
          <w:sz w:val="32"/>
          <w:szCs w:val="32"/>
          <w:rtl/>
        </w:rPr>
        <w:t xml:space="preserve"> فخرجها ابن مالك بقوله: ((فهذا مثل سبحان الله ومعاذ الله))</w:t>
      </w:r>
      <w:r w:rsidRPr="00226BA2">
        <w:rPr>
          <w:rFonts w:ascii="Simplified Arabic" w:eastAsia="Calibri" w:hAnsi="Simplified Arabic" w:cs="Simplified Arabic" w:hint="cs"/>
          <w:sz w:val="32"/>
          <w:szCs w:val="32"/>
          <w:vertAlign w:val="superscript"/>
          <w:rtl/>
        </w:rPr>
        <w:t>(60)</w:t>
      </w:r>
      <w:r w:rsidRPr="00226BA2">
        <w:rPr>
          <w:rFonts w:ascii="Simplified Arabic" w:eastAsia="Calibri" w:hAnsi="Simplified Arabic" w:cs="Simplified Arabic" w:hint="cs"/>
          <w:sz w:val="32"/>
          <w:szCs w:val="32"/>
          <w:rtl/>
        </w:rPr>
        <w:t xml:space="preserve"> ، أي بمعنى أنه مصدر</w:t>
      </w:r>
      <w:r w:rsidRPr="00226BA2">
        <w:rPr>
          <w:rFonts w:ascii="Simplified Arabic" w:eastAsia="Calibri" w:hAnsi="Simplified Arabic" w:cs="Simplified Arabic" w:hint="cs"/>
          <w:sz w:val="32"/>
          <w:szCs w:val="32"/>
          <w:vertAlign w:val="superscript"/>
          <w:rtl/>
        </w:rPr>
        <w:t>(61)</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before="120" w:after="120" w:line="240" w:lineRule="auto"/>
        <w:jc w:val="lowKashida"/>
        <w:rPr>
          <w:rFonts w:ascii="Simplified Arabic" w:eastAsia="Calibri" w:hAnsi="Simplified Arabic" w:cs="Simplified Arabic"/>
          <w:b/>
          <w:bCs/>
          <w:sz w:val="32"/>
          <w:szCs w:val="32"/>
          <w:u w:val="single"/>
          <w:rtl/>
        </w:rPr>
      </w:pPr>
      <w:r w:rsidRPr="00226BA2">
        <w:rPr>
          <w:rFonts w:ascii="Simplified Arabic" w:eastAsia="Calibri" w:hAnsi="Simplified Arabic" w:cs="Simplified Arabic" w:hint="cs"/>
          <w:b/>
          <w:bCs/>
          <w:sz w:val="32"/>
          <w:szCs w:val="32"/>
          <w:u w:val="single"/>
          <w:rtl/>
        </w:rPr>
        <w:t xml:space="preserve">النـــــــــداء </w:t>
      </w:r>
    </w:p>
    <w:p w:rsidR="00226BA2" w:rsidRPr="00226BA2" w:rsidRDefault="00226BA2" w:rsidP="00226BA2">
      <w:pPr>
        <w:spacing w:after="0" w:line="240" w:lineRule="auto"/>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0"/>
          <w:szCs w:val="30"/>
          <w:rtl/>
        </w:rPr>
        <w:t xml:space="preserve">ـ </w:t>
      </w:r>
      <w:r w:rsidRPr="00226BA2">
        <w:rPr>
          <w:rFonts w:ascii="Simplified Arabic" w:eastAsia="Calibri" w:hAnsi="Simplified Arabic" w:cs="Simplified Arabic" w:hint="cs"/>
          <w:b/>
          <w:bCs/>
          <w:sz w:val="32"/>
          <w:szCs w:val="32"/>
          <w:rtl/>
        </w:rPr>
        <w:t xml:space="preserve">قال </w:t>
      </w:r>
      <w:proofErr w:type="spellStart"/>
      <w:r w:rsidRPr="00226BA2">
        <w:rPr>
          <w:rFonts w:ascii="Simplified Arabic" w:eastAsia="Calibri" w:hAnsi="Simplified Arabic" w:cs="Simplified Arabic" w:hint="cs"/>
          <w:b/>
          <w:bCs/>
          <w:sz w:val="32"/>
          <w:szCs w:val="32"/>
          <w:rtl/>
        </w:rPr>
        <w:t>تعالى:</w:t>
      </w:r>
      <w:r w:rsidRPr="00226BA2">
        <w:rPr>
          <w:rFonts w:ascii="QCF_BSML" w:eastAsia="Calibri" w:hAnsi="QCF_BSML" w:cs="QCF_BSML"/>
          <w:b/>
          <w:bCs/>
          <w:color w:val="000000"/>
          <w:sz w:val="32"/>
          <w:szCs w:val="32"/>
          <w:rtl/>
        </w:rPr>
        <w:t>ﭽ</w:t>
      </w:r>
      <w:r w:rsidRPr="00226BA2">
        <w:rPr>
          <w:rFonts w:ascii="QCF_P169" w:eastAsia="Calibri" w:hAnsi="QCF_P169" w:cs="QCF_P169"/>
          <w:b/>
          <w:bCs/>
          <w:color w:val="000000"/>
          <w:sz w:val="32"/>
          <w:szCs w:val="32"/>
          <w:rtl/>
        </w:rPr>
        <w:t>ﭪ</w:t>
      </w:r>
      <w:proofErr w:type="spellEnd"/>
      <w:proofErr w:type="gramStart"/>
      <w:r w:rsidRPr="00226BA2">
        <w:rPr>
          <w:rFonts w:ascii="QCF_P169" w:eastAsia="Calibri" w:hAnsi="QCF_P169" w:cs="QCF_P169"/>
          <w:b/>
          <w:bCs/>
          <w:color w:val="000000"/>
          <w:sz w:val="32"/>
          <w:szCs w:val="32"/>
          <w:rtl/>
        </w:rPr>
        <w:t xml:space="preserve">  </w:t>
      </w:r>
      <w:proofErr w:type="gramEnd"/>
      <w:r w:rsidRPr="00226BA2">
        <w:rPr>
          <w:rFonts w:ascii="QCF_P169" w:eastAsia="Calibri" w:hAnsi="QCF_P169" w:cs="QCF_P169"/>
          <w:b/>
          <w:bCs/>
          <w:color w:val="000000"/>
          <w:sz w:val="32"/>
          <w:szCs w:val="32"/>
          <w:rtl/>
        </w:rPr>
        <w:t xml:space="preserve">ﭫ  ﭬ  ﭭ  ﭮ  </w:t>
      </w:r>
      <w:proofErr w:type="spellStart"/>
      <w:r w:rsidRPr="00226BA2">
        <w:rPr>
          <w:rFonts w:ascii="QCF_P169" w:eastAsia="Calibri" w:hAnsi="QCF_P169" w:cs="QCF_P169"/>
          <w:b/>
          <w:bCs/>
          <w:color w:val="000000"/>
          <w:sz w:val="32"/>
          <w:szCs w:val="32"/>
          <w:rtl/>
        </w:rPr>
        <w:t>ﭯ</w:t>
      </w:r>
      <w:r w:rsidRPr="00226BA2">
        <w:rPr>
          <w:rFonts w:ascii="QCF_BSML" w:eastAsia="Calibri" w:hAnsi="QCF_BSML" w:cs="QCF_BSML"/>
          <w:b/>
          <w:bCs/>
          <w:color w:val="000000"/>
          <w:sz w:val="32"/>
          <w:szCs w:val="32"/>
          <w:rtl/>
        </w:rPr>
        <w:t>ﭼ</w:t>
      </w:r>
      <w:proofErr w:type="spellEnd"/>
      <w:r w:rsidRPr="00226BA2">
        <w:rPr>
          <w:rFonts w:ascii="Simplified Arabic" w:eastAsia="Calibri" w:hAnsi="Simplified Arabic" w:cs="Simplified Arabic" w:hint="cs"/>
          <w:b/>
          <w:bCs/>
          <w:sz w:val="32"/>
          <w:szCs w:val="32"/>
          <w:vertAlign w:val="superscript"/>
          <w:rtl/>
        </w:rPr>
        <w:t>(62)</w:t>
      </w:r>
      <w:r w:rsidRPr="00226BA2">
        <w:rPr>
          <w:rFonts w:ascii="Simplified Arabic" w:eastAsia="Calibri" w:hAnsi="Simplified Arabic" w:cs="Simplified Arabic" w:hint="cs"/>
          <w:b/>
          <w:b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قرأ نافع ، وابن كثير ، وأبو عمرو ، وحفص (</w:t>
      </w:r>
      <w:proofErr w:type="spellStart"/>
      <w:r w:rsidRPr="00226BA2">
        <w:rPr>
          <w:rFonts w:ascii="Simplified Arabic" w:eastAsia="Calibri" w:hAnsi="Simplified Arabic" w:cs="Simplified Arabic" w:hint="cs"/>
          <w:sz w:val="32"/>
          <w:szCs w:val="32"/>
          <w:rtl/>
        </w:rPr>
        <w:t>يابن</w:t>
      </w:r>
      <w:proofErr w:type="spellEnd"/>
      <w:r w:rsidRPr="00226BA2">
        <w:rPr>
          <w:rFonts w:ascii="Simplified Arabic" w:eastAsia="Calibri" w:hAnsi="Simplified Arabic" w:cs="Simplified Arabic" w:hint="cs"/>
          <w:sz w:val="32"/>
          <w:szCs w:val="32"/>
          <w:rtl/>
        </w:rPr>
        <w:t xml:space="preserve"> أُمَّ) بالفتح ، وقرأ ابن عامر ، وأبو بكر ، وحمزة ، والكسائي (</w:t>
      </w:r>
      <w:proofErr w:type="spellStart"/>
      <w:r w:rsidRPr="00226BA2">
        <w:rPr>
          <w:rFonts w:ascii="Simplified Arabic" w:eastAsia="Calibri" w:hAnsi="Simplified Arabic" w:cs="Simplified Arabic" w:hint="cs"/>
          <w:sz w:val="32"/>
          <w:szCs w:val="32"/>
          <w:rtl/>
        </w:rPr>
        <w:t>يابن</w:t>
      </w:r>
      <w:proofErr w:type="spellEnd"/>
      <w:r w:rsidRPr="00226BA2">
        <w:rPr>
          <w:rFonts w:ascii="Simplified Arabic" w:eastAsia="Calibri" w:hAnsi="Simplified Arabic" w:cs="Simplified Arabic" w:hint="cs"/>
          <w:sz w:val="32"/>
          <w:szCs w:val="32"/>
          <w:rtl/>
        </w:rPr>
        <w:t xml:space="preserve"> أُمِّ) بالكسر</w:t>
      </w:r>
      <w:r w:rsidRPr="00226BA2">
        <w:rPr>
          <w:rFonts w:ascii="Simplified Arabic" w:eastAsia="Calibri" w:hAnsi="Simplified Arabic" w:cs="Simplified Arabic" w:hint="cs"/>
          <w:sz w:val="32"/>
          <w:szCs w:val="32"/>
          <w:vertAlign w:val="superscript"/>
          <w:rtl/>
        </w:rPr>
        <w:t>(63)</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قال ابن مالك: تحذف الياء إذا كان المضاف إليها (أم) ، ولك أن تكسر ما قبلها أو تفتح ، وهما لغتان فصيحتان ، وعليه تُخرَّج القراءتان بفتح الميم من (أم) وكسرها ، ((والأصل: </w:t>
      </w:r>
      <w:proofErr w:type="spellStart"/>
      <w:r w:rsidRPr="00226BA2">
        <w:rPr>
          <w:rFonts w:ascii="Simplified Arabic" w:eastAsia="Calibri" w:hAnsi="Simplified Arabic" w:cs="Simplified Arabic" w:hint="cs"/>
          <w:sz w:val="32"/>
          <w:szCs w:val="32"/>
          <w:rtl/>
        </w:rPr>
        <w:t>يابن</w:t>
      </w:r>
      <w:proofErr w:type="spellEnd"/>
      <w:r w:rsidRPr="00226BA2">
        <w:rPr>
          <w:rFonts w:ascii="Simplified Arabic" w:eastAsia="Calibri" w:hAnsi="Simplified Arabic" w:cs="Simplified Arabic" w:hint="cs"/>
          <w:sz w:val="32"/>
          <w:szCs w:val="32"/>
          <w:rtl/>
        </w:rPr>
        <w:t xml:space="preserve"> أمي ، </w:t>
      </w:r>
      <w:proofErr w:type="spellStart"/>
      <w:r w:rsidRPr="00226BA2">
        <w:rPr>
          <w:rFonts w:ascii="Simplified Arabic" w:eastAsia="Calibri" w:hAnsi="Simplified Arabic" w:cs="Simplified Arabic" w:hint="cs"/>
          <w:sz w:val="32"/>
          <w:szCs w:val="32"/>
          <w:rtl/>
        </w:rPr>
        <w:t>ويابن</w:t>
      </w:r>
      <w:proofErr w:type="spellEnd"/>
      <w:r w:rsidRPr="00226BA2">
        <w:rPr>
          <w:rFonts w:ascii="Simplified Arabic" w:eastAsia="Calibri" w:hAnsi="Simplified Arabic" w:cs="Simplified Arabic" w:hint="cs"/>
          <w:sz w:val="32"/>
          <w:szCs w:val="32"/>
          <w:rtl/>
        </w:rPr>
        <w:t xml:space="preserve"> أما ، بإبدال الياء ألفا ، لكن ألتزم غالبا لكثرة الاستعمال حذف حرف اللين ، وربما ثبتا ، فمن ثبوت الياء قول الشاعر</w:t>
      </w:r>
      <w:r w:rsidRPr="00226BA2">
        <w:rPr>
          <w:rFonts w:ascii="Simplified Arabic" w:eastAsia="Calibri" w:hAnsi="Simplified Arabic" w:cs="Simplified Arabic" w:hint="cs"/>
          <w:sz w:val="32"/>
          <w:szCs w:val="32"/>
          <w:vertAlign w:val="superscript"/>
          <w:rtl/>
        </w:rPr>
        <w:t>(64)</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before="120" w:after="120"/>
        <w:jc w:val="center"/>
        <w:rPr>
          <w:rFonts w:ascii="Simplified Arabic" w:eastAsia="Calibri" w:hAnsi="Simplified Arabic" w:cs="Simplified Arabic"/>
          <w:sz w:val="32"/>
          <w:szCs w:val="32"/>
          <w:rtl/>
        </w:rPr>
      </w:pPr>
      <w:proofErr w:type="spellStart"/>
      <w:r w:rsidRPr="00226BA2">
        <w:rPr>
          <w:rFonts w:ascii="Simplified Arabic" w:eastAsia="Calibri" w:hAnsi="Simplified Arabic" w:cs="Simplified Arabic" w:hint="cs"/>
          <w:sz w:val="32"/>
          <w:szCs w:val="32"/>
          <w:rtl/>
        </w:rPr>
        <w:t>يابن</w:t>
      </w:r>
      <w:proofErr w:type="spellEnd"/>
      <w:r w:rsidRPr="00226BA2">
        <w:rPr>
          <w:rFonts w:ascii="Simplified Arabic" w:eastAsia="Calibri" w:hAnsi="Simplified Arabic" w:cs="Simplified Arabic" w:hint="cs"/>
          <w:sz w:val="32"/>
          <w:szCs w:val="32"/>
          <w:rtl/>
        </w:rPr>
        <w:t xml:space="preserve"> أميَّ ولو شهدتُكَ إذ تد           </w:t>
      </w:r>
      <w:proofErr w:type="spellStart"/>
      <w:r w:rsidRPr="00226BA2">
        <w:rPr>
          <w:rFonts w:ascii="Simplified Arabic" w:eastAsia="Calibri" w:hAnsi="Simplified Arabic" w:cs="Simplified Arabic" w:hint="cs"/>
          <w:sz w:val="32"/>
          <w:szCs w:val="32"/>
          <w:rtl/>
        </w:rPr>
        <w:t>عُو</w:t>
      </w:r>
      <w:proofErr w:type="spellEnd"/>
      <w:r w:rsidRPr="00226BA2">
        <w:rPr>
          <w:rFonts w:ascii="Simplified Arabic" w:eastAsia="Calibri" w:hAnsi="Simplified Arabic" w:cs="Simplified Arabic" w:hint="cs"/>
          <w:sz w:val="32"/>
          <w:szCs w:val="32"/>
          <w:rtl/>
        </w:rPr>
        <w:t xml:space="preserve"> </w:t>
      </w:r>
      <w:proofErr w:type="spellStart"/>
      <w:r w:rsidRPr="00226BA2">
        <w:rPr>
          <w:rFonts w:ascii="Simplified Arabic" w:eastAsia="Calibri" w:hAnsi="Simplified Arabic" w:cs="Simplified Arabic" w:hint="cs"/>
          <w:sz w:val="32"/>
          <w:szCs w:val="32"/>
          <w:rtl/>
        </w:rPr>
        <w:t>تميما</w:t>
      </w:r>
      <w:proofErr w:type="spellEnd"/>
      <w:r w:rsidRPr="00226BA2">
        <w:rPr>
          <w:rFonts w:ascii="Simplified Arabic" w:eastAsia="Calibri" w:hAnsi="Simplified Arabic" w:cs="Simplified Arabic" w:hint="cs"/>
          <w:sz w:val="32"/>
          <w:szCs w:val="32"/>
          <w:rtl/>
        </w:rPr>
        <w:t xml:space="preserve"> وأنت غيرُ مجاب))</w:t>
      </w:r>
      <w:r w:rsidRPr="00226BA2">
        <w:rPr>
          <w:rFonts w:ascii="Simplified Arabic" w:eastAsia="Calibri" w:hAnsi="Simplified Arabic" w:cs="Simplified Arabic" w:hint="cs"/>
          <w:sz w:val="32"/>
          <w:szCs w:val="32"/>
          <w:vertAlign w:val="superscript"/>
          <w:rtl/>
        </w:rPr>
        <w:t>(65)</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ويفهم من كلام ابن مالك أن القراءتين لغتان من لغات العرب </w:t>
      </w:r>
      <w:proofErr w:type="gramStart"/>
      <w:r w:rsidRPr="00226BA2">
        <w:rPr>
          <w:rFonts w:ascii="Simplified Arabic" w:eastAsia="Calibri" w:hAnsi="Simplified Arabic" w:cs="Simplified Arabic" w:hint="cs"/>
          <w:sz w:val="32"/>
          <w:szCs w:val="32"/>
          <w:rtl/>
        </w:rPr>
        <w:t>فصيحتان ،</w:t>
      </w:r>
      <w:proofErr w:type="gramEnd"/>
      <w:r w:rsidRPr="00226BA2">
        <w:rPr>
          <w:rFonts w:ascii="Simplified Arabic" w:eastAsia="Calibri" w:hAnsi="Simplified Arabic" w:cs="Simplified Arabic" w:hint="cs"/>
          <w:sz w:val="32"/>
          <w:szCs w:val="32"/>
          <w:rtl/>
        </w:rPr>
        <w:t xml:space="preserve"> وأن الأصل في لفظة (أم) أن تكون بالياء (أمي) ، لكن العرب حذفوا الياء لكثرة الاستعمال ، يقول الفراء: ((وذلك أنه كثر في الكلام فحذفت العرب منه الياء))</w:t>
      </w:r>
      <w:r w:rsidRPr="00226BA2">
        <w:rPr>
          <w:rFonts w:ascii="Simplified Arabic" w:eastAsia="Calibri" w:hAnsi="Simplified Arabic" w:cs="Simplified Arabic" w:hint="cs"/>
          <w:sz w:val="32"/>
          <w:szCs w:val="32"/>
          <w:vertAlign w:val="superscript"/>
          <w:rtl/>
        </w:rPr>
        <w:t>(66)</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0"/>
          <w:szCs w:val="30"/>
          <w:rtl/>
        </w:rPr>
        <w:lastRenderedPageBreak/>
        <w:tab/>
      </w:r>
      <w:r w:rsidRPr="00226BA2">
        <w:rPr>
          <w:rFonts w:ascii="Simplified Arabic" w:eastAsia="Calibri" w:hAnsi="Simplified Arabic" w:cs="Simplified Arabic" w:hint="cs"/>
          <w:sz w:val="32"/>
          <w:szCs w:val="32"/>
          <w:rtl/>
        </w:rPr>
        <w:t>وذهب سيبويه إلى أن قوله (ابن أم) هما اسمان بنيا على الفتح ، وجعلا اسما واحدا بمنزلة قولك: خمسة</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عش</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ر</w:t>
      </w:r>
      <w:r w:rsidRPr="00226BA2">
        <w:rPr>
          <w:rFonts w:ascii="Simplified Arabic" w:eastAsia="Calibri" w:hAnsi="Simplified Arabic" w:cs="Simplified Arabic" w:hint="cs"/>
          <w:sz w:val="32"/>
          <w:szCs w:val="32"/>
          <w:vertAlign w:val="superscript"/>
          <w:rtl/>
        </w:rPr>
        <w:t>(67)</w:t>
      </w:r>
      <w:r w:rsidRPr="00226BA2">
        <w:rPr>
          <w:rFonts w:ascii="Simplified Arabic" w:eastAsia="Calibri" w:hAnsi="Simplified Arabic" w:cs="Simplified Arabic" w:hint="cs"/>
          <w:sz w:val="32"/>
          <w:szCs w:val="32"/>
          <w:rtl/>
        </w:rPr>
        <w:t xml:space="preserve"> ، يقول النحاس: وهو وجه حسن جيد في قراءة الفتح</w:t>
      </w:r>
      <w:r w:rsidRPr="00226BA2">
        <w:rPr>
          <w:rFonts w:ascii="Simplified Arabic" w:eastAsia="Calibri" w:hAnsi="Simplified Arabic" w:cs="Simplified Arabic" w:hint="cs"/>
          <w:sz w:val="32"/>
          <w:szCs w:val="32"/>
          <w:vertAlign w:val="superscript"/>
          <w:rtl/>
        </w:rPr>
        <w:t>(68)</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ويرى المبرد أن الأصل: </w:t>
      </w:r>
      <w:proofErr w:type="spellStart"/>
      <w:r w:rsidRPr="00226BA2">
        <w:rPr>
          <w:rFonts w:ascii="Simplified Arabic" w:eastAsia="Calibri" w:hAnsi="Simplified Arabic" w:cs="Simplified Arabic" w:hint="cs"/>
          <w:sz w:val="32"/>
          <w:szCs w:val="32"/>
          <w:rtl/>
        </w:rPr>
        <w:t>يابن</w:t>
      </w:r>
      <w:proofErr w:type="spellEnd"/>
      <w:r w:rsidRPr="00226BA2">
        <w:rPr>
          <w:rFonts w:ascii="Simplified Arabic" w:eastAsia="Calibri" w:hAnsi="Simplified Arabic" w:cs="Simplified Arabic" w:hint="cs"/>
          <w:sz w:val="32"/>
          <w:szCs w:val="32"/>
          <w:rtl/>
        </w:rPr>
        <w:t xml:space="preserve"> أمي بالياء ، فقلبت الياء ألفا </w:t>
      </w:r>
      <w:proofErr w:type="spellStart"/>
      <w:r w:rsidRPr="00226BA2">
        <w:rPr>
          <w:rFonts w:ascii="Simplified Arabic" w:eastAsia="Calibri" w:hAnsi="Simplified Arabic" w:cs="Simplified Arabic" w:hint="cs"/>
          <w:sz w:val="32"/>
          <w:szCs w:val="32"/>
          <w:rtl/>
        </w:rPr>
        <w:t>فصارت:يابن</w:t>
      </w:r>
      <w:proofErr w:type="spellEnd"/>
      <w:r w:rsidRPr="00226BA2">
        <w:rPr>
          <w:rFonts w:ascii="Simplified Arabic" w:eastAsia="Calibri" w:hAnsi="Simplified Arabic" w:cs="Simplified Arabic" w:hint="cs"/>
          <w:sz w:val="32"/>
          <w:szCs w:val="32"/>
          <w:rtl/>
        </w:rPr>
        <w:t xml:space="preserve"> أما، ثم حذفت الألف للتخفيف فصارت: (</w:t>
      </w:r>
      <w:proofErr w:type="spellStart"/>
      <w:r w:rsidRPr="00226BA2">
        <w:rPr>
          <w:rFonts w:ascii="Simplified Arabic" w:eastAsia="Calibri" w:hAnsi="Simplified Arabic" w:cs="Simplified Arabic" w:hint="cs"/>
          <w:sz w:val="32"/>
          <w:szCs w:val="32"/>
          <w:rtl/>
        </w:rPr>
        <w:t>يابن</w:t>
      </w:r>
      <w:r w:rsidR="005545D6">
        <w:rPr>
          <w:rFonts w:ascii="Simplified Arabic" w:eastAsia="Calibri" w:hAnsi="Simplified Arabic" w:cs="Simplified Arabic" w:hint="cs"/>
          <w:sz w:val="32"/>
          <w:szCs w:val="32"/>
          <w:rtl/>
        </w:rPr>
        <w:t>َ</w:t>
      </w:r>
      <w:proofErr w:type="spellEnd"/>
      <w:r w:rsidRPr="00226BA2">
        <w:rPr>
          <w:rFonts w:ascii="Simplified Arabic" w:eastAsia="Calibri" w:hAnsi="Simplified Arabic" w:cs="Simplified Arabic" w:hint="cs"/>
          <w:sz w:val="32"/>
          <w:szCs w:val="32"/>
          <w:rtl/>
        </w:rPr>
        <w:t xml:space="preserve"> أمَّ) بالفتح ، وإنما جاز حذف الألف لأن النداء قريب من الندبة وهما قياس واحد</w:t>
      </w:r>
      <w:r w:rsidRPr="00226BA2">
        <w:rPr>
          <w:rFonts w:ascii="Simplified Arabic" w:eastAsia="Calibri" w:hAnsi="Simplified Arabic" w:cs="Simplified Arabic" w:hint="cs"/>
          <w:sz w:val="32"/>
          <w:szCs w:val="32"/>
          <w:vertAlign w:val="superscript"/>
          <w:rtl/>
        </w:rPr>
        <w:t>(69)</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وذهب بعضهم إلى أن من قرأ (</w:t>
      </w:r>
      <w:proofErr w:type="spellStart"/>
      <w:r w:rsidRPr="00226BA2">
        <w:rPr>
          <w:rFonts w:ascii="Simplified Arabic" w:eastAsia="Calibri" w:hAnsi="Simplified Arabic" w:cs="Simplified Arabic" w:hint="cs"/>
          <w:sz w:val="32"/>
          <w:szCs w:val="32"/>
          <w:rtl/>
        </w:rPr>
        <w:t>يابن</w:t>
      </w:r>
      <w:proofErr w:type="spellEnd"/>
      <w:r w:rsidRPr="00226BA2">
        <w:rPr>
          <w:rFonts w:ascii="Simplified Arabic" w:eastAsia="Calibri" w:hAnsi="Simplified Arabic" w:cs="Simplified Arabic" w:hint="cs"/>
          <w:sz w:val="32"/>
          <w:szCs w:val="32"/>
          <w:rtl/>
        </w:rPr>
        <w:t xml:space="preserve"> أمِّ) بالكسر ، فقد جعله على لغة من يقول: يا غلام</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w:t>
      </w:r>
      <w:proofErr w:type="spellStart"/>
      <w:r w:rsidRPr="00226BA2">
        <w:rPr>
          <w:rFonts w:ascii="Simplified Arabic" w:eastAsia="Calibri" w:hAnsi="Simplified Arabic" w:cs="Simplified Arabic" w:hint="cs"/>
          <w:sz w:val="32"/>
          <w:szCs w:val="32"/>
          <w:rtl/>
        </w:rPr>
        <w:t>غلام</w:t>
      </w:r>
      <w:r w:rsidR="005545D6">
        <w:rPr>
          <w:rFonts w:ascii="Simplified Arabic" w:eastAsia="Calibri" w:hAnsi="Simplified Arabic" w:cs="Simplified Arabic" w:hint="cs"/>
          <w:sz w:val="32"/>
          <w:szCs w:val="32"/>
          <w:rtl/>
        </w:rPr>
        <w:t>ِ</w:t>
      </w:r>
      <w:proofErr w:type="spellEnd"/>
      <w:r w:rsidRPr="00226BA2">
        <w:rPr>
          <w:rFonts w:ascii="Simplified Arabic" w:eastAsia="Calibri" w:hAnsi="Simplified Arabic" w:cs="Simplified Arabic" w:hint="cs"/>
          <w:sz w:val="32"/>
          <w:szCs w:val="32"/>
          <w:rtl/>
        </w:rPr>
        <w:t xml:space="preserve"> أقبل</w:t>
      </w:r>
      <w:r w:rsidRPr="00226BA2">
        <w:rPr>
          <w:rFonts w:ascii="Simplified Arabic" w:eastAsia="Calibri" w:hAnsi="Simplified Arabic" w:cs="Simplified Arabic" w:hint="cs"/>
          <w:sz w:val="32"/>
          <w:szCs w:val="32"/>
          <w:vertAlign w:val="superscript"/>
          <w:rtl/>
        </w:rPr>
        <w:t>(70)</w:t>
      </w:r>
      <w:r w:rsidRPr="00226BA2">
        <w:rPr>
          <w:rFonts w:ascii="Simplified Arabic" w:eastAsia="Calibri" w:hAnsi="Simplified Arabic" w:cs="Simplified Arabic" w:hint="cs"/>
          <w:sz w:val="32"/>
          <w:szCs w:val="32"/>
          <w:rtl/>
        </w:rPr>
        <w:t xml:space="preserve"> ، يقول النحاس: وهي ((لغة شاذة ، لأن الثاني ليس بمنادى ، فلا ينبغي أن تحذف منه الياء ، فالقراءة بكسر الميم على هذا القول بعيدة))</w:t>
      </w:r>
      <w:r w:rsidRPr="00226BA2">
        <w:rPr>
          <w:rFonts w:ascii="Simplified Arabic" w:eastAsia="Calibri" w:hAnsi="Simplified Arabic" w:cs="Simplified Arabic" w:hint="cs"/>
          <w:sz w:val="32"/>
          <w:szCs w:val="32"/>
          <w:vertAlign w:val="superscript"/>
          <w:rtl/>
        </w:rPr>
        <w:t>(71)</w:t>
      </w:r>
      <w:r w:rsidRPr="00226BA2">
        <w:rPr>
          <w:rFonts w:ascii="Simplified Arabic" w:eastAsia="Calibri" w:hAnsi="Simplified Arabic" w:cs="Simplified Arabic" w:hint="cs"/>
          <w:sz w:val="32"/>
          <w:szCs w:val="32"/>
          <w:rtl/>
        </w:rPr>
        <w:t xml:space="preserve"> ، فالوجه في هذه اللغة إثبات الياء فتقول: </w:t>
      </w:r>
      <w:proofErr w:type="spellStart"/>
      <w:r w:rsidRPr="00226BA2">
        <w:rPr>
          <w:rFonts w:ascii="Simplified Arabic" w:eastAsia="Calibri" w:hAnsi="Simplified Arabic" w:cs="Simplified Arabic" w:hint="cs"/>
          <w:sz w:val="32"/>
          <w:szCs w:val="32"/>
          <w:rtl/>
        </w:rPr>
        <w:t>ياغلام</w:t>
      </w:r>
      <w:proofErr w:type="spellEnd"/>
      <w:r w:rsidRPr="00226BA2">
        <w:rPr>
          <w:rFonts w:ascii="Simplified Arabic" w:eastAsia="Calibri" w:hAnsi="Simplified Arabic" w:cs="Simplified Arabic" w:hint="cs"/>
          <w:sz w:val="32"/>
          <w:szCs w:val="32"/>
          <w:rtl/>
        </w:rPr>
        <w:t xml:space="preserve"> غلامي ، لأنه ليس بمنادى ، يقول المبرد: ((فإذا قلت: </w:t>
      </w:r>
      <w:proofErr w:type="spellStart"/>
      <w:r w:rsidRPr="00226BA2">
        <w:rPr>
          <w:rFonts w:ascii="Simplified Arabic" w:eastAsia="Calibri" w:hAnsi="Simplified Arabic" w:cs="Simplified Arabic" w:hint="cs"/>
          <w:sz w:val="32"/>
          <w:szCs w:val="32"/>
          <w:rtl/>
        </w:rPr>
        <w:t>ياغلام</w:t>
      </w:r>
      <w:proofErr w:type="spellEnd"/>
      <w:r w:rsidRPr="00226BA2">
        <w:rPr>
          <w:rFonts w:ascii="Simplified Arabic" w:eastAsia="Calibri" w:hAnsi="Simplified Arabic" w:cs="Simplified Arabic" w:hint="cs"/>
          <w:sz w:val="32"/>
          <w:szCs w:val="32"/>
          <w:rtl/>
        </w:rPr>
        <w:t xml:space="preserve"> زيد</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لم يكن في زيد إلا إثبات التنوين ، لأنه ليس بمنادى ، فكذلك يا غلام</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غلامي))</w:t>
      </w:r>
      <w:r w:rsidRPr="00226BA2">
        <w:rPr>
          <w:rFonts w:ascii="Simplified Arabic" w:eastAsia="Calibri" w:hAnsi="Simplified Arabic" w:cs="Simplified Arabic" w:hint="cs"/>
          <w:sz w:val="32"/>
          <w:szCs w:val="32"/>
          <w:vertAlign w:val="superscript"/>
          <w:rtl/>
        </w:rPr>
        <w:t>(72)</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والذي يظهر لي أن أحسن ما قيل في توجيه القراءتين: إن من فتح فقد جعل الاسمين اسما واحدا كخمسة عشر ، وبناه على الفتح ، ومن كسر فقد جعله مضافا إلى ياء المتكلم ، ثم حذف الياء للإضافة وأبقى الكسرة لتدل عليها ، ((لأن النداء باب بني على الحذف واختص به ، فاتسعوا فيه بالحذف والقلب والإبدال))</w:t>
      </w:r>
      <w:r w:rsidRPr="00226BA2">
        <w:rPr>
          <w:rFonts w:ascii="Simplified Arabic" w:eastAsia="Calibri" w:hAnsi="Simplified Arabic" w:cs="Simplified Arabic" w:hint="cs"/>
          <w:sz w:val="32"/>
          <w:szCs w:val="32"/>
          <w:vertAlign w:val="superscript"/>
          <w:rtl/>
        </w:rPr>
        <w:t>(73)</w:t>
      </w:r>
      <w:r w:rsidRPr="00226BA2">
        <w:rPr>
          <w:rFonts w:ascii="Simplified Arabic" w:eastAsia="Calibri" w:hAnsi="Simplified Arabic" w:cs="Simplified Arabic" w:hint="cs"/>
          <w:sz w:val="32"/>
          <w:szCs w:val="32"/>
          <w:rtl/>
        </w:rPr>
        <w:t xml:space="preserve"> .</w:t>
      </w:r>
    </w:p>
    <w:p w:rsidR="00226BA2" w:rsidRPr="00226BA2" w:rsidRDefault="00226BA2" w:rsidP="00226BA2">
      <w:pPr>
        <w:jc w:val="lowKashida"/>
        <w:rPr>
          <w:rFonts w:ascii="Simplified Arabic" w:eastAsia="Calibri" w:hAnsi="Simplified Arabic" w:cs="Simplified Arabic"/>
          <w:b/>
          <w:bCs/>
          <w:sz w:val="32"/>
          <w:szCs w:val="32"/>
          <w:rtl/>
          <w:lang w:bidi="ar-IQ"/>
        </w:rPr>
      </w:pPr>
    </w:p>
    <w:p w:rsidR="00226BA2" w:rsidRPr="00226BA2" w:rsidRDefault="00226BA2" w:rsidP="00226BA2">
      <w:pPr>
        <w:jc w:val="lowKashida"/>
        <w:rPr>
          <w:rFonts w:ascii="Simplified Arabic" w:eastAsia="Calibri" w:hAnsi="Simplified Arabic" w:cs="Simplified Arabic"/>
          <w:b/>
          <w:bCs/>
          <w:sz w:val="32"/>
          <w:szCs w:val="32"/>
          <w:rtl/>
        </w:rPr>
      </w:pPr>
    </w:p>
    <w:p w:rsidR="00226BA2" w:rsidRPr="00226BA2" w:rsidRDefault="00226BA2" w:rsidP="00226BA2">
      <w:pPr>
        <w:jc w:val="lowKashida"/>
        <w:rPr>
          <w:rFonts w:ascii="Simplified Arabic" w:eastAsia="Calibri" w:hAnsi="Simplified Arabic" w:cs="Simplified Arabic"/>
          <w:b/>
          <w:bCs/>
          <w:sz w:val="32"/>
          <w:szCs w:val="32"/>
          <w:rtl/>
        </w:rPr>
      </w:pPr>
    </w:p>
    <w:p w:rsidR="00226BA2" w:rsidRPr="00226BA2" w:rsidRDefault="00226BA2" w:rsidP="00226BA2">
      <w:pPr>
        <w:jc w:val="lowKashida"/>
        <w:rPr>
          <w:rFonts w:ascii="Simplified Arabic" w:eastAsia="Calibri" w:hAnsi="Simplified Arabic" w:cs="Simplified Arabic"/>
          <w:b/>
          <w:bCs/>
          <w:sz w:val="32"/>
          <w:szCs w:val="32"/>
          <w:rtl/>
        </w:rPr>
      </w:pPr>
    </w:p>
    <w:p w:rsidR="00226BA2" w:rsidRDefault="00226BA2" w:rsidP="00226BA2">
      <w:pPr>
        <w:jc w:val="lowKashida"/>
        <w:rPr>
          <w:rFonts w:ascii="Simplified Arabic" w:eastAsia="Calibri" w:hAnsi="Simplified Arabic" w:cs="Simplified Arabic"/>
          <w:b/>
          <w:bCs/>
          <w:sz w:val="32"/>
          <w:szCs w:val="32"/>
          <w:rtl/>
        </w:rPr>
      </w:pPr>
    </w:p>
    <w:p w:rsidR="005545D6" w:rsidRDefault="005545D6" w:rsidP="00226BA2">
      <w:pPr>
        <w:jc w:val="lowKashida"/>
        <w:rPr>
          <w:rFonts w:ascii="Simplified Arabic" w:eastAsia="Calibri" w:hAnsi="Simplified Arabic" w:cs="Simplified Arabic"/>
          <w:b/>
          <w:bCs/>
          <w:sz w:val="32"/>
          <w:szCs w:val="32"/>
          <w:rtl/>
        </w:rPr>
      </w:pPr>
    </w:p>
    <w:p w:rsidR="005545D6" w:rsidRPr="00226BA2" w:rsidRDefault="005545D6" w:rsidP="00226BA2">
      <w:pPr>
        <w:jc w:val="lowKashida"/>
        <w:rPr>
          <w:rFonts w:ascii="Simplified Arabic" w:eastAsia="Calibri" w:hAnsi="Simplified Arabic" w:cs="Simplified Arabic"/>
          <w:b/>
          <w:bCs/>
          <w:sz w:val="32"/>
          <w:szCs w:val="32"/>
          <w:rtl/>
        </w:rPr>
      </w:pPr>
    </w:p>
    <w:p w:rsidR="00226BA2" w:rsidRPr="00226BA2" w:rsidRDefault="00226BA2" w:rsidP="00226BA2">
      <w:pPr>
        <w:jc w:val="center"/>
        <w:rPr>
          <w:rFonts w:ascii="Simplified Arabic" w:eastAsia="Calibri" w:hAnsi="Simplified Arabic" w:cs="Simplified Arabic"/>
          <w:b/>
          <w:bCs/>
          <w:sz w:val="32"/>
          <w:szCs w:val="32"/>
          <w:u w:val="single"/>
          <w:rtl/>
        </w:rPr>
      </w:pPr>
      <w:r w:rsidRPr="00226BA2">
        <w:rPr>
          <w:rFonts w:ascii="Simplified Arabic" w:eastAsia="Calibri" w:hAnsi="Simplified Arabic" w:cs="Simplified Arabic" w:hint="cs"/>
          <w:b/>
          <w:bCs/>
          <w:sz w:val="32"/>
          <w:szCs w:val="32"/>
          <w:u w:val="single"/>
          <w:rtl/>
        </w:rPr>
        <w:lastRenderedPageBreak/>
        <w:t>المجـــــــــــرورات</w:t>
      </w:r>
    </w:p>
    <w:p w:rsidR="00226BA2" w:rsidRPr="00226BA2" w:rsidRDefault="00226BA2" w:rsidP="00226BA2">
      <w:pPr>
        <w:spacing w:after="120" w:line="240" w:lineRule="auto"/>
        <w:jc w:val="lowKashida"/>
        <w:rPr>
          <w:rFonts w:ascii="Simplified Arabic" w:eastAsia="Calibri" w:hAnsi="Simplified Arabic" w:cs="Simplified Arabic"/>
          <w:b/>
          <w:bCs/>
          <w:sz w:val="32"/>
          <w:szCs w:val="32"/>
          <w:u w:val="single"/>
          <w:rtl/>
        </w:rPr>
      </w:pPr>
      <w:r w:rsidRPr="00226BA2">
        <w:rPr>
          <w:rFonts w:ascii="Simplified Arabic" w:eastAsia="Calibri" w:hAnsi="Simplified Arabic" w:cs="Simplified Arabic" w:hint="cs"/>
          <w:b/>
          <w:bCs/>
          <w:sz w:val="32"/>
          <w:szCs w:val="32"/>
          <w:u w:val="single"/>
          <w:rtl/>
        </w:rPr>
        <w:t xml:space="preserve">الإضافــــــة </w:t>
      </w:r>
    </w:p>
    <w:p w:rsidR="00226BA2" w:rsidRPr="00226BA2" w:rsidRDefault="00226BA2" w:rsidP="00226BA2">
      <w:pPr>
        <w:spacing w:after="120" w:line="240" w:lineRule="auto"/>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rtl/>
        </w:rPr>
        <w:t xml:space="preserve">ـ قال </w:t>
      </w:r>
      <w:proofErr w:type="spellStart"/>
      <w:r w:rsidRPr="00226BA2">
        <w:rPr>
          <w:rFonts w:ascii="Simplified Arabic" w:eastAsia="Calibri" w:hAnsi="Simplified Arabic" w:cs="Simplified Arabic" w:hint="cs"/>
          <w:b/>
          <w:bCs/>
          <w:sz w:val="32"/>
          <w:szCs w:val="32"/>
          <w:rtl/>
        </w:rPr>
        <w:t>تعالى</w:t>
      </w:r>
      <w:r w:rsidRPr="00226BA2">
        <w:rPr>
          <w:rFonts w:ascii="QCF_BSML" w:eastAsia="Calibri" w:hAnsi="QCF_BSML" w:cs="QCF_BSML"/>
          <w:b/>
          <w:bCs/>
          <w:color w:val="000000"/>
          <w:sz w:val="32"/>
          <w:szCs w:val="32"/>
          <w:rtl/>
        </w:rPr>
        <w:t>ﭽ</w:t>
      </w:r>
      <w:r w:rsidRPr="00226BA2">
        <w:rPr>
          <w:rFonts w:ascii="QCF_P521" w:eastAsia="Calibri" w:hAnsi="QCF_P521" w:cs="QCF_P521"/>
          <w:b/>
          <w:bCs/>
          <w:color w:val="000000"/>
          <w:sz w:val="32"/>
          <w:szCs w:val="32"/>
          <w:rtl/>
        </w:rPr>
        <w:t>ﮱ</w:t>
      </w:r>
      <w:proofErr w:type="spellEnd"/>
      <w:r w:rsidRPr="00226BA2">
        <w:rPr>
          <w:rFonts w:ascii="QCF_P521" w:eastAsia="Calibri" w:hAnsi="QCF_P521" w:cs="QCF_P521"/>
          <w:b/>
          <w:bCs/>
          <w:color w:val="000000"/>
          <w:sz w:val="32"/>
          <w:szCs w:val="32"/>
          <w:rtl/>
        </w:rPr>
        <w:t xml:space="preserve">   ﯓ   ﯔ</w:t>
      </w:r>
      <w:proofErr w:type="gramStart"/>
      <w:r w:rsidRPr="00226BA2">
        <w:rPr>
          <w:rFonts w:ascii="QCF_P521" w:eastAsia="Calibri" w:hAnsi="QCF_P521" w:cs="QCF_P521"/>
          <w:b/>
          <w:bCs/>
          <w:color w:val="000000"/>
          <w:sz w:val="32"/>
          <w:szCs w:val="32"/>
          <w:rtl/>
        </w:rPr>
        <w:t xml:space="preserve">  </w:t>
      </w:r>
      <w:proofErr w:type="gramEnd"/>
      <w:r w:rsidRPr="00226BA2">
        <w:rPr>
          <w:rFonts w:ascii="QCF_P521" w:eastAsia="Calibri" w:hAnsi="QCF_P521" w:cs="QCF_P521"/>
          <w:b/>
          <w:bCs/>
          <w:color w:val="000000"/>
          <w:sz w:val="32"/>
          <w:szCs w:val="32"/>
          <w:rtl/>
        </w:rPr>
        <w:t xml:space="preserve">ﯕ  ﯖ   </w:t>
      </w:r>
      <w:proofErr w:type="spellStart"/>
      <w:r w:rsidRPr="00226BA2">
        <w:rPr>
          <w:rFonts w:ascii="QCF_P521" w:eastAsia="Calibri" w:hAnsi="QCF_P521" w:cs="QCF_P521"/>
          <w:b/>
          <w:bCs/>
          <w:color w:val="000000"/>
          <w:sz w:val="32"/>
          <w:szCs w:val="32"/>
          <w:rtl/>
        </w:rPr>
        <w:t>ﯗ</w:t>
      </w:r>
      <w:r w:rsidRPr="00226BA2">
        <w:rPr>
          <w:rFonts w:ascii="QCF_BSML" w:eastAsia="Calibri" w:hAnsi="QCF_BSML" w:cs="QCF_BSML"/>
          <w:b/>
          <w:bCs/>
          <w:color w:val="000000"/>
          <w:sz w:val="32"/>
          <w:szCs w:val="32"/>
          <w:rtl/>
        </w:rPr>
        <w:t>ﭼ</w:t>
      </w:r>
      <w:proofErr w:type="spellEnd"/>
      <w:r w:rsidRPr="00226BA2">
        <w:rPr>
          <w:rFonts w:ascii="Arial" w:eastAsia="Calibri" w:hAnsi="Arial" w:cs="Arial" w:hint="cs"/>
          <w:b/>
          <w:bCs/>
          <w:sz w:val="32"/>
          <w:szCs w:val="32"/>
          <w:vertAlign w:val="superscript"/>
          <w:rtl/>
        </w:rPr>
        <w:t>(74)</w:t>
      </w:r>
      <w:r w:rsidRPr="00226BA2">
        <w:rPr>
          <w:rFonts w:ascii="Arial" w:eastAsia="Calibri" w:hAnsi="Arial" w:cs="Arial" w:hint="cs"/>
          <w:b/>
          <w:bCs/>
          <w:sz w:val="32"/>
          <w:szCs w:val="32"/>
          <w:rtl/>
        </w:rPr>
        <w:t xml:space="preserve"> </w:t>
      </w:r>
      <w:r w:rsidRPr="00226BA2">
        <w:rPr>
          <w:rFonts w:ascii="Simplified Arabic" w:eastAsia="Calibri" w:hAnsi="Simplified Arabic" w:cs="Simplified Arabic" w:hint="cs"/>
          <w:b/>
          <w:bCs/>
          <w:sz w:val="32"/>
          <w:szCs w:val="32"/>
          <w:rtl/>
        </w:rPr>
        <w:t xml:space="preserve">.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قرأ الجمهور ((مثلَ ما)) بالنصب ، وقرأ حمزة ، والكسائي ، وأبو بكر    (مثلُ ما)</w:t>
      </w:r>
      <w:r w:rsidRPr="00226BA2">
        <w:rPr>
          <w:rFonts w:ascii="Arial" w:eastAsia="Calibri" w:hAnsi="Arial" w:cs="Arial" w:hint="cs"/>
          <w:sz w:val="32"/>
          <w:szCs w:val="32"/>
          <w:rtl/>
        </w:rPr>
        <w:t xml:space="preserve"> </w:t>
      </w:r>
      <w:r w:rsidRPr="00226BA2">
        <w:rPr>
          <w:rFonts w:ascii="Simplified Arabic" w:eastAsia="Calibri" w:hAnsi="Simplified Arabic" w:cs="Simplified Arabic" w:hint="cs"/>
          <w:sz w:val="32"/>
          <w:szCs w:val="32"/>
          <w:rtl/>
        </w:rPr>
        <w:t>بالرفع</w:t>
      </w:r>
      <w:r w:rsidRPr="00226BA2">
        <w:rPr>
          <w:rFonts w:ascii="Simplified Arabic" w:eastAsia="Calibri" w:hAnsi="Simplified Arabic" w:cs="Simplified Arabic" w:hint="cs"/>
          <w:sz w:val="32"/>
          <w:szCs w:val="32"/>
          <w:vertAlign w:val="superscript"/>
          <w:rtl/>
        </w:rPr>
        <w:t>(75)</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قال ابن مالك: قراءة الجمهور (مثلَ) </w:t>
      </w:r>
      <w:proofErr w:type="gramStart"/>
      <w:r w:rsidRPr="00226BA2">
        <w:rPr>
          <w:rFonts w:ascii="Simplified Arabic" w:eastAsia="Calibri" w:hAnsi="Simplified Arabic" w:cs="Simplified Arabic" w:hint="cs"/>
          <w:sz w:val="32"/>
          <w:szCs w:val="32"/>
          <w:rtl/>
        </w:rPr>
        <w:t>بالنصب ،</w:t>
      </w:r>
      <w:proofErr w:type="gramEnd"/>
      <w:r w:rsidRPr="00226BA2">
        <w:rPr>
          <w:rFonts w:ascii="Simplified Arabic" w:eastAsia="Calibri" w:hAnsi="Simplified Arabic" w:cs="Simplified Arabic" w:hint="cs"/>
          <w:sz w:val="32"/>
          <w:szCs w:val="32"/>
          <w:rtl/>
        </w:rPr>
        <w:t xml:space="preserve"> فعلى انه نعت لخبر إن</w:t>
      </w:r>
      <w:r w:rsidRPr="00226BA2">
        <w:rPr>
          <w:rFonts w:ascii="Simplified Arabic" w:eastAsia="Calibri" w:hAnsi="Simplified Arabic" w:cs="Simplified Arabic" w:hint="cs"/>
          <w:sz w:val="32"/>
          <w:szCs w:val="32"/>
          <w:vertAlign w:val="superscript"/>
          <w:rtl/>
        </w:rPr>
        <w:t>(76)</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ويحتمل أن يكون نعتا لمصدر غير مذكور لكنه </w:t>
      </w:r>
      <w:proofErr w:type="gramStart"/>
      <w:r w:rsidRPr="00226BA2">
        <w:rPr>
          <w:rFonts w:ascii="Simplified Arabic" w:eastAsia="Calibri" w:hAnsi="Simplified Arabic" w:cs="Simplified Arabic" w:hint="cs"/>
          <w:sz w:val="32"/>
          <w:szCs w:val="32"/>
          <w:rtl/>
        </w:rPr>
        <w:t>معلوم</w:t>
      </w:r>
      <w:r w:rsidRPr="00226BA2">
        <w:rPr>
          <w:rFonts w:ascii="Simplified Arabic" w:eastAsia="Calibri" w:hAnsi="Simplified Arabic" w:cs="Simplified Arabic" w:hint="cs"/>
          <w:sz w:val="32"/>
          <w:szCs w:val="32"/>
          <w:vertAlign w:val="superscript"/>
          <w:rtl/>
        </w:rPr>
        <w:t>(77)</w:t>
      </w:r>
      <w:r w:rsidRPr="00226BA2">
        <w:rPr>
          <w:rFonts w:ascii="Simplified Arabic" w:eastAsia="Calibri" w:hAnsi="Simplified Arabic" w:cs="Simplified Arabic" w:hint="cs"/>
          <w:sz w:val="32"/>
          <w:szCs w:val="32"/>
          <w:rtl/>
        </w:rPr>
        <w:t xml:space="preserve"> ،</w:t>
      </w:r>
      <w:proofErr w:type="gramEnd"/>
      <w:r w:rsidRPr="00226BA2">
        <w:rPr>
          <w:rFonts w:ascii="Simplified Arabic" w:eastAsia="Calibri" w:hAnsi="Simplified Arabic" w:cs="Simplified Arabic" w:hint="cs"/>
          <w:sz w:val="32"/>
          <w:szCs w:val="32"/>
          <w:rtl/>
        </w:rPr>
        <w:t xml:space="preserve"> وفيه وجهان آخران: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أحدهما: جواز أن يكون منصوبا على التوكيد أو البيان والتقدير: أنه لحق حقاً مثل </w:t>
      </w:r>
      <w:proofErr w:type="gramStart"/>
      <w:r w:rsidRPr="00226BA2">
        <w:rPr>
          <w:rFonts w:ascii="Simplified Arabic" w:eastAsia="Calibri" w:hAnsi="Simplified Arabic" w:cs="Simplified Arabic" w:hint="cs"/>
          <w:sz w:val="32"/>
          <w:szCs w:val="32"/>
          <w:rtl/>
        </w:rPr>
        <w:t>نطقكم</w:t>
      </w:r>
      <w:r w:rsidRPr="00226BA2">
        <w:rPr>
          <w:rFonts w:ascii="Simplified Arabic" w:eastAsia="Calibri" w:hAnsi="Simplified Arabic" w:cs="Simplified Arabic" w:hint="cs"/>
          <w:sz w:val="32"/>
          <w:szCs w:val="32"/>
          <w:vertAlign w:val="superscript"/>
          <w:rtl/>
        </w:rPr>
        <w:t>(78)</w:t>
      </w:r>
      <w:r w:rsidRPr="00226BA2">
        <w:rPr>
          <w:rFonts w:ascii="Simplified Arabic" w:eastAsia="Calibri" w:hAnsi="Simplified Arabic" w:cs="Simplified Arabic" w:hint="cs"/>
          <w:sz w:val="32"/>
          <w:szCs w:val="32"/>
          <w:rtl/>
        </w:rPr>
        <w:t xml:space="preserve"> .</w:t>
      </w:r>
      <w:proofErr w:type="gramEnd"/>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والثاني: جواز أن يكون منصوباً ، لأنه أضيف إلى غير متمكن ، وما مزيدة</w:t>
      </w:r>
      <w:r w:rsidRPr="00226BA2">
        <w:rPr>
          <w:rFonts w:ascii="Simplified Arabic" w:eastAsia="Calibri" w:hAnsi="Simplified Arabic" w:cs="Simplified Arabic" w:hint="cs"/>
          <w:sz w:val="32"/>
          <w:szCs w:val="32"/>
          <w:vertAlign w:val="superscript"/>
          <w:rtl/>
        </w:rPr>
        <w:t>(79)</w:t>
      </w:r>
      <w:r w:rsidRPr="00226BA2">
        <w:rPr>
          <w:rFonts w:ascii="Simplified Arabic" w:eastAsia="Calibri" w:hAnsi="Simplified Arabic" w:cs="Simplified Arabic" w:hint="cs"/>
          <w:sz w:val="32"/>
          <w:szCs w:val="32"/>
          <w:rtl/>
        </w:rPr>
        <w:t xml:space="preserve"> ، أو ((لإضافته إلى ما هو ضعيف ، وإلا جاز أن يقال زيد قاتل من يعرفه أو ضارب من يشتمه))</w:t>
      </w:r>
      <w:r w:rsidRPr="00226BA2">
        <w:rPr>
          <w:rFonts w:ascii="Simplified Arabic" w:eastAsia="Calibri" w:hAnsi="Simplified Arabic" w:cs="Simplified Arabic" w:hint="cs"/>
          <w:sz w:val="32"/>
          <w:szCs w:val="32"/>
          <w:vertAlign w:val="superscript"/>
          <w:rtl/>
        </w:rPr>
        <w:t>(80)</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وقد بين الفراء علة النصب في (مثل) فقال: إن (مثل) قد تكون داخلة عليها الكاف فإذا ألغيت الكاف نُصبت ((فإن قال قائل: </w:t>
      </w:r>
      <w:proofErr w:type="spellStart"/>
      <w:r w:rsidRPr="00226BA2">
        <w:rPr>
          <w:rFonts w:ascii="Simplified Arabic" w:eastAsia="Calibri" w:hAnsi="Simplified Arabic" w:cs="Simplified Arabic" w:hint="cs"/>
          <w:sz w:val="32"/>
          <w:szCs w:val="32"/>
          <w:rtl/>
        </w:rPr>
        <w:t>أفيجوز</w:t>
      </w:r>
      <w:proofErr w:type="spellEnd"/>
      <w:r w:rsidRPr="00226BA2">
        <w:rPr>
          <w:rFonts w:ascii="Simplified Arabic" w:eastAsia="Calibri" w:hAnsi="Simplified Arabic" w:cs="Simplified Arabic" w:hint="cs"/>
          <w:sz w:val="32"/>
          <w:szCs w:val="32"/>
          <w:rtl/>
        </w:rPr>
        <w:t xml:space="preserve"> أن تقول: زيدٌ الأسدَ شدةً ، فتنصب الأسد إذا ألقيت الكاف؟ قلت: لا؛ وذلك أن مثل تؤدي عن الكاف ، والأسد لا يؤدي عنها، ألا ترى قول الشاعر</w:t>
      </w:r>
      <w:r w:rsidRPr="00226BA2">
        <w:rPr>
          <w:rFonts w:ascii="Simplified Arabic" w:eastAsia="Calibri" w:hAnsi="Simplified Arabic" w:cs="Simplified Arabic" w:hint="cs"/>
          <w:sz w:val="32"/>
          <w:szCs w:val="32"/>
          <w:vertAlign w:val="superscript"/>
          <w:rtl/>
        </w:rPr>
        <w:t>(81)</w:t>
      </w:r>
      <w:r w:rsidRPr="00226BA2">
        <w:rPr>
          <w:rFonts w:ascii="Simplified Arabic" w:eastAsia="Calibri" w:hAnsi="Simplified Arabic" w:cs="Simplified Arabic" w:hint="cs"/>
          <w:sz w:val="32"/>
          <w:szCs w:val="32"/>
          <w:rtl/>
        </w:rPr>
        <w:t>:</w:t>
      </w:r>
    </w:p>
    <w:p w:rsidR="00226BA2" w:rsidRPr="00226BA2" w:rsidRDefault="00226BA2" w:rsidP="00226BA2">
      <w:pPr>
        <w:spacing w:before="120" w:after="120"/>
        <w:jc w:val="center"/>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وزعت </w:t>
      </w:r>
      <w:proofErr w:type="spellStart"/>
      <w:r w:rsidRPr="00226BA2">
        <w:rPr>
          <w:rFonts w:ascii="Simplified Arabic" w:eastAsia="Calibri" w:hAnsi="Simplified Arabic" w:cs="Simplified Arabic" w:hint="cs"/>
          <w:sz w:val="32"/>
          <w:szCs w:val="32"/>
          <w:rtl/>
        </w:rPr>
        <w:t>بكالهراوة</w:t>
      </w:r>
      <w:proofErr w:type="spellEnd"/>
      <w:r w:rsidRPr="00226BA2">
        <w:rPr>
          <w:rFonts w:ascii="Simplified Arabic" w:eastAsia="Calibri" w:hAnsi="Simplified Arabic" w:cs="Simplified Arabic" w:hint="cs"/>
          <w:sz w:val="32"/>
          <w:szCs w:val="32"/>
          <w:rtl/>
        </w:rPr>
        <w:t xml:space="preserve"> أعوجِيِّ    إذا وَنتِ الرِّكاب جرى وثابا</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أن الكاف قد أجزأت من مثل ، وأن العرب تجمع بينهما ، فيقولون: زيدٌ كمثلك وقال الله جلَّ </w:t>
      </w:r>
      <w:proofErr w:type="spellStart"/>
      <w:r w:rsidRPr="00226BA2">
        <w:rPr>
          <w:rFonts w:ascii="Simplified Arabic" w:eastAsia="Calibri" w:hAnsi="Simplified Arabic" w:cs="Simplified Arabic" w:hint="cs"/>
          <w:sz w:val="32"/>
          <w:szCs w:val="32"/>
          <w:rtl/>
        </w:rPr>
        <w:t>وعز:</w:t>
      </w:r>
      <w:r w:rsidRPr="00226BA2">
        <w:rPr>
          <w:rFonts w:ascii="QCF_BSML" w:eastAsia="Calibri" w:hAnsi="QCF_BSML" w:cs="QCF_BSML"/>
          <w:color w:val="000000"/>
          <w:sz w:val="32"/>
          <w:szCs w:val="32"/>
          <w:rtl/>
        </w:rPr>
        <w:t>ﭽ</w:t>
      </w:r>
      <w:r w:rsidRPr="00226BA2">
        <w:rPr>
          <w:rFonts w:ascii="QCF_P484" w:eastAsia="Calibri" w:hAnsi="QCF_P484" w:cs="QCF_P484"/>
          <w:color w:val="000000"/>
          <w:sz w:val="32"/>
          <w:szCs w:val="32"/>
          <w:rtl/>
        </w:rPr>
        <w:t>ﭡ</w:t>
      </w:r>
      <w:proofErr w:type="spellEnd"/>
      <w:r w:rsidRPr="00226BA2">
        <w:rPr>
          <w:rFonts w:ascii="QCF_P484" w:eastAsia="Calibri" w:hAnsi="QCF_P484" w:cs="QCF_P484"/>
          <w:color w:val="000000"/>
          <w:sz w:val="32"/>
          <w:szCs w:val="32"/>
          <w:rtl/>
        </w:rPr>
        <w:t xml:space="preserve">  ﭢ        </w:t>
      </w:r>
      <w:proofErr w:type="spellStart"/>
      <w:r w:rsidRPr="00226BA2">
        <w:rPr>
          <w:rFonts w:ascii="QCF_P484" w:eastAsia="Calibri" w:hAnsi="QCF_P484" w:cs="QCF_P484"/>
          <w:color w:val="000000"/>
          <w:sz w:val="32"/>
          <w:szCs w:val="32"/>
          <w:rtl/>
        </w:rPr>
        <w:t>ﭣ</w:t>
      </w:r>
      <w:r w:rsidRPr="00226BA2">
        <w:rPr>
          <w:rFonts w:ascii="QCF_P484" w:eastAsia="Calibri" w:hAnsi="QCF_P484" w:cs="QCF_P484"/>
          <w:color w:val="0000A5"/>
          <w:sz w:val="32"/>
          <w:szCs w:val="32"/>
          <w:rtl/>
        </w:rPr>
        <w:t>ﭤ</w:t>
      </w:r>
      <w:proofErr w:type="spellEnd"/>
      <w:r w:rsidRPr="00226BA2">
        <w:rPr>
          <w:rFonts w:ascii="QCF_P484" w:eastAsia="Calibri" w:hAnsi="QCF_P484" w:cs="QCF_P484"/>
          <w:color w:val="000000"/>
          <w:sz w:val="32"/>
          <w:szCs w:val="32"/>
          <w:rtl/>
        </w:rPr>
        <w:t xml:space="preserve">   ﭥ     ﭦ  </w:t>
      </w:r>
      <w:proofErr w:type="spellStart"/>
      <w:r w:rsidRPr="00226BA2">
        <w:rPr>
          <w:rFonts w:ascii="QCF_P484" w:eastAsia="Calibri" w:hAnsi="QCF_P484" w:cs="QCF_P484"/>
          <w:color w:val="000000"/>
          <w:sz w:val="32"/>
          <w:szCs w:val="32"/>
          <w:rtl/>
        </w:rPr>
        <w:t>ﭧ</w:t>
      </w:r>
      <w:r w:rsidRPr="00226BA2">
        <w:rPr>
          <w:rFonts w:ascii="QCF_BSML" w:eastAsia="Calibri" w:hAnsi="QCF_BSML" w:cs="QCF_BSML"/>
          <w:color w:val="000000"/>
          <w:sz w:val="32"/>
          <w:szCs w:val="32"/>
          <w:rtl/>
        </w:rPr>
        <w:t>ﭼ</w:t>
      </w:r>
      <w:proofErr w:type="spellEnd"/>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hint="cs"/>
          <w:sz w:val="32"/>
          <w:szCs w:val="32"/>
          <w:vertAlign w:val="superscript"/>
          <w:rtl/>
        </w:rPr>
        <w:t>82)</w:t>
      </w:r>
      <w:r w:rsidRPr="00226BA2">
        <w:rPr>
          <w:rFonts w:ascii="Simplified Arabic" w:eastAsia="Calibri" w:hAnsi="Simplified Arabic" w:cs="Simplified Arabic" w:hint="cs"/>
          <w:sz w:val="32"/>
          <w:szCs w:val="32"/>
          <w:rtl/>
        </w:rPr>
        <w:t xml:space="preserve"> ، واجتماعهما دليل على أن معناهما واحد))</w:t>
      </w:r>
      <w:r w:rsidRPr="00226BA2">
        <w:rPr>
          <w:rFonts w:ascii="Simplified Arabic" w:eastAsia="Calibri" w:hAnsi="Simplified Arabic" w:cs="Simplified Arabic" w:hint="cs"/>
          <w:sz w:val="32"/>
          <w:szCs w:val="32"/>
          <w:vertAlign w:val="superscript"/>
          <w:rtl/>
        </w:rPr>
        <w:t>(83)</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وأما قراءة من قرأ بالرفع فعلى أنه نعت لحق لأنه </w:t>
      </w:r>
      <w:proofErr w:type="gramStart"/>
      <w:r w:rsidRPr="00226BA2">
        <w:rPr>
          <w:rFonts w:ascii="Simplified Arabic" w:eastAsia="Calibri" w:hAnsi="Simplified Arabic" w:cs="Simplified Arabic" w:hint="cs"/>
          <w:sz w:val="32"/>
          <w:szCs w:val="32"/>
          <w:rtl/>
        </w:rPr>
        <w:t>نكرة ،</w:t>
      </w:r>
      <w:proofErr w:type="gramEnd"/>
      <w:r w:rsidRPr="00226BA2">
        <w:rPr>
          <w:rFonts w:ascii="Simplified Arabic" w:eastAsia="Calibri" w:hAnsi="Simplified Arabic" w:cs="Simplified Arabic" w:hint="cs"/>
          <w:sz w:val="32"/>
          <w:szCs w:val="32"/>
          <w:rtl/>
        </w:rPr>
        <w:t xml:space="preserve"> وإن كان قد أضيف إلى معرفة فإن هذا ((لا يخرجه عن جواز وصف المنكر به ، تقول رأيت رجلا مثل عمرو ، لأنه لا </w:t>
      </w:r>
      <w:proofErr w:type="spellStart"/>
      <w:r w:rsidRPr="00226BA2">
        <w:rPr>
          <w:rFonts w:ascii="Simplified Arabic" w:eastAsia="Calibri" w:hAnsi="Simplified Arabic" w:cs="Simplified Arabic" w:hint="cs"/>
          <w:sz w:val="32"/>
          <w:szCs w:val="32"/>
          <w:rtl/>
        </w:rPr>
        <w:t>يفيده</w:t>
      </w:r>
      <w:proofErr w:type="spellEnd"/>
      <w:r w:rsidRPr="00226BA2">
        <w:rPr>
          <w:rFonts w:ascii="Simplified Arabic" w:eastAsia="Calibri" w:hAnsi="Simplified Arabic" w:cs="Simplified Arabic" w:hint="cs"/>
          <w:sz w:val="32"/>
          <w:szCs w:val="32"/>
          <w:rtl/>
        </w:rPr>
        <w:t xml:space="preserve"> تعريفا لأنه في غاية الإبهام))</w:t>
      </w:r>
      <w:r w:rsidRPr="00226BA2">
        <w:rPr>
          <w:rFonts w:ascii="Simplified Arabic" w:eastAsia="Calibri" w:hAnsi="Simplified Arabic" w:cs="Simplified Arabic" w:hint="cs"/>
          <w:sz w:val="32"/>
          <w:szCs w:val="32"/>
          <w:vertAlign w:val="superscript"/>
          <w:rtl/>
        </w:rPr>
        <w:t>(84)</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وقيل: يجوز أن تكون (مثلُ) بالرفع بدلا من قوله </w:t>
      </w:r>
      <w:proofErr w:type="gramStart"/>
      <w:r w:rsidRPr="00226BA2">
        <w:rPr>
          <w:rFonts w:ascii="Simplified Arabic" w:eastAsia="Calibri" w:hAnsi="Simplified Arabic" w:cs="Simplified Arabic" w:hint="cs"/>
          <w:sz w:val="32"/>
          <w:szCs w:val="32"/>
          <w:rtl/>
        </w:rPr>
        <w:t>(لحق)</w:t>
      </w:r>
      <w:r w:rsidRPr="00226BA2">
        <w:rPr>
          <w:rFonts w:ascii="Simplified Arabic" w:eastAsia="Calibri" w:hAnsi="Simplified Arabic" w:cs="Simplified Arabic" w:hint="cs"/>
          <w:sz w:val="32"/>
          <w:szCs w:val="32"/>
          <w:vertAlign w:val="superscript"/>
          <w:rtl/>
        </w:rPr>
        <w:t>(85)</w:t>
      </w:r>
      <w:r w:rsidRPr="00226BA2">
        <w:rPr>
          <w:rFonts w:ascii="Simplified Arabic" w:eastAsia="Calibri" w:hAnsi="Simplified Arabic" w:cs="Simplified Arabic" w:hint="cs"/>
          <w:sz w:val="32"/>
          <w:szCs w:val="32"/>
          <w:rtl/>
        </w:rPr>
        <w:t xml:space="preserve"> .</w:t>
      </w:r>
      <w:proofErr w:type="gramEnd"/>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120"/>
        <w:jc w:val="center"/>
        <w:rPr>
          <w:rFonts w:ascii="Simplified Arabic" w:eastAsia="Calibri" w:hAnsi="Simplified Arabic" w:cs="Simplified Arabic"/>
          <w:b/>
          <w:bCs/>
          <w:sz w:val="32"/>
          <w:szCs w:val="32"/>
          <w:u w:val="single"/>
          <w:rtl/>
        </w:rPr>
      </w:pPr>
      <w:r w:rsidRPr="00226BA2">
        <w:rPr>
          <w:rFonts w:ascii="Simplified Arabic" w:eastAsia="Calibri" w:hAnsi="Simplified Arabic" w:cs="Simplified Arabic" w:hint="cs"/>
          <w:b/>
          <w:bCs/>
          <w:sz w:val="32"/>
          <w:szCs w:val="32"/>
          <w:u w:val="single"/>
          <w:rtl/>
        </w:rPr>
        <w:lastRenderedPageBreak/>
        <w:t>التوابــــــــــع</w:t>
      </w:r>
    </w:p>
    <w:p w:rsidR="00226BA2" w:rsidRPr="00226BA2" w:rsidRDefault="00226BA2" w:rsidP="00226BA2">
      <w:pPr>
        <w:spacing w:after="120"/>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u w:val="single"/>
          <w:rtl/>
        </w:rPr>
        <w:t>التوكيـــــــد</w:t>
      </w:r>
    </w:p>
    <w:p w:rsidR="00226BA2" w:rsidRPr="00226BA2" w:rsidRDefault="00226BA2" w:rsidP="00226BA2">
      <w:pPr>
        <w:spacing w:after="0"/>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rtl/>
        </w:rPr>
        <w:t>ـ قال تعالى:</w:t>
      </w:r>
      <w:r w:rsidRPr="00226BA2">
        <w:rPr>
          <w:rFonts w:ascii="QCF_BSML" w:eastAsia="Calibri" w:hAnsi="QCF_BSML" w:cs="QCF_BSML" w:hint="cs"/>
          <w:b/>
          <w:bCs/>
          <w:color w:val="000000"/>
          <w:sz w:val="32"/>
          <w:szCs w:val="32"/>
          <w:rtl/>
        </w:rPr>
        <w:t xml:space="preserve"> </w:t>
      </w:r>
      <w:proofErr w:type="spellStart"/>
      <w:r w:rsidRPr="00226BA2">
        <w:rPr>
          <w:rFonts w:ascii="QCF_BSML" w:eastAsia="Calibri" w:hAnsi="QCF_BSML" w:cs="QCF_BSML"/>
          <w:b/>
          <w:bCs/>
          <w:color w:val="000000"/>
          <w:sz w:val="32"/>
          <w:szCs w:val="32"/>
          <w:rtl/>
        </w:rPr>
        <w:t>ﭽ</w:t>
      </w:r>
      <w:r w:rsidRPr="00226BA2">
        <w:rPr>
          <w:rFonts w:ascii="QCF_P472" w:eastAsia="Calibri" w:hAnsi="QCF_P472" w:cs="QCF_P472"/>
          <w:b/>
          <w:bCs/>
          <w:color w:val="000000"/>
          <w:sz w:val="32"/>
          <w:szCs w:val="32"/>
          <w:rtl/>
        </w:rPr>
        <w:t>ﯢ</w:t>
      </w:r>
      <w:proofErr w:type="spellEnd"/>
      <w:proofErr w:type="gramStart"/>
      <w:r w:rsidRPr="00226BA2">
        <w:rPr>
          <w:rFonts w:ascii="QCF_P472" w:eastAsia="Calibri" w:hAnsi="QCF_P472" w:cs="QCF_P472"/>
          <w:b/>
          <w:bCs/>
          <w:color w:val="000000"/>
          <w:sz w:val="32"/>
          <w:szCs w:val="32"/>
          <w:rtl/>
        </w:rPr>
        <w:t xml:space="preserve">  </w:t>
      </w:r>
      <w:proofErr w:type="gramEnd"/>
      <w:r w:rsidRPr="00226BA2">
        <w:rPr>
          <w:rFonts w:ascii="QCF_P472" w:eastAsia="Calibri" w:hAnsi="QCF_P472" w:cs="QCF_P472"/>
          <w:b/>
          <w:bCs/>
          <w:color w:val="000000"/>
          <w:sz w:val="32"/>
          <w:szCs w:val="32"/>
          <w:rtl/>
        </w:rPr>
        <w:t xml:space="preserve">ﯣ  ﯤ  ﯥ  ﯦ    ﯧ  ﯨ   ﯩ   ﯪ  ﯫ  ﯬ  </w:t>
      </w:r>
      <w:proofErr w:type="spellStart"/>
      <w:r w:rsidRPr="00226BA2">
        <w:rPr>
          <w:rFonts w:ascii="QCF_P472" w:eastAsia="Calibri" w:hAnsi="QCF_P472" w:cs="QCF_P472"/>
          <w:b/>
          <w:bCs/>
          <w:color w:val="000000"/>
          <w:sz w:val="32"/>
          <w:szCs w:val="32"/>
          <w:rtl/>
        </w:rPr>
        <w:t>ﯭ</w:t>
      </w:r>
      <w:r w:rsidRPr="00226BA2">
        <w:rPr>
          <w:rFonts w:ascii="QCF_BSML" w:eastAsia="Calibri" w:hAnsi="QCF_BSML" w:cs="QCF_BSML"/>
          <w:b/>
          <w:bCs/>
          <w:color w:val="000000"/>
          <w:sz w:val="32"/>
          <w:szCs w:val="32"/>
          <w:rtl/>
        </w:rPr>
        <w:t>ﭼ</w:t>
      </w:r>
      <w:proofErr w:type="spellEnd"/>
      <w:r w:rsidRPr="00226BA2">
        <w:rPr>
          <w:rFonts w:ascii="Simplified Arabic" w:eastAsia="Calibri" w:hAnsi="Simplified Arabic" w:cs="Simplified Arabic" w:hint="cs"/>
          <w:b/>
          <w:bCs/>
          <w:sz w:val="32"/>
          <w:szCs w:val="32"/>
          <w:vertAlign w:val="superscript"/>
          <w:rtl/>
        </w:rPr>
        <w:t>(86)</w:t>
      </w:r>
      <w:r w:rsidRPr="00226BA2">
        <w:rPr>
          <w:rFonts w:ascii="Simplified Arabic" w:eastAsia="Calibri" w:hAnsi="Simplified Arabic" w:cs="Simplified Arabic" w:hint="cs"/>
          <w:b/>
          <w:bCs/>
          <w:sz w:val="32"/>
          <w:szCs w:val="32"/>
          <w:rtl/>
        </w:rPr>
        <w:t xml:space="preserve"> </w:t>
      </w:r>
    </w:p>
    <w:p w:rsidR="00226BA2" w:rsidRPr="00226BA2" w:rsidRDefault="00226BA2" w:rsidP="00226BA2">
      <w:pPr>
        <w:spacing w:after="12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قرأ ابن </w:t>
      </w:r>
      <w:proofErr w:type="spellStart"/>
      <w:r w:rsidRPr="00226BA2">
        <w:rPr>
          <w:rFonts w:ascii="Simplified Arabic" w:eastAsia="Calibri" w:hAnsi="Simplified Arabic" w:cs="Simplified Arabic" w:hint="cs"/>
          <w:sz w:val="32"/>
          <w:szCs w:val="32"/>
          <w:rtl/>
        </w:rPr>
        <w:t>السميفع</w:t>
      </w:r>
      <w:proofErr w:type="spellEnd"/>
      <w:r w:rsidRPr="00226BA2">
        <w:rPr>
          <w:rFonts w:ascii="Simplified Arabic" w:eastAsia="Calibri" w:hAnsi="Simplified Arabic" w:cs="Simplified Arabic" w:hint="cs"/>
          <w:sz w:val="32"/>
          <w:szCs w:val="32"/>
          <w:rtl/>
        </w:rPr>
        <w:t xml:space="preserve"> ، وعيسى بن عمر (كلاً) بالنصب ، وقرأ الباقون (كلٌ) بالرفع</w:t>
      </w:r>
      <w:r w:rsidRPr="00226BA2">
        <w:rPr>
          <w:rFonts w:ascii="Simplified Arabic" w:eastAsia="Calibri" w:hAnsi="Simplified Arabic" w:cs="Simplified Arabic" w:hint="cs"/>
          <w:sz w:val="32"/>
          <w:szCs w:val="32"/>
          <w:vertAlign w:val="superscript"/>
          <w:rtl/>
        </w:rPr>
        <w:t>(87)</w:t>
      </w:r>
      <w:r w:rsidRPr="00226BA2">
        <w:rPr>
          <w:rFonts w:ascii="Simplified Arabic" w:eastAsia="Calibri" w:hAnsi="Simplified Arabic" w:cs="Simplified Arabic" w:hint="cs"/>
          <w:sz w:val="32"/>
          <w:szCs w:val="32"/>
          <w:rtl/>
        </w:rPr>
        <w:t xml:space="preserve">. </w:t>
      </w:r>
    </w:p>
    <w:p w:rsidR="00226BA2" w:rsidRPr="00226BA2" w:rsidRDefault="00226BA2" w:rsidP="005545D6">
      <w:pPr>
        <w:spacing w:after="12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قال ابن مالك في توجيه قراءة النصب: ((والقول المرضي عندي أن (كلا) في القراءة المذكورة منصوب على الحال من الضمير المرفوع المنوي في (فيها) ، وفيها هو العامل ، وقد قدمت الحال عليه مع عدم تصرفه ، كما قدمت في قراءة</w:t>
      </w:r>
      <w:r w:rsidRPr="00226BA2">
        <w:rPr>
          <w:rFonts w:ascii="Simplified Arabic" w:eastAsia="Calibri" w:hAnsi="Simplified Arabic" w:cs="Simplified Arabic" w:hint="cs"/>
          <w:sz w:val="32"/>
          <w:szCs w:val="32"/>
          <w:vertAlign w:val="superscript"/>
          <w:rtl/>
        </w:rPr>
        <w:t>(88)</w:t>
      </w:r>
      <w:r w:rsidRPr="00226BA2">
        <w:rPr>
          <w:rFonts w:ascii="QCF_BSML" w:eastAsia="Calibri" w:hAnsi="QCF_BSML" w:cs="QCF_BSML" w:hint="cs"/>
          <w:color w:val="000000"/>
          <w:sz w:val="32"/>
          <w:szCs w:val="32"/>
          <w:rtl/>
        </w:rPr>
        <w:t xml:space="preserve">  </w:t>
      </w:r>
      <w:proofErr w:type="spellStart"/>
      <w:r w:rsidRPr="00226BA2">
        <w:rPr>
          <w:rFonts w:ascii="QCF_BSML" w:eastAsia="Calibri" w:hAnsi="QCF_BSML" w:cs="QCF_BSML"/>
          <w:color w:val="000000"/>
          <w:sz w:val="32"/>
          <w:szCs w:val="32"/>
          <w:rtl/>
        </w:rPr>
        <w:t>ﭽ</w:t>
      </w:r>
      <w:r w:rsidRPr="00226BA2">
        <w:rPr>
          <w:rFonts w:ascii="Simplified Arabic" w:eastAsia="Calibri" w:hAnsi="Simplified Arabic" w:cs="Simplified Arabic" w:hint="cs"/>
          <w:sz w:val="32"/>
          <w:szCs w:val="32"/>
          <w:rtl/>
        </w:rPr>
        <w:t>والسماوات</w:t>
      </w:r>
      <w:r w:rsidR="005545D6">
        <w:rPr>
          <w:rFonts w:ascii="Simplified Arabic" w:eastAsia="Calibri" w:hAnsi="Simplified Arabic" w:cs="Simplified Arabic" w:hint="cs"/>
          <w:sz w:val="32"/>
          <w:szCs w:val="32"/>
          <w:rtl/>
        </w:rPr>
        <w:t>ُ</w:t>
      </w:r>
      <w:proofErr w:type="spellEnd"/>
      <w:r w:rsidRPr="00226BA2">
        <w:rPr>
          <w:rFonts w:ascii="Simplified Arabic" w:eastAsia="Calibri" w:hAnsi="Simplified Arabic" w:cs="Simplified Arabic" w:hint="cs"/>
          <w:sz w:val="32"/>
          <w:szCs w:val="32"/>
          <w:rtl/>
        </w:rPr>
        <w:t xml:space="preserve"> مطويات </w:t>
      </w:r>
      <w:proofErr w:type="spellStart"/>
      <w:r w:rsidRPr="00226BA2">
        <w:rPr>
          <w:rFonts w:ascii="Simplified Arabic" w:eastAsia="Calibri" w:hAnsi="Simplified Arabic" w:cs="Simplified Arabic" w:hint="cs"/>
          <w:sz w:val="32"/>
          <w:szCs w:val="32"/>
          <w:rtl/>
        </w:rPr>
        <w:t>بيمينه</w:t>
      </w:r>
      <w:r w:rsidR="005545D6">
        <w:rPr>
          <w:rFonts w:ascii="Simplified Arabic" w:eastAsia="Calibri" w:hAnsi="Simplified Arabic" w:cs="Simplified Arabic" w:hint="cs"/>
          <w:sz w:val="32"/>
          <w:szCs w:val="32"/>
          <w:rtl/>
        </w:rPr>
        <w:t>ِ</w:t>
      </w:r>
      <w:r w:rsidRPr="00226BA2">
        <w:rPr>
          <w:rFonts w:ascii="QCF_BSML" w:eastAsia="Calibri" w:hAnsi="QCF_BSML" w:cs="QCF_BSML"/>
          <w:color w:val="000000"/>
          <w:sz w:val="32"/>
          <w:szCs w:val="32"/>
          <w:rtl/>
        </w:rPr>
        <w:t>ﭼ</w:t>
      </w:r>
      <w:proofErr w:type="spellEnd"/>
      <w:r w:rsidRPr="00226BA2">
        <w:rPr>
          <w:rFonts w:ascii="Simplified Arabic" w:eastAsia="Calibri" w:hAnsi="Simplified Arabic" w:cs="Simplified Arabic" w:hint="cs"/>
          <w:sz w:val="32"/>
          <w:szCs w:val="32"/>
          <w:rtl/>
        </w:rPr>
        <w:t xml:space="preserve"> ، وفي قول النابغة</w:t>
      </w:r>
      <w:r w:rsidRPr="00226BA2">
        <w:rPr>
          <w:rFonts w:ascii="Simplified Arabic" w:eastAsia="Calibri" w:hAnsi="Simplified Arabic" w:cs="Simplified Arabic" w:hint="cs"/>
          <w:sz w:val="32"/>
          <w:szCs w:val="32"/>
          <w:vertAlign w:val="superscript"/>
          <w:rtl/>
        </w:rPr>
        <w:t>(89)</w:t>
      </w:r>
      <w:r w:rsidRPr="00226BA2">
        <w:rPr>
          <w:rFonts w:ascii="Simplified Arabic" w:eastAsia="Calibri" w:hAnsi="Simplified Arabic" w:cs="Simplified Arabic" w:hint="cs"/>
          <w:sz w:val="32"/>
          <w:szCs w:val="32"/>
          <w:rtl/>
        </w:rPr>
        <w:t>:</w:t>
      </w:r>
    </w:p>
    <w:p w:rsidR="00226BA2" w:rsidRPr="00226BA2" w:rsidRDefault="00226BA2" w:rsidP="00226BA2">
      <w:pPr>
        <w:spacing w:after="120" w:line="240" w:lineRule="auto"/>
        <w:jc w:val="center"/>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رَهْطُ ابن كُوزٍ مُحْقِبي </w:t>
      </w:r>
      <w:proofErr w:type="spellStart"/>
      <w:r w:rsidRPr="00226BA2">
        <w:rPr>
          <w:rFonts w:ascii="Simplified Arabic" w:eastAsia="Calibri" w:hAnsi="Simplified Arabic" w:cs="Simplified Arabic" w:hint="cs"/>
          <w:sz w:val="32"/>
          <w:szCs w:val="32"/>
          <w:rtl/>
        </w:rPr>
        <w:t>أدْرَاعهم</w:t>
      </w:r>
      <w:proofErr w:type="spellEnd"/>
      <w:r w:rsidRPr="00226BA2">
        <w:rPr>
          <w:rFonts w:ascii="Simplified Arabic" w:eastAsia="Calibri" w:hAnsi="Simplified Arabic" w:cs="Simplified Arabic" w:hint="cs"/>
          <w:sz w:val="32"/>
          <w:szCs w:val="32"/>
          <w:rtl/>
        </w:rPr>
        <w:t xml:space="preserve">     فيهم ورهط ربيعة بن حُذَار))</w:t>
      </w:r>
      <w:r w:rsidRPr="00226BA2">
        <w:rPr>
          <w:rFonts w:ascii="Simplified Arabic" w:eastAsia="Calibri" w:hAnsi="Simplified Arabic" w:cs="Simplified Arabic" w:hint="cs"/>
          <w:sz w:val="32"/>
          <w:szCs w:val="32"/>
          <w:vertAlign w:val="superscript"/>
          <w:rtl/>
        </w:rPr>
        <w:t>(90)</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وأجاز الفراء والزمخشري</w:t>
      </w:r>
      <w:r w:rsidRPr="00226BA2">
        <w:rPr>
          <w:rFonts w:ascii="Simplified Arabic" w:eastAsia="Calibri" w:hAnsi="Simplified Arabic" w:cs="Simplified Arabic" w:hint="cs"/>
          <w:sz w:val="32"/>
          <w:szCs w:val="32"/>
          <w:vertAlign w:val="superscript"/>
          <w:rtl/>
        </w:rPr>
        <w:t>(91)</w:t>
      </w:r>
      <w:r w:rsidRPr="00226BA2">
        <w:rPr>
          <w:rFonts w:ascii="Simplified Arabic" w:eastAsia="Calibri" w:hAnsi="Simplified Arabic" w:cs="Simplified Arabic" w:hint="cs"/>
          <w:sz w:val="32"/>
          <w:szCs w:val="32"/>
          <w:rtl/>
        </w:rPr>
        <w:t xml:space="preserve"> النصب على التوكيد لاسم إن ، ومنع الزمخشري أن يكون (كل) حالا قد عمل فيه قوله (فيها) ، واحتج لذلك بأن ((الظرف لا يعمل في الحال متقدمة كما يعمل في الظرف متقدما تقول: كل يوم لك ثوب ، ولا تقول: قائما في الدار زيد))</w:t>
      </w:r>
      <w:r w:rsidRPr="00226BA2">
        <w:rPr>
          <w:rFonts w:ascii="Simplified Arabic" w:eastAsia="Calibri" w:hAnsi="Simplified Arabic" w:cs="Simplified Arabic" w:hint="cs"/>
          <w:sz w:val="32"/>
          <w:szCs w:val="32"/>
          <w:vertAlign w:val="superscript"/>
          <w:rtl/>
        </w:rPr>
        <w:t>(92)</w:t>
      </w:r>
      <w:r w:rsidRPr="00226BA2">
        <w:rPr>
          <w:rFonts w:ascii="Simplified Arabic" w:eastAsia="Calibri" w:hAnsi="Simplified Arabic" w:cs="Simplified Arabic" w:hint="cs"/>
          <w:sz w:val="32"/>
          <w:szCs w:val="32"/>
          <w:rtl/>
        </w:rPr>
        <w:t>، وتبعه في ذلك البيضاوي</w:t>
      </w:r>
      <w:r w:rsidRPr="00226BA2">
        <w:rPr>
          <w:rFonts w:ascii="Simplified Arabic" w:eastAsia="Calibri" w:hAnsi="Simplified Arabic" w:cs="Simplified Arabic" w:hint="cs"/>
          <w:sz w:val="32"/>
          <w:szCs w:val="32"/>
          <w:vertAlign w:val="superscript"/>
          <w:rtl/>
        </w:rPr>
        <w:t>(93)</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وقد ردَّ ابن مالك على ما ذهب إليه الفراء والزمخشري من أن (كلا) منصوب على التوكيد بقوله: إن ذلك غير جائز عندي ، واحتج لرأيه بأن ألفاظ التوكيد ضربان:</w:t>
      </w:r>
    </w:p>
    <w:p w:rsidR="00226BA2" w:rsidRPr="00226BA2" w:rsidRDefault="00226BA2" w:rsidP="005545D6">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أحدهما: يكون منوي الإضافة إلى ضمير المؤكد وهو </w:t>
      </w:r>
      <w:r w:rsidR="005545D6">
        <w:rPr>
          <w:rFonts w:ascii="Simplified Arabic" w:eastAsia="Calibri" w:hAnsi="Simplified Arabic" w:cs="Simplified Arabic" w:hint="cs"/>
          <w:sz w:val="32"/>
          <w:szCs w:val="32"/>
          <w:rtl/>
        </w:rPr>
        <w:t>أ</w:t>
      </w:r>
      <w:r w:rsidRPr="00226BA2">
        <w:rPr>
          <w:rFonts w:ascii="Simplified Arabic" w:eastAsia="Calibri" w:hAnsi="Simplified Arabic" w:cs="Simplified Arabic" w:hint="cs"/>
          <w:sz w:val="32"/>
          <w:szCs w:val="32"/>
          <w:rtl/>
        </w:rPr>
        <w:t>جمع وأخواته ، والثاني: يكون مصرّح بإضافته إلى ضمير المؤكد وهو النفس والعين وكل وجميع وعامة ، قال: وقد ((أجمعنا على أن غير (كل) من الصريح الإضافة لا يشمل منوي الإضافة ، فتجويز ذلك في كل يستلزم عدم النظير في الضربين ، لأن غير كل إما ملازم لصريح الإضافة ، وإما ملازم لمنوييها ، فإفراد (كل) بجواز الاستعمالين مستلزم لعدم النظير ، والمفضي إلى ذلك هو ما ذهب إليه الفراء والزمخشري فوجب اجتنابه))</w:t>
      </w:r>
      <w:r w:rsidRPr="00226BA2">
        <w:rPr>
          <w:rFonts w:ascii="Simplified Arabic" w:eastAsia="Calibri" w:hAnsi="Simplified Arabic" w:cs="Simplified Arabic" w:hint="cs"/>
          <w:sz w:val="32"/>
          <w:szCs w:val="32"/>
          <w:vertAlign w:val="superscript"/>
          <w:rtl/>
        </w:rPr>
        <w:t>(94)</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lastRenderedPageBreak/>
        <w:tab/>
        <w:t>واختار أبو حيان أن يكون (كلا) في هذه القراءة بدلا من اسم إن ، وعلل اختياره بأمرين: الأول: أن (كلا) يتصرف فيها بالابتداء ونواسخه وغير ذلك ، والثاني: إن تنكير (كل) ونصبه على الحال في غاية الشذوذ</w:t>
      </w:r>
      <w:r w:rsidRPr="00226BA2">
        <w:rPr>
          <w:rFonts w:ascii="Simplified Arabic" w:eastAsia="Calibri" w:hAnsi="Simplified Arabic" w:cs="Simplified Arabic" w:hint="cs"/>
          <w:sz w:val="32"/>
          <w:szCs w:val="32"/>
          <w:vertAlign w:val="superscript"/>
          <w:rtl/>
        </w:rPr>
        <w:t>(95)</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ونقل عن سيبويه والمبرد أنهما لا يجيزان البدل من المضمر بحجة أنه مخاطب ، ولا يجوز البدل من المخاطِب ولا من المخاطَب</w:t>
      </w:r>
      <w:r w:rsidRPr="00226BA2">
        <w:rPr>
          <w:rFonts w:ascii="Simplified Arabic" w:eastAsia="Calibri" w:hAnsi="Simplified Arabic" w:cs="Simplified Arabic" w:hint="cs"/>
          <w:sz w:val="32"/>
          <w:szCs w:val="32"/>
          <w:vertAlign w:val="superscript"/>
          <w:rtl/>
        </w:rPr>
        <w:t>(96)</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وأما قراءة الباقين (كلٌ) بالرفع فعلى الابتداء والخبر أي أن (كلا) </w:t>
      </w:r>
      <w:proofErr w:type="gramStart"/>
      <w:r w:rsidRPr="00226BA2">
        <w:rPr>
          <w:rFonts w:ascii="Simplified Arabic" w:eastAsia="Calibri" w:hAnsi="Simplified Arabic" w:cs="Simplified Arabic" w:hint="cs"/>
          <w:sz w:val="32"/>
          <w:szCs w:val="32"/>
          <w:rtl/>
        </w:rPr>
        <w:t>مبتدأ ،</w:t>
      </w:r>
      <w:proofErr w:type="gramEnd"/>
      <w:r w:rsidRPr="00226BA2">
        <w:rPr>
          <w:rFonts w:ascii="Simplified Arabic" w:eastAsia="Calibri" w:hAnsi="Simplified Arabic" w:cs="Simplified Arabic" w:hint="cs"/>
          <w:sz w:val="32"/>
          <w:szCs w:val="32"/>
          <w:rtl/>
        </w:rPr>
        <w:t xml:space="preserve"> وخبره شبه الجملة (فيها) ، وجملة المبتدأ وخبره خبر لـ (إنَّ)</w:t>
      </w:r>
      <w:r w:rsidRPr="00226BA2">
        <w:rPr>
          <w:rFonts w:ascii="Simplified Arabic" w:eastAsia="Calibri" w:hAnsi="Simplified Arabic" w:cs="Simplified Arabic" w:hint="cs"/>
          <w:sz w:val="32"/>
          <w:szCs w:val="32"/>
          <w:vertAlign w:val="superscript"/>
          <w:rtl/>
        </w:rPr>
        <w:t>(97)</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before="120" w:after="120"/>
        <w:jc w:val="lowKashida"/>
        <w:rPr>
          <w:rFonts w:ascii="Simplified Arabic" w:eastAsia="Calibri" w:hAnsi="Simplified Arabic" w:cs="Simplified Arabic"/>
          <w:b/>
          <w:bCs/>
          <w:sz w:val="32"/>
          <w:szCs w:val="32"/>
          <w:u w:val="single"/>
          <w:rtl/>
        </w:rPr>
      </w:pPr>
      <w:r w:rsidRPr="00226BA2">
        <w:rPr>
          <w:rFonts w:ascii="Simplified Arabic" w:eastAsia="Calibri" w:hAnsi="Simplified Arabic" w:cs="Simplified Arabic" w:hint="cs"/>
          <w:b/>
          <w:bCs/>
          <w:sz w:val="32"/>
          <w:szCs w:val="32"/>
          <w:u w:val="single"/>
          <w:rtl/>
        </w:rPr>
        <w:t>عطف النســـــــق</w:t>
      </w:r>
    </w:p>
    <w:p w:rsidR="00226BA2" w:rsidRPr="00226BA2" w:rsidRDefault="00226BA2" w:rsidP="00226BA2">
      <w:pPr>
        <w:spacing w:after="0" w:line="240" w:lineRule="auto"/>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rtl/>
        </w:rPr>
        <w:t xml:space="preserve">ـ قال </w:t>
      </w:r>
      <w:proofErr w:type="spellStart"/>
      <w:r w:rsidRPr="00226BA2">
        <w:rPr>
          <w:rFonts w:ascii="Simplified Arabic" w:eastAsia="Calibri" w:hAnsi="Simplified Arabic" w:cs="Simplified Arabic" w:hint="cs"/>
          <w:b/>
          <w:bCs/>
          <w:sz w:val="32"/>
          <w:szCs w:val="32"/>
          <w:rtl/>
        </w:rPr>
        <w:t>تعالى:</w:t>
      </w:r>
      <w:r w:rsidRPr="00226BA2">
        <w:rPr>
          <w:rFonts w:ascii="QCF_BSML" w:eastAsia="Calibri" w:hAnsi="QCF_BSML" w:cs="QCF_BSML"/>
          <w:b/>
          <w:bCs/>
          <w:color w:val="000000"/>
          <w:sz w:val="32"/>
          <w:szCs w:val="32"/>
          <w:rtl/>
        </w:rPr>
        <w:t>ﭽ</w:t>
      </w:r>
      <w:r w:rsidRPr="00226BA2">
        <w:rPr>
          <w:rFonts w:ascii="QCF_P229" w:eastAsia="Calibri" w:hAnsi="QCF_P229" w:cs="QCF_P229"/>
          <w:b/>
          <w:bCs/>
          <w:color w:val="000000"/>
          <w:sz w:val="32"/>
          <w:szCs w:val="32"/>
          <w:rtl/>
        </w:rPr>
        <w:t>ﯾ</w:t>
      </w:r>
      <w:proofErr w:type="spellEnd"/>
      <w:proofErr w:type="gramStart"/>
      <w:r w:rsidRPr="00226BA2">
        <w:rPr>
          <w:rFonts w:ascii="QCF_P229" w:eastAsia="Calibri" w:hAnsi="QCF_P229" w:cs="QCF_P229"/>
          <w:b/>
          <w:bCs/>
          <w:color w:val="000000"/>
          <w:sz w:val="32"/>
          <w:szCs w:val="32"/>
          <w:rtl/>
        </w:rPr>
        <w:t xml:space="preserve">  </w:t>
      </w:r>
      <w:proofErr w:type="gramEnd"/>
      <w:r w:rsidRPr="00226BA2">
        <w:rPr>
          <w:rFonts w:ascii="QCF_P229" w:eastAsia="Calibri" w:hAnsi="QCF_P229" w:cs="QCF_P229"/>
          <w:b/>
          <w:bCs/>
          <w:color w:val="000000"/>
          <w:sz w:val="32"/>
          <w:szCs w:val="32"/>
          <w:rtl/>
        </w:rPr>
        <w:t xml:space="preserve">ﯿ  ﰀ  ﰁ  ﰂ   </w:t>
      </w:r>
      <w:proofErr w:type="spellStart"/>
      <w:r w:rsidRPr="00226BA2">
        <w:rPr>
          <w:rFonts w:ascii="QCF_P229" w:eastAsia="Calibri" w:hAnsi="QCF_P229" w:cs="QCF_P229"/>
          <w:b/>
          <w:bCs/>
          <w:color w:val="000000"/>
          <w:sz w:val="32"/>
          <w:szCs w:val="32"/>
          <w:rtl/>
        </w:rPr>
        <w:t>ﰃ</w:t>
      </w:r>
      <w:r w:rsidRPr="00226BA2">
        <w:rPr>
          <w:rFonts w:ascii="QCF_BSML" w:eastAsia="Calibri" w:hAnsi="QCF_BSML" w:cs="QCF_BSML"/>
          <w:b/>
          <w:bCs/>
          <w:color w:val="000000"/>
          <w:sz w:val="32"/>
          <w:szCs w:val="32"/>
          <w:rtl/>
        </w:rPr>
        <w:t>ﭼ</w:t>
      </w:r>
      <w:proofErr w:type="spellEnd"/>
      <w:r w:rsidRPr="00226BA2">
        <w:rPr>
          <w:rFonts w:ascii="Arial" w:eastAsia="Calibri" w:hAnsi="Arial" w:cs="Arial"/>
          <w:b/>
          <w:bCs/>
          <w:color w:val="000000"/>
          <w:sz w:val="18"/>
          <w:szCs w:val="18"/>
          <w:rtl/>
        </w:rPr>
        <w:t xml:space="preserve"> </w:t>
      </w:r>
      <w:r w:rsidRPr="00226BA2">
        <w:rPr>
          <w:rFonts w:ascii="Simplified Arabic" w:eastAsia="Calibri" w:hAnsi="Simplified Arabic" w:cs="Simplified Arabic" w:hint="cs"/>
          <w:b/>
          <w:bCs/>
          <w:sz w:val="32"/>
          <w:szCs w:val="32"/>
          <w:vertAlign w:val="superscript"/>
          <w:rtl/>
        </w:rPr>
        <w:t>(98)</w:t>
      </w:r>
      <w:r w:rsidRPr="00226BA2">
        <w:rPr>
          <w:rFonts w:ascii="Simplified Arabic" w:eastAsia="Calibri" w:hAnsi="Simplified Arabic" w:cs="Simplified Arabic" w:hint="cs"/>
          <w:b/>
          <w:b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قرأ حمزة ، وابن عباس ، وحفص ، وابن عامر (يعقوبَ) بالنصب ، وقرأ الباقون (يعقوبُ) بالرفع</w:t>
      </w:r>
      <w:r w:rsidRPr="00226BA2">
        <w:rPr>
          <w:rFonts w:ascii="Simplified Arabic" w:eastAsia="Calibri" w:hAnsi="Simplified Arabic" w:cs="Simplified Arabic" w:hint="cs"/>
          <w:sz w:val="32"/>
          <w:szCs w:val="32"/>
          <w:vertAlign w:val="superscript"/>
          <w:rtl/>
        </w:rPr>
        <w:t>(99)</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قال ابن مالك: إذا كان المعطوف اسما مجرورا أُعيد معه الجار</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كقولك: مر</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الآن بزيد وغدا</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بعمرو، فإن لم يُعد معه الجار</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وجب النصب بفعل مضمر ، وعليه قراءة حمزة ومن معه (فبشرناها بإسحاق ومن وراء إسحاق يعقوب) بنصب (يعقوبَ) والتقدير: ووهبنا لها من وراء إسحاق يعقوبَ</w:t>
      </w:r>
      <w:r w:rsidRPr="00226BA2">
        <w:rPr>
          <w:rFonts w:ascii="Simplified Arabic" w:eastAsia="Calibri" w:hAnsi="Simplified Arabic" w:cs="Simplified Arabic" w:hint="cs"/>
          <w:sz w:val="32"/>
          <w:szCs w:val="32"/>
          <w:vertAlign w:val="superscript"/>
          <w:rtl/>
        </w:rPr>
        <w:t>(100)</w:t>
      </w:r>
      <w:r w:rsidRPr="00226BA2">
        <w:rPr>
          <w:rFonts w:ascii="Simplified Arabic" w:eastAsia="Calibri" w:hAnsi="Simplified Arabic" w:cs="Simplified Arabic" w:hint="cs"/>
          <w:sz w:val="32"/>
          <w:szCs w:val="32"/>
          <w:rtl/>
        </w:rPr>
        <w:t xml:space="preserve"> ، على أنه مفعول به لفعل محذوف.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وأجاز </w:t>
      </w:r>
      <w:r w:rsidR="005545D6">
        <w:rPr>
          <w:rFonts w:ascii="Simplified Arabic" w:eastAsia="Calibri" w:hAnsi="Simplified Arabic" w:cs="Simplified Arabic" w:hint="cs"/>
          <w:sz w:val="32"/>
          <w:szCs w:val="32"/>
          <w:rtl/>
        </w:rPr>
        <w:t>ابن مالك وجها آخرَ</w:t>
      </w:r>
      <w:r w:rsidRPr="00226BA2">
        <w:rPr>
          <w:rFonts w:ascii="Simplified Arabic" w:eastAsia="Calibri" w:hAnsi="Simplified Arabic" w:cs="Simplified Arabic" w:hint="cs"/>
          <w:sz w:val="32"/>
          <w:szCs w:val="32"/>
          <w:rtl/>
        </w:rPr>
        <w:t xml:space="preserve"> وهو أن يكون قوله (يعقوب) قد نصب حملا على موضع بإسحاق، أي أنه مجرور بباء محذوفة ، وعنده أن هذا يكون أسهل من الجر</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بمضاف محذوف بعد فعل</w:t>
      </w:r>
      <w:r w:rsidRPr="00226BA2">
        <w:rPr>
          <w:rFonts w:ascii="Simplified Arabic" w:eastAsia="Calibri" w:hAnsi="Simplified Arabic" w:cs="Simplified Arabic" w:hint="cs"/>
          <w:sz w:val="32"/>
          <w:szCs w:val="32"/>
          <w:vertAlign w:val="superscript"/>
          <w:rtl/>
        </w:rPr>
        <w:t>(101)</w:t>
      </w:r>
      <w:r w:rsidRPr="00226BA2">
        <w:rPr>
          <w:rFonts w:ascii="Simplified Arabic" w:eastAsia="Calibri" w:hAnsi="Simplified Arabic" w:cs="Simplified Arabic" w:hint="cs"/>
          <w:sz w:val="32"/>
          <w:szCs w:val="32"/>
          <w:rtl/>
        </w:rPr>
        <w:t xml:space="preserve"> ، يقول الفراء: ((ولم يجز الخفض إلا بإعادة الباء: ومن وراء إسحاق بيعقوب))</w:t>
      </w:r>
      <w:r w:rsidRPr="00226BA2">
        <w:rPr>
          <w:rFonts w:ascii="Simplified Arabic" w:eastAsia="Calibri" w:hAnsi="Simplified Arabic" w:cs="Simplified Arabic" w:hint="cs"/>
          <w:sz w:val="32"/>
          <w:szCs w:val="32"/>
          <w:vertAlign w:val="superscript"/>
          <w:rtl/>
        </w:rPr>
        <w:t>(102)</w:t>
      </w:r>
      <w:r w:rsidRPr="00226BA2">
        <w:rPr>
          <w:rFonts w:ascii="Simplified Arabic" w:eastAsia="Calibri" w:hAnsi="Simplified Arabic" w:cs="Simplified Arabic" w:hint="cs"/>
          <w:sz w:val="32"/>
          <w:szCs w:val="32"/>
          <w:rtl/>
        </w:rPr>
        <w:t xml:space="preserve"> ، وعدَّ سيبويه ذلك ـ أي الخفض ـ قبيحا خبيثا</w:t>
      </w:r>
      <w:r w:rsidRPr="00226BA2">
        <w:rPr>
          <w:rFonts w:ascii="Simplified Arabic" w:eastAsia="Calibri" w:hAnsi="Simplified Arabic" w:cs="Simplified Arabic" w:hint="cs"/>
          <w:sz w:val="32"/>
          <w:szCs w:val="32"/>
          <w:vertAlign w:val="superscript"/>
          <w:rtl/>
        </w:rPr>
        <w:t>(103)</w:t>
      </w:r>
      <w:r w:rsidRPr="00226BA2">
        <w:rPr>
          <w:rFonts w:ascii="Simplified Arabic" w:eastAsia="Calibri" w:hAnsi="Simplified Arabic" w:cs="Simplified Arabic" w:hint="cs"/>
          <w:sz w:val="32"/>
          <w:szCs w:val="32"/>
          <w:rtl/>
        </w:rPr>
        <w:t>، ووصفه مكي</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بأنه ضعيف ، قال: لأن المجرور حقه أن يكون ملاصقا للجار</w:t>
      </w:r>
      <w:r w:rsidR="005545D6">
        <w:rPr>
          <w:rFonts w:ascii="Simplified Arabic" w:eastAsia="Calibri" w:hAnsi="Simplified Arabic" w:cs="Simplified Arabic" w:hint="cs"/>
          <w:sz w:val="32"/>
          <w:szCs w:val="32"/>
          <w:rtl/>
        </w:rPr>
        <w:t>ّ</w:t>
      </w:r>
      <w:r w:rsidRPr="00226BA2">
        <w:rPr>
          <w:rFonts w:ascii="Simplified Arabic" w:eastAsia="Calibri" w:hAnsi="Simplified Arabic" w:cs="Simplified Arabic" w:hint="cs"/>
          <w:sz w:val="32"/>
          <w:szCs w:val="32"/>
          <w:rtl/>
        </w:rPr>
        <w:t xml:space="preserve"> ، وقد قامت الواو مقام حرف الجر فلو قلت: مررت بزيدٍ وفي الدار عمرو كان قبيحا ، لأن حق الكلام أن تقول: مررت بزيدٍ وعمرو في الدار ، فكذلك القراءة: فبشرناها بإسحاق ويعقوب من ورائه</w:t>
      </w:r>
      <w:r w:rsidRPr="00226BA2">
        <w:rPr>
          <w:rFonts w:ascii="Simplified Arabic" w:eastAsia="Calibri" w:hAnsi="Simplified Arabic" w:cs="Simplified Arabic" w:hint="cs"/>
          <w:sz w:val="32"/>
          <w:szCs w:val="32"/>
          <w:vertAlign w:val="superscript"/>
          <w:rtl/>
        </w:rPr>
        <w:t>(104)</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lastRenderedPageBreak/>
        <w:tab/>
        <w:t xml:space="preserve">والوجه البين والأظهر عند أبي حيان هو النصب بفعل مضمر تقديره: ومن وراء إسحاق وهبنا </w:t>
      </w:r>
      <w:proofErr w:type="gramStart"/>
      <w:r w:rsidRPr="00226BA2">
        <w:rPr>
          <w:rFonts w:ascii="Simplified Arabic" w:eastAsia="Calibri" w:hAnsi="Simplified Arabic" w:cs="Simplified Arabic" w:hint="cs"/>
          <w:sz w:val="32"/>
          <w:szCs w:val="32"/>
          <w:rtl/>
        </w:rPr>
        <w:t>يعقوب</w:t>
      </w:r>
      <w:r w:rsidRPr="00226BA2">
        <w:rPr>
          <w:rFonts w:ascii="Simplified Arabic" w:eastAsia="Calibri" w:hAnsi="Simplified Arabic" w:cs="Simplified Arabic" w:hint="cs"/>
          <w:sz w:val="32"/>
          <w:szCs w:val="32"/>
          <w:vertAlign w:val="superscript"/>
          <w:rtl/>
        </w:rPr>
        <w:t>(105)</w:t>
      </w:r>
      <w:r w:rsidRPr="00226BA2">
        <w:rPr>
          <w:rFonts w:ascii="Simplified Arabic" w:eastAsia="Calibri" w:hAnsi="Simplified Arabic" w:cs="Simplified Arabic" w:hint="cs"/>
          <w:sz w:val="32"/>
          <w:szCs w:val="32"/>
          <w:rtl/>
        </w:rPr>
        <w:t xml:space="preserve"> ،</w:t>
      </w:r>
      <w:proofErr w:type="gramEnd"/>
      <w:r w:rsidRPr="00226BA2">
        <w:rPr>
          <w:rFonts w:ascii="Simplified Arabic" w:eastAsia="Calibri" w:hAnsi="Simplified Arabic" w:cs="Simplified Arabic" w:hint="cs"/>
          <w:sz w:val="32"/>
          <w:szCs w:val="32"/>
          <w:rtl/>
        </w:rPr>
        <w:t xml:space="preserve"> وهو الوجه الذي أوجبه ابن مالك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r>
      <w:proofErr w:type="gramStart"/>
      <w:r w:rsidRPr="00226BA2">
        <w:rPr>
          <w:rFonts w:ascii="Simplified Arabic" w:eastAsia="Calibri" w:hAnsi="Simplified Arabic" w:cs="Simplified Arabic" w:hint="cs"/>
          <w:sz w:val="32"/>
          <w:szCs w:val="32"/>
          <w:rtl/>
        </w:rPr>
        <w:t>أما</w:t>
      </w:r>
      <w:proofErr w:type="gramEnd"/>
      <w:r w:rsidRPr="00226BA2">
        <w:rPr>
          <w:rFonts w:ascii="Simplified Arabic" w:eastAsia="Calibri" w:hAnsi="Simplified Arabic" w:cs="Simplified Arabic" w:hint="cs"/>
          <w:sz w:val="32"/>
          <w:szCs w:val="32"/>
          <w:rtl/>
        </w:rPr>
        <w:t xml:space="preserve"> قراءة الرفع ففيها ثلاثة أوجه</w:t>
      </w:r>
      <w:r w:rsidRPr="00226BA2">
        <w:rPr>
          <w:rFonts w:ascii="Simplified Arabic" w:eastAsia="Calibri" w:hAnsi="Simplified Arabic" w:cs="Simplified Arabic" w:hint="cs"/>
          <w:sz w:val="32"/>
          <w:szCs w:val="32"/>
          <w:vertAlign w:val="superscript"/>
          <w:rtl/>
        </w:rPr>
        <w:t>(106)</w:t>
      </w: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الأول: أنه مبتدأ </w:t>
      </w:r>
      <w:proofErr w:type="gramStart"/>
      <w:r w:rsidRPr="00226BA2">
        <w:rPr>
          <w:rFonts w:ascii="Simplified Arabic" w:eastAsia="Calibri" w:hAnsi="Simplified Arabic" w:cs="Simplified Arabic" w:hint="cs"/>
          <w:sz w:val="32"/>
          <w:szCs w:val="32"/>
          <w:rtl/>
        </w:rPr>
        <w:t>مؤخر ،</w:t>
      </w:r>
      <w:proofErr w:type="gramEnd"/>
      <w:r w:rsidRPr="00226BA2">
        <w:rPr>
          <w:rFonts w:ascii="Simplified Arabic" w:eastAsia="Calibri" w:hAnsi="Simplified Arabic" w:cs="Simplified Arabic" w:hint="cs"/>
          <w:sz w:val="32"/>
          <w:szCs w:val="32"/>
          <w:rtl/>
        </w:rPr>
        <w:t xml:space="preserve"> وقوله (ومن وراء) خبر مقدم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والثاني: أنه فاعل لفعل محذوف والتقدير: ويحدث من وراء إسحاق </w:t>
      </w:r>
      <w:proofErr w:type="gramStart"/>
      <w:r w:rsidRPr="00226BA2">
        <w:rPr>
          <w:rFonts w:ascii="Simplified Arabic" w:eastAsia="Calibri" w:hAnsi="Simplified Arabic" w:cs="Simplified Arabic" w:hint="cs"/>
          <w:sz w:val="32"/>
          <w:szCs w:val="32"/>
          <w:rtl/>
        </w:rPr>
        <w:t>يعقوب .</w:t>
      </w:r>
      <w:proofErr w:type="gramEnd"/>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والثالث: أنه مرفوع على القطع أي الاستئناف والمعنى: ومن وراء إسحاق يحدث </w:t>
      </w:r>
      <w:proofErr w:type="gramStart"/>
      <w:r w:rsidRPr="00226BA2">
        <w:rPr>
          <w:rFonts w:ascii="Simplified Arabic" w:eastAsia="Calibri" w:hAnsi="Simplified Arabic" w:cs="Simplified Arabic" w:hint="cs"/>
          <w:sz w:val="32"/>
          <w:szCs w:val="32"/>
          <w:rtl/>
        </w:rPr>
        <w:t>يعقوب .</w:t>
      </w:r>
      <w:proofErr w:type="gramEnd"/>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ab/>
        <w:t xml:space="preserve">وأولى القراءتين بالصواب عند الطبري القراءة بالرفع ، قال: ((لأن ذلك هو الكلام المعروف من كلام العرب ، والذي لا </w:t>
      </w:r>
      <w:proofErr w:type="spellStart"/>
      <w:r w:rsidRPr="00226BA2">
        <w:rPr>
          <w:rFonts w:ascii="Simplified Arabic" w:eastAsia="Calibri" w:hAnsi="Simplified Arabic" w:cs="Simplified Arabic" w:hint="cs"/>
          <w:sz w:val="32"/>
          <w:szCs w:val="32"/>
          <w:rtl/>
        </w:rPr>
        <w:t>يتناكره</w:t>
      </w:r>
      <w:proofErr w:type="spellEnd"/>
      <w:r w:rsidRPr="00226BA2">
        <w:rPr>
          <w:rFonts w:ascii="Simplified Arabic" w:eastAsia="Calibri" w:hAnsi="Simplified Arabic" w:cs="Simplified Arabic" w:hint="cs"/>
          <w:sz w:val="32"/>
          <w:szCs w:val="32"/>
          <w:rtl/>
        </w:rPr>
        <w:t xml:space="preserve"> أهل العلم بالعربية ، وما عليه قراءة الأمصار))</w:t>
      </w:r>
      <w:r w:rsidRPr="00226BA2">
        <w:rPr>
          <w:rFonts w:ascii="Simplified Arabic" w:eastAsia="Calibri" w:hAnsi="Simplified Arabic" w:cs="Simplified Arabic" w:hint="cs"/>
          <w:sz w:val="32"/>
          <w:szCs w:val="32"/>
          <w:vertAlign w:val="superscript"/>
          <w:rtl/>
        </w:rPr>
        <w:t>(107)</w:t>
      </w:r>
      <w:r w:rsidRPr="00226BA2">
        <w:rPr>
          <w:rFonts w:ascii="Simplified Arabic" w:eastAsia="Calibri" w:hAnsi="Simplified Arabic" w:cs="Simplified Arabic" w:hint="cs"/>
          <w:sz w:val="32"/>
          <w:szCs w:val="32"/>
          <w:rtl/>
        </w:rPr>
        <w:t xml:space="preserve"> ، ثم ذكر أن النصب وإن كان له وجه في العربية ، غير أنني لا أستحب القراءة به ((لأن كتاب الله نزل بأفصح ألسن العرب ، والذي هو أولى بالعلم بالذي نزل به من الفصاحة))</w:t>
      </w:r>
      <w:r w:rsidRPr="00226BA2">
        <w:rPr>
          <w:rFonts w:ascii="Simplified Arabic" w:eastAsia="Calibri" w:hAnsi="Simplified Arabic" w:cs="Simplified Arabic" w:hint="cs"/>
          <w:sz w:val="32"/>
          <w:szCs w:val="32"/>
          <w:vertAlign w:val="superscript"/>
          <w:rtl/>
        </w:rPr>
        <w:t>(108)</w:t>
      </w:r>
      <w:r w:rsidRPr="00226BA2">
        <w:rPr>
          <w:rFonts w:ascii="Simplified Arabic" w:eastAsia="Calibri" w:hAnsi="Simplified Arabic" w:cs="Simplified Arabic" w:hint="cs"/>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p>
    <w:p w:rsidR="00226BA2" w:rsidRPr="00226BA2" w:rsidRDefault="00226BA2" w:rsidP="00226BA2">
      <w:pPr>
        <w:spacing w:before="120" w:after="120" w:line="240" w:lineRule="auto"/>
        <w:jc w:val="lowKashida"/>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u w:val="single"/>
          <w:rtl/>
        </w:rPr>
        <w:lastRenderedPageBreak/>
        <w:t>الحـــــــــــروف</w:t>
      </w:r>
    </w:p>
    <w:p w:rsidR="00226BA2" w:rsidRPr="00226BA2" w:rsidRDefault="00226BA2" w:rsidP="00226BA2">
      <w:pPr>
        <w:spacing w:after="0" w:line="240" w:lineRule="auto"/>
        <w:jc w:val="lowKashida"/>
        <w:rPr>
          <w:rFonts w:ascii="Arial" w:eastAsia="Calibri" w:hAnsi="Arial" w:cs="Arial"/>
          <w:b/>
          <w:bCs/>
          <w:color w:val="000000"/>
          <w:sz w:val="32"/>
          <w:szCs w:val="32"/>
          <w:rtl/>
        </w:rPr>
      </w:pPr>
      <w:r w:rsidRPr="00226BA2">
        <w:rPr>
          <w:rFonts w:ascii="Simplified Arabic" w:eastAsia="Calibri" w:hAnsi="Simplified Arabic" w:cs="Simplified Arabic" w:hint="cs"/>
          <w:b/>
          <w:bCs/>
          <w:color w:val="000000"/>
          <w:sz w:val="32"/>
          <w:szCs w:val="32"/>
          <w:rtl/>
        </w:rPr>
        <w:t>إنَّ وأخواتها</w:t>
      </w:r>
    </w:p>
    <w:p w:rsidR="00226BA2" w:rsidRPr="00226BA2" w:rsidRDefault="00226BA2" w:rsidP="00226BA2">
      <w:pPr>
        <w:spacing w:after="0" w:line="240" w:lineRule="auto"/>
        <w:jc w:val="lowKashida"/>
        <w:rPr>
          <w:rFonts w:ascii="Arial" w:eastAsia="Calibri" w:hAnsi="Arial" w:cs="Arial"/>
          <w:b/>
          <w:bCs/>
          <w:color w:val="000000"/>
          <w:sz w:val="32"/>
          <w:szCs w:val="32"/>
          <w:rtl/>
        </w:rPr>
      </w:pPr>
      <w:r w:rsidRPr="00226BA2">
        <w:rPr>
          <w:rFonts w:ascii="Arial" w:eastAsia="Calibri" w:hAnsi="Arial" w:cs="Arial" w:hint="cs"/>
          <w:b/>
          <w:bCs/>
          <w:color w:val="000000"/>
          <w:sz w:val="32"/>
          <w:szCs w:val="32"/>
          <w:rtl/>
        </w:rPr>
        <w:t xml:space="preserve">ـ قال تعالى: </w:t>
      </w:r>
      <w:r w:rsidRPr="00226BA2">
        <w:rPr>
          <w:rFonts w:ascii="QCF_BSML" w:eastAsia="Calibri" w:hAnsi="QCF_BSML" w:cs="QCF_BSML"/>
          <w:b/>
          <w:bCs/>
          <w:color w:val="000000"/>
          <w:sz w:val="32"/>
          <w:szCs w:val="32"/>
          <w:rtl/>
        </w:rPr>
        <w:t xml:space="preserve"> ﭽ </w:t>
      </w:r>
      <w:r w:rsidRPr="00226BA2">
        <w:rPr>
          <w:rFonts w:ascii="QCF_P134" w:eastAsia="Calibri" w:hAnsi="QCF_P134" w:cs="QCF_P134"/>
          <w:b/>
          <w:bCs/>
          <w:color w:val="000000"/>
          <w:sz w:val="32"/>
          <w:szCs w:val="32"/>
          <w:rtl/>
        </w:rPr>
        <w:t>ﭫ    ﭬ</w:t>
      </w:r>
      <w:proofErr w:type="gramStart"/>
      <w:r w:rsidRPr="00226BA2">
        <w:rPr>
          <w:rFonts w:ascii="QCF_P134" w:eastAsia="Calibri" w:hAnsi="QCF_P134" w:cs="QCF_P134"/>
          <w:b/>
          <w:bCs/>
          <w:color w:val="000000"/>
          <w:sz w:val="32"/>
          <w:szCs w:val="32"/>
          <w:rtl/>
        </w:rPr>
        <w:t xml:space="preserve">  </w:t>
      </w:r>
      <w:proofErr w:type="gramEnd"/>
      <w:r w:rsidRPr="00226BA2">
        <w:rPr>
          <w:rFonts w:ascii="QCF_P134" w:eastAsia="Calibri" w:hAnsi="QCF_P134" w:cs="QCF_P134"/>
          <w:b/>
          <w:bCs/>
          <w:color w:val="000000"/>
          <w:sz w:val="32"/>
          <w:szCs w:val="32"/>
          <w:rtl/>
        </w:rPr>
        <w:t xml:space="preserve">ﭭ  ﭮ  </w:t>
      </w:r>
      <w:proofErr w:type="spellStart"/>
      <w:r w:rsidRPr="00226BA2">
        <w:rPr>
          <w:rFonts w:ascii="QCF_P134" w:eastAsia="Calibri" w:hAnsi="QCF_P134" w:cs="QCF_P134"/>
          <w:b/>
          <w:bCs/>
          <w:color w:val="000000"/>
          <w:sz w:val="32"/>
          <w:szCs w:val="32"/>
          <w:rtl/>
        </w:rPr>
        <w:t>ﭯ</w:t>
      </w:r>
      <w:r w:rsidRPr="00226BA2">
        <w:rPr>
          <w:rFonts w:ascii="QCF_P134" w:eastAsia="Calibri" w:hAnsi="QCF_P134" w:cs="QCF_P134"/>
          <w:b/>
          <w:bCs/>
          <w:color w:val="0000A5"/>
          <w:sz w:val="32"/>
          <w:szCs w:val="32"/>
          <w:rtl/>
        </w:rPr>
        <w:t>ﭰ</w:t>
      </w:r>
      <w:proofErr w:type="spellEnd"/>
      <w:r w:rsidRPr="00226BA2">
        <w:rPr>
          <w:rFonts w:ascii="QCF_P134" w:eastAsia="Calibri" w:hAnsi="QCF_P134" w:cs="QCF_P134"/>
          <w:b/>
          <w:bCs/>
          <w:color w:val="000000"/>
          <w:sz w:val="32"/>
          <w:szCs w:val="32"/>
          <w:rtl/>
        </w:rPr>
        <w:t xml:space="preserve">  ﭱ  ﭲ  ﭳ  ﭴ  ﭵ   ﭶ      ﭷ  ﭸ  ﭹ  ﭺ  ﭻ  ﭼ  ﭽ  </w:t>
      </w:r>
      <w:proofErr w:type="spellStart"/>
      <w:r w:rsidRPr="00226BA2">
        <w:rPr>
          <w:rFonts w:ascii="QCF_P134" w:eastAsia="Calibri" w:hAnsi="QCF_P134" w:cs="QCF_P134"/>
          <w:b/>
          <w:bCs/>
          <w:color w:val="000000"/>
          <w:sz w:val="32"/>
          <w:szCs w:val="32"/>
          <w:rtl/>
        </w:rPr>
        <w:t>ﭾ</w:t>
      </w:r>
      <w:r w:rsidRPr="00226BA2">
        <w:rPr>
          <w:rFonts w:ascii="QCF_BSML" w:eastAsia="Calibri" w:hAnsi="QCF_BSML" w:cs="QCF_BSML"/>
          <w:b/>
          <w:bCs/>
          <w:color w:val="000000"/>
          <w:sz w:val="32"/>
          <w:szCs w:val="32"/>
          <w:rtl/>
        </w:rPr>
        <w:t>ﭼ</w:t>
      </w:r>
      <w:proofErr w:type="spellEnd"/>
      <w:r w:rsidRPr="00226BA2">
        <w:rPr>
          <w:rFonts w:ascii="Arial" w:eastAsia="Calibri" w:hAnsi="Arial" w:cs="Arial"/>
          <w:b/>
          <w:bCs/>
          <w:color w:val="000000"/>
          <w:sz w:val="32"/>
          <w:szCs w:val="32"/>
          <w:rtl/>
        </w:rPr>
        <w:t xml:space="preserve"> </w:t>
      </w:r>
      <w:r w:rsidRPr="00226BA2">
        <w:rPr>
          <w:rFonts w:ascii="Arial" w:eastAsia="Calibri" w:hAnsi="Arial" w:cs="Arial" w:hint="cs"/>
          <w:b/>
          <w:bCs/>
          <w:color w:val="000000"/>
          <w:sz w:val="32"/>
          <w:szCs w:val="32"/>
          <w:vertAlign w:val="superscript"/>
          <w:rtl/>
        </w:rPr>
        <w:t>(109)</w:t>
      </w:r>
      <w:r w:rsidRPr="00226BA2">
        <w:rPr>
          <w:rFonts w:ascii="Arial" w:eastAsia="Calibri" w:hAnsi="Arial" w:cs="Arial" w:hint="cs"/>
          <w:b/>
          <w:bCs/>
          <w:color w:val="000000"/>
          <w:sz w:val="32"/>
          <w:szCs w:val="32"/>
          <w:rtl/>
        </w:rPr>
        <w:t xml:space="preserve">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 xml:space="preserve">قرأ ابن </w:t>
      </w:r>
      <w:proofErr w:type="gramStart"/>
      <w:r w:rsidRPr="00226BA2">
        <w:rPr>
          <w:rFonts w:ascii="Simplified Arabic" w:eastAsia="Calibri" w:hAnsi="Simplified Arabic" w:cs="Simplified Arabic"/>
          <w:color w:val="000000"/>
          <w:sz w:val="32"/>
          <w:szCs w:val="32"/>
          <w:rtl/>
        </w:rPr>
        <w:t>عامر ،</w:t>
      </w:r>
      <w:proofErr w:type="gramEnd"/>
      <w:r w:rsidRPr="00226BA2">
        <w:rPr>
          <w:rFonts w:ascii="Simplified Arabic" w:eastAsia="Calibri" w:hAnsi="Simplified Arabic" w:cs="Simplified Arabic"/>
          <w:color w:val="000000"/>
          <w:sz w:val="32"/>
          <w:szCs w:val="32"/>
          <w:rtl/>
        </w:rPr>
        <w:t xml:space="preserve"> وعاصم (أنه...فأنه) بفتح </w:t>
      </w:r>
      <w:r w:rsidRPr="00226BA2">
        <w:rPr>
          <w:rFonts w:ascii="Simplified Arabic" w:eastAsia="Calibri" w:hAnsi="Simplified Arabic" w:cs="Simplified Arabic" w:hint="cs"/>
          <w:color w:val="000000"/>
          <w:sz w:val="32"/>
          <w:szCs w:val="32"/>
          <w:rtl/>
        </w:rPr>
        <w:t>الأل</w:t>
      </w:r>
      <w:proofErr w:type="gramStart"/>
      <w:r w:rsidRPr="00226BA2">
        <w:rPr>
          <w:rFonts w:ascii="Simplified Arabic" w:eastAsia="Calibri" w:hAnsi="Simplified Arabic" w:cs="Simplified Arabic" w:hint="cs"/>
          <w:color w:val="000000"/>
          <w:sz w:val="32"/>
          <w:szCs w:val="32"/>
          <w:rtl/>
        </w:rPr>
        <w:t>ف</w:t>
      </w:r>
      <w:r w:rsidRPr="00226BA2">
        <w:rPr>
          <w:rFonts w:ascii="Simplified Arabic" w:eastAsia="Calibri" w:hAnsi="Simplified Arabic" w:cs="Simplified Arabic"/>
          <w:color w:val="000000"/>
          <w:sz w:val="32"/>
          <w:szCs w:val="32"/>
          <w:rtl/>
        </w:rPr>
        <w:t xml:space="preserve"> فيهما</w:t>
      </w:r>
      <w:proofErr w:type="gramEnd"/>
      <w:r w:rsidRPr="00226BA2">
        <w:rPr>
          <w:rFonts w:ascii="Simplified Arabic" w:eastAsia="Calibri" w:hAnsi="Simplified Arabic" w:cs="Simplified Arabic"/>
          <w:color w:val="000000"/>
          <w:sz w:val="32"/>
          <w:szCs w:val="32"/>
          <w:rtl/>
        </w:rPr>
        <w:t xml:space="preserve"> ، وقرأ نافع (أنه...فإنه) بفتح </w:t>
      </w:r>
      <w:r w:rsidRPr="00226BA2">
        <w:rPr>
          <w:rFonts w:ascii="Simplified Arabic" w:eastAsia="Calibri" w:hAnsi="Simplified Arabic" w:cs="Simplified Arabic" w:hint="cs"/>
          <w:color w:val="000000"/>
          <w:sz w:val="32"/>
          <w:szCs w:val="32"/>
          <w:rtl/>
        </w:rPr>
        <w:t>الأولى</w:t>
      </w:r>
      <w:r w:rsidRPr="00226BA2">
        <w:rPr>
          <w:rFonts w:ascii="Simplified Arabic" w:eastAsia="Calibri" w:hAnsi="Simplified Arabic" w:cs="Simplified Arabic"/>
          <w:color w:val="000000"/>
          <w:sz w:val="32"/>
          <w:szCs w:val="32"/>
          <w:rtl/>
        </w:rPr>
        <w:t xml:space="preserve"> وكسر الثانية ، وقرأ ابن كثير ، وأبو عمرو ، وحمزة ، والكسائي (إنه...فإنه) بكسرهما</w:t>
      </w:r>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hint="cs"/>
          <w:color w:val="000000"/>
          <w:sz w:val="32"/>
          <w:szCs w:val="32"/>
          <w:vertAlign w:val="superscript"/>
          <w:rtl/>
        </w:rPr>
        <w:t>110</w:t>
      </w:r>
      <w:r w:rsidRPr="00226BA2">
        <w:rPr>
          <w:rFonts w:ascii="Simplified Arabic" w:eastAsia="Calibri" w:hAnsi="Simplified Arabic" w:cs="Simplified Arabic"/>
          <w:color w:val="000000"/>
          <w:sz w:val="32"/>
          <w:szCs w:val="32"/>
          <w:vertAlign w:val="superscript"/>
          <w:rtl/>
        </w:rPr>
        <w:t xml:space="preserve">)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color w:val="000000"/>
          <w:sz w:val="32"/>
          <w:szCs w:val="32"/>
          <w:rtl/>
        </w:rPr>
        <w:t xml:space="preserve">قال ابن مالك : </w:t>
      </w:r>
      <w:r w:rsidRPr="00226BA2">
        <w:rPr>
          <w:rFonts w:ascii="Simplified Arabic" w:eastAsia="Calibri" w:hAnsi="Simplified Arabic" w:cs="Simplified Arabic" w:hint="cs"/>
          <w:color w:val="000000"/>
          <w:sz w:val="32"/>
          <w:szCs w:val="32"/>
          <w:rtl/>
        </w:rPr>
        <w:t>إ</w:t>
      </w:r>
      <w:r w:rsidRPr="00226BA2">
        <w:rPr>
          <w:rFonts w:ascii="Simplified Arabic" w:eastAsia="Calibri" w:hAnsi="Simplified Arabic" w:cs="Simplified Arabic"/>
          <w:color w:val="000000"/>
          <w:sz w:val="32"/>
          <w:szCs w:val="32"/>
          <w:rtl/>
        </w:rPr>
        <w:t xml:space="preserve">ن من قرأ بفتح </w:t>
      </w:r>
      <w:r w:rsidRPr="00226BA2">
        <w:rPr>
          <w:rFonts w:ascii="Simplified Arabic" w:eastAsia="Calibri" w:hAnsi="Simplified Arabic" w:cs="Simplified Arabic" w:hint="cs"/>
          <w:color w:val="000000"/>
          <w:sz w:val="32"/>
          <w:szCs w:val="32"/>
          <w:rtl/>
        </w:rPr>
        <w:t>الألف</w:t>
      </w:r>
      <w:r w:rsidRPr="00226BA2">
        <w:rPr>
          <w:rFonts w:ascii="Simplified Arabic" w:eastAsia="Calibri" w:hAnsi="Simplified Arabic" w:cs="Simplified Arabic"/>
          <w:color w:val="000000"/>
          <w:sz w:val="32"/>
          <w:szCs w:val="32"/>
          <w:rtl/>
        </w:rPr>
        <w:t xml:space="preserve"> فيهما فعلى (( جعل ما بعد الفاء في تأويل مصدر مرفوع بالابتداء ، والخبر محذوف))</w:t>
      </w:r>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hint="cs"/>
          <w:color w:val="000000"/>
          <w:sz w:val="32"/>
          <w:szCs w:val="32"/>
          <w:vertAlign w:val="superscript"/>
          <w:rtl/>
        </w:rPr>
        <w:t>111</w:t>
      </w:r>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color w:val="000000"/>
          <w:sz w:val="32"/>
          <w:szCs w:val="32"/>
          <w:rtl/>
        </w:rPr>
        <w:t xml:space="preserve"> ، والتقدير</w:t>
      </w:r>
      <w:r w:rsidRPr="00226BA2">
        <w:rPr>
          <w:rFonts w:ascii="Simplified Arabic" w:eastAsia="Calibri" w:hAnsi="Simplified Arabic" w:cs="Simplified Arabic" w:hint="cs"/>
          <w:color w:val="000000"/>
          <w:sz w:val="32"/>
          <w:szCs w:val="32"/>
          <w:rtl/>
        </w:rPr>
        <w:t>:</w:t>
      </w:r>
      <w:r w:rsidRPr="00226BA2">
        <w:rPr>
          <w:rFonts w:ascii="Simplified Arabic" w:eastAsia="Calibri" w:hAnsi="Simplified Arabic" w:cs="Simplified Arabic"/>
          <w:color w:val="000000"/>
          <w:sz w:val="32"/>
          <w:szCs w:val="32"/>
          <w:rtl/>
        </w:rPr>
        <w:t xml:space="preserve"> فأمره أنه أي الله غفور رحيم له</w:t>
      </w:r>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hint="cs"/>
          <w:color w:val="000000"/>
          <w:sz w:val="32"/>
          <w:szCs w:val="32"/>
          <w:vertAlign w:val="superscript"/>
          <w:rtl/>
        </w:rPr>
        <w:t>112</w:t>
      </w:r>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color w:val="000000"/>
          <w:sz w:val="32"/>
          <w:szCs w:val="32"/>
          <w:rtl/>
        </w:rPr>
        <w:t xml:space="preserve"> </w:t>
      </w:r>
      <w:r w:rsidRPr="00226BA2">
        <w:rPr>
          <w:rFonts w:ascii="Simplified Arabic" w:eastAsia="Calibri" w:hAnsi="Simplified Arabic" w:cs="Simplified Arabic" w:hint="cs"/>
          <w:color w:val="000000"/>
          <w:sz w:val="32"/>
          <w:szCs w:val="32"/>
          <w:rtl/>
        </w:rPr>
        <w:t>،</w:t>
      </w:r>
      <w:r w:rsidRPr="00226BA2">
        <w:rPr>
          <w:rFonts w:ascii="Simplified Arabic" w:eastAsia="Calibri" w:hAnsi="Simplified Arabic" w:cs="Simplified Arabic"/>
          <w:color w:val="000000"/>
          <w:sz w:val="32"/>
          <w:szCs w:val="32"/>
          <w:rtl/>
        </w:rPr>
        <w:t xml:space="preserve"> </w:t>
      </w:r>
      <w:r w:rsidRPr="00226BA2">
        <w:rPr>
          <w:rFonts w:ascii="Simplified Arabic" w:eastAsia="Calibri" w:hAnsi="Simplified Arabic" w:cs="Simplified Arabic" w:hint="cs"/>
          <w:color w:val="000000"/>
          <w:sz w:val="32"/>
          <w:szCs w:val="32"/>
          <w:rtl/>
        </w:rPr>
        <w:t>أو</w:t>
      </w:r>
      <w:r w:rsidRPr="00226BA2">
        <w:rPr>
          <w:rFonts w:ascii="Simplified Arabic" w:eastAsia="Calibri" w:hAnsi="Simplified Arabic" w:cs="Simplified Arabic"/>
          <w:color w:val="000000"/>
          <w:sz w:val="32"/>
          <w:szCs w:val="32"/>
          <w:rtl/>
        </w:rPr>
        <w:t xml:space="preserve"> على </w:t>
      </w:r>
      <w:r w:rsidRPr="00226BA2">
        <w:rPr>
          <w:rFonts w:ascii="Simplified Arabic" w:eastAsia="Calibri" w:hAnsi="Simplified Arabic" w:cs="Simplified Arabic" w:hint="cs"/>
          <w:color w:val="000000"/>
          <w:sz w:val="32"/>
          <w:szCs w:val="32"/>
          <w:rtl/>
        </w:rPr>
        <w:t>إضمار</w:t>
      </w:r>
      <w:r w:rsidRPr="00226BA2">
        <w:rPr>
          <w:rFonts w:ascii="Simplified Arabic" w:eastAsia="Calibri" w:hAnsi="Simplified Arabic" w:cs="Simplified Arabic"/>
          <w:color w:val="000000"/>
          <w:sz w:val="32"/>
          <w:szCs w:val="32"/>
          <w:rtl/>
        </w:rPr>
        <w:t xml:space="preserve"> مبتدأ يكون (أن) خبره</w:t>
      </w:r>
      <w:r w:rsidRPr="00226BA2">
        <w:rPr>
          <w:rFonts w:ascii="Simplified Arabic" w:eastAsia="Calibri" w:hAnsi="Simplified Arabic" w:cs="Simplified Arabic" w:hint="cs"/>
          <w:color w:val="000000"/>
          <w:sz w:val="32"/>
          <w:szCs w:val="32"/>
          <w:rtl/>
        </w:rPr>
        <w:t xml:space="preserve"> ،</w:t>
      </w:r>
      <w:r w:rsidRPr="00226BA2">
        <w:rPr>
          <w:rFonts w:ascii="Simplified Arabic" w:eastAsia="Calibri" w:hAnsi="Simplified Arabic" w:cs="Simplified Arabic"/>
          <w:color w:val="000000"/>
          <w:sz w:val="32"/>
          <w:szCs w:val="32"/>
          <w:rtl/>
        </w:rPr>
        <w:t xml:space="preserve"> فكأنه قيل : فأمره أنه غفور رحيم</w:t>
      </w:r>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hint="cs"/>
          <w:color w:val="000000"/>
          <w:sz w:val="32"/>
          <w:szCs w:val="32"/>
          <w:vertAlign w:val="superscript"/>
          <w:rtl/>
        </w:rPr>
        <w:t>113</w:t>
      </w:r>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hint="cs"/>
          <w:color w:val="000000"/>
          <w:sz w:val="32"/>
          <w:szCs w:val="32"/>
          <w:rtl/>
        </w:rPr>
        <w:t xml:space="preserve"> . وهذا الأخيرـ أعني إضمار المبتدأـ هو المختار عند سيبويه ، وأختار أبو حاتم الوجه الأول وهو ((أن الجملة في محل رفع على الابتداء والخبر مضمر كأنه قيل فله أنه غفور رحيم ، قال: لأن المبتدأ هو ما بعد الفاء))</w:t>
      </w:r>
      <w:r w:rsidRPr="00226BA2">
        <w:rPr>
          <w:rFonts w:ascii="Simplified Arabic" w:eastAsia="Calibri" w:hAnsi="Simplified Arabic" w:cs="Simplified Arabic" w:hint="cs"/>
          <w:color w:val="000000"/>
          <w:sz w:val="32"/>
          <w:szCs w:val="32"/>
          <w:vertAlign w:val="superscript"/>
          <w:rtl/>
        </w:rPr>
        <w:t>(114)</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وذهب النحاس إلى أن الأولى بدل من الرحمة ، والثانية وقعت مؤكدة للأولى لأن المعنى: كتب ربكم أنه غفور رحيم ، فلما طال الكلام أعيد ذكر (أن)</w:t>
      </w:r>
      <w:r w:rsidRPr="00226BA2">
        <w:rPr>
          <w:rFonts w:ascii="Simplified Arabic" w:eastAsia="Calibri" w:hAnsi="Simplified Arabic" w:cs="Simplified Arabic" w:hint="cs"/>
          <w:color w:val="000000"/>
          <w:sz w:val="32"/>
          <w:szCs w:val="32"/>
          <w:vertAlign w:val="superscript"/>
          <w:rtl/>
        </w:rPr>
        <w:t>(115)</w:t>
      </w:r>
      <w:r w:rsidRPr="00226BA2">
        <w:rPr>
          <w:rFonts w:ascii="Simplified Arabic" w:eastAsia="Calibri" w:hAnsi="Simplified Arabic" w:cs="Simplified Arabic" w:hint="cs"/>
          <w:color w:val="000000"/>
          <w:sz w:val="32"/>
          <w:szCs w:val="32"/>
          <w:rtl/>
        </w:rPr>
        <w:t xml:space="preserve"> ، قال أبو حيان: إن النحاس قد وهم فيما ذهب إليه ((لأن (من) مبتدأ سواء كان موصولا أو شرطا ، فإن كان موصولا بقي بلا خبر ، وإن كان شرطا بقي بلا جواب))</w:t>
      </w:r>
      <w:r w:rsidRPr="00226BA2">
        <w:rPr>
          <w:rFonts w:ascii="Simplified Arabic" w:eastAsia="Calibri" w:hAnsi="Simplified Arabic" w:cs="Simplified Arabic" w:hint="cs"/>
          <w:color w:val="000000"/>
          <w:sz w:val="32"/>
          <w:szCs w:val="32"/>
          <w:vertAlign w:val="superscript"/>
          <w:rtl/>
        </w:rPr>
        <w:t>(116)</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 xml:space="preserve">ويرى العكبري: أن كلا الوجهين ضعيف لأمرين: ((أحدهما : أن البدل لا يصحبه حرف معنى إلا أن تجعل الفاء زائدة وهو ضعيف . </w:t>
      </w:r>
    </w:p>
    <w:p w:rsidR="00226BA2" w:rsidRPr="00226BA2" w:rsidRDefault="00226BA2" w:rsidP="00226BA2">
      <w:pPr>
        <w:spacing w:after="0" w:line="240" w:lineRule="auto"/>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والثاني : أن ذلك يؤدي إلى أن لا يبقى لمن خبر ولا جواب إن جعلتها شرطا))</w:t>
      </w:r>
      <w:r w:rsidRPr="00226BA2">
        <w:rPr>
          <w:rFonts w:ascii="Simplified Arabic" w:eastAsia="Calibri" w:hAnsi="Simplified Arabic" w:cs="Simplified Arabic" w:hint="cs"/>
          <w:color w:val="000000"/>
          <w:sz w:val="32"/>
          <w:szCs w:val="32"/>
          <w:vertAlign w:val="superscript"/>
          <w:rtl/>
        </w:rPr>
        <w:t>(117)</w:t>
      </w:r>
      <w:r w:rsidRPr="00226BA2">
        <w:rPr>
          <w:rFonts w:ascii="Simplified Arabic" w:eastAsia="Calibri" w:hAnsi="Simplified Arabic" w:cs="Simplified Arabic" w:hint="cs"/>
          <w:color w:val="000000"/>
          <w:sz w:val="32"/>
          <w:szCs w:val="32"/>
          <w:rtl/>
        </w:rPr>
        <w:t xml:space="preserve">.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 xml:space="preserve">ونخلص مما تقدم إلى القول بأن في توجيه هذه القراءة ثلاثة </w:t>
      </w:r>
      <w:proofErr w:type="gramStart"/>
      <w:r w:rsidRPr="00226BA2">
        <w:rPr>
          <w:rFonts w:ascii="Simplified Arabic" w:eastAsia="Calibri" w:hAnsi="Simplified Arabic" w:cs="Simplified Arabic" w:hint="cs"/>
          <w:color w:val="000000"/>
          <w:sz w:val="32"/>
          <w:szCs w:val="32"/>
          <w:rtl/>
        </w:rPr>
        <w:t>أوجه :</w:t>
      </w:r>
      <w:proofErr w:type="gramEnd"/>
      <w:r w:rsidRPr="00226BA2">
        <w:rPr>
          <w:rFonts w:ascii="Simplified Arabic" w:eastAsia="Calibri" w:hAnsi="Simplified Arabic" w:cs="Simplified Arabic" w:hint="cs"/>
          <w:color w:val="000000"/>
          <w:sz w:val="32"/>
          <w:szCs w:val="32"/>
          <w:rtl/>
        </w:rPr>
        <w:t xml:space="preserve"> الأول: أنها مبتدأ لخبر محذوف ، والثاني: أنها بدل من الرحمة ، والثالث: أنها في موضع نصب مفعول به ، والوجه الأول هو ما عليه أكثر العلماء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وأما قراءة نافع بفتح الأولى وكسر الثانية ، ((فإنه أبدل من الرحمة ، واستأنف ما بعد الفاء))</w:t>
      </w:r>
      <w:r w:rsidRPr="00226BA2">
        <w:rPr>
          <w:rFonts w:ascii="Simplified Arabic" w:eastAsia="Calibri" w:hAnsi="Simplified Arabic" w:cs="Simplified Arabic" w:hint="cs"/>
          <w:color w:val="000000"/>
          <w:sz w:val="32"/>
          <w:szCs w:val="32"/>
          <w:vertAlign w:val="superscript"/>
          <w:rtl/>
        </w:rPr>
        <w:t>(118)</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lastRenderedPageBreak/>
        <w:t xml:space="preserve">وقيل: إن الحجة لمن فتح الأولى ((أنه أعمل الكتابة فيها وفتحها بفقد الخافض عند الكوفيين ، وبتعدي الفعل عند البصريين ، ولمن كسر الثانية أنها جاءت بعد الفاء وما جاء بعدها مستأنف كقوله </w:t>
      </w:r>
      <w:proofErr w:type="spellStart"/>
      <w:r w:rsidRPr="00226BA2">
        <w:rPr>
          <w:rFonts w:ascii="Simplified Arabic" w:eastAsia="Calibri" w:hAnsi="Simplified Arabic" w:cs="Simplified Arabic" w:hint="cs"/>
          <w:color w:val="000000"/>
          <w:sz w:val="32"/>
          <w:szCs w:val="32"/>
          <w:rtl/>
        </w:rPr>
        <w:t>تعالى</w:t>
      </w:r>
      <w:r w:rsidRPr="00226BA2">
        <w:rPr>
          <w:rFonts w:ascii="QCF_BSML" w:eastAsia="Calibri" w:hAnsi="QCF_BSML" w:cs="QCF_BSML"/>
          <w:color w:val="000000"/>
          <w:sz w:val="32"/>
          <w:szCs w:val="32"/>
          <w:rtl/>
        </w:rPr>
        <w:t>ﭽ</w:t>
      </w:r>
      <w:proofErr w:type="spellEnd"/>
      <w:r w:rsidRPr="00226BA2">
        <w:rPr>
          <w:rFonts w:ascii="QCF_BSML" w:eastAsia="Calibri" w:hAnsi="QCF_BSML" w:cs="QCF_BSML"/>
          <w:color w:val="000000"/>
          <w:sz w:val="32"/>
          <w:szCs w:val="32"/>
          <w:rtl/>
        </w:rPr>
        <w:t xml:space="preserve"> </w:t>
      </w:r>
      <w:r w:rsidRPr="00226BA2">
        <w:rPr>
          <w:rFonts w:ascii="QCF_P573" w:eastAsia="Calibri" w:hAnsi="QCF_P573" w:cs="QCF_P573"/>
          <w:color w:val="000000"/>
          <w:sz w:val="32"/>
          <w:szCs w:val="32"/>
          <w:rtl/>
        </w:rPr>
        <w:t xml:space="preserve">ﮰ  ﮱ    ﯓ  ﯔ  ﯕ  </w:t>
      </w:r>
      <w:proofErr w:type="spellStart"/>
      <w:r w:rsidRPr="00226BA2">
        <w:rPr>
          <w:rFonts w:ascii="QCF_P573" w:eastAsia="Calibri" w:hAnsi="QCF_P573" w:cs="QCF_P573"/>
          <w:color w:val="000000"/>
          <w:sz w:val="32"/>
          <w:szCs w:val="32"/>
          <w:rtl/>
        </w:rPr>
        <w:t>ﯖ</w:t>
      </w:r>
      <w:r w:rsidRPr="00226BA2">
        <w:rPr>
          <w:rFonts w:ascii="QCF_BSML" w:eastAsia="Calibri" w:hAnsi="QCF_BSML" w:cs="QCF_BSML"/>
          <w:color w:val="000000"/>
          <w:sz w:val="32"/>
          <w:szCs w:val="32"/>
          <w:rtl/>
        </w:rPr>
        <w:t>ﭼ</w:t>
      </w:r>
      <w:proofErr w:type="spellEnd"/>
      <w:r w:rsidRPr="00226BA2">
        <w:rPr>
          <w:rFonts w:ascii="Arial" w:eastAsia="Calibri" w:hAnsi="Arial" w:cs="Arial"/>
          <w:color w:val="000000"/>
          <w:sz w:val="18"/>
          <w:szCs w:val="18"/>
          <w:rtl/>
        </w:rPr>
        <w:t xml:space="preserve"> </w:t>
      </w:r>
      <w:r w:rsidRPr="00226BA2">
        <w:rPr>
          <w:rFonts w:ascii="Simplified Arabic" w:eastAsia="Calibri" w:hAnsi="Simplified Arabic" w:cs="Simplified Arabic" w:hint="cs"/>
          <w:color w:val="000000"/>
          <w:sz w:val="32"/>
          <w:szCs w:val="32"/>
          <w:vertAlign w:val="superscript"/>
          <w:rtl/>
        </w:rPr>
        <w:t>(119)</w:t>
      </w:r>
      <w:r w:rsidRPr="00226BA2">
        <w:rPr>
          <w:rFonts w:ascii="Simplified Arabic" w:eastAsia="Calibri" w:hAnsi="Simplified Arabic" w:cs="Simplified Arabic" w:hint="cs"/>
          <w:color w:val="000000"/>
          <w:sz w:val="32"/>
          <w:szCs w:val="32"/>
          <w:rtl/>
        </w:rPr>
        <w:t>))</w:t>
      </w:r>
      <w:r w:rsidRPr="00226BA2">
        <w:rPr>
          <w:rFonts w:ascii="Simplified Arabic" w:eastAsia="Calibri" w:hAnsi="Simplified Arabic" w:cs="Simplified Arabic" w:hint="cs"/>
          <w:color w:val="000000"/>
          <w:sz w:val="32"/>
          <w:szCs w:val="32"/>
          <w:vertAlign w:val="superscript"/>
          <w:rtl/>
        </w:rPr>
        <w:t>(120)</w:t>
      </w:r>
      <w:r w:rsidRPr="00226BA2">
        <w:rPr>
          <w:rFonts w:ascii="Simplified Arabic" w:eastAsia="Calibri" w:hAnsi="Simplified Arabic" w:cs="Simplified Arabic" w:hint="cs"/>
          <w:color w:val="000000"/>
          <w:sz w:val="32"/>
          <w:szCs w:val="32"/>
          <w:rtl/>
        </w:rPr>
        <w:t xml:space="preserve">.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ويرى الفراء أن كسر (إن) التي بعد الفاء أمر حسن قال: ((ولك أن تكسر (إن) التي بعد الفاء في هؤلاء الحروف على الاستئناف ، ألا ترى أنك قد تراه حسناً أن تقول (كتب أنه من تولاه فهو يضله) بالفتح ، وكذلك (فأصلح فهو غفور رحيم) لو كان لكان صوابا ، فإذا حسن دخول (هو) حسن الكسر))</w:t>
      </w:r>
      <w:r w:rsidRPr="00226BA2">
        <w:rPr>
          <w:rFonts w:ascii="Simplified Arabic" w:eastAsia="Calibri" w:hAnsi="Simplified Arabic" w:cs="Simplified Arabic" w:hint="cs"/>
          <w:color w:val="000000"/>
          <w:sz w:val="32"/>
          <w:szCs w:val="32"/>
          <w:vertAlign w:val="superscript"/>
          <w:rtl/>
        </w:rPr>
        <w:t>(121)</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ووصف القرطبي هذه القراءة بأنها قراءة بينة قال: ((ومن فتح الأولى _ وهو نافع _ جعلها بدلا من الرحمة ، واستأنف الثانية لأنها بعد الفاء ، وهي قراءة بينة))</w:t>
      </w:r>
      <w:r w:rsidRPr="00226BA2">
        <w:rPr>
          <w:rFonts w:ascii="Simplified Arabic" w:eastAsia="Calibri" w:hAnsi="Simplified Arabic" w:cs="Simplified Arabic" w:hint="cs"/>
          <w:color w:val="000000"/>
          <w:sz w:val="32"/>
          <w:szCs w:val="32"/>
          <w:vertAlign w:val="superscript"/>
          <w:rtl/>
        </w:rPr>
        <w:t>(122)</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 xml:space="preserve">وأما قراءة من قرأ </w:t>
      </w:r>
      <w:proofErr w:type="gramStart"/>
      <w:r w:rsidRPr="00226BA2">
        <w:rPr>
          <w:rFonts w:ascii="Simplified Arabic" w:eastAsia="Calibri" w:hAnsi="Simplified Arabic" w:cs="Simplified Arabic" w:hint="cs"/>
          <w:color w:val="000000"/>
          <w:sz w:val="32"/>
          <w:szCs w:val="32"/>
          <w:rtl/>
        </w:rPr>
        <w:t>(إنه .</w:t>
      </w:r>
      <w:proofErr w:type="gramEnd"/>
      <w:r w:rsidRPr="00226BA2">
        <w:rPr>
          <w:rFonts w:ascii="Simplified Arabic" w:eastAsia="Calibri" w:hAnsi="Simplified Arabic" w:cs="Simplified Arabic" w:hint="cs"/>
          <w:color w:val="000000"/>
          <w:sz w:val="32"/>
          <w:szCs w:val="32"/>
          <w:rtl/>
        </w:rPr>
        <w:t>.. فإنه) بكسرهما ، فقد ذكر ابن مالك أن من كسر لم يجعل ما بعد الفاء جملة مؤولة بمصدر كما قال : من يأتني فهو مكرم</w:t>
      </w:r>
      <w:r w:rsidRPr="00226BA2">
        <w:rPr>
          <w:rFonts w:ascii="Simplified Arabic" w:eastAsia="Calibri" w:hAnsi="Simplified Arabic" w:cs="Simplified Arabic" w:hint="cs"/>
          <w:color w:val="000000"/>
          <w:sz w:val="32"/>
          <w:szCs w:val="32"/>
          <w:vertAlign w:val="superscript"/>
          <w:rtl/>
        </w:rPr>
        <w:t>(123)</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فالحجة لمن قرأ بكسر الحرفين ((أنه جعل تمام الكلام في قوله كتب ربكم على نفسه الرحمة ثم ابتدأ بقوله إنه وعطف الثانية عليها))</w:t>
      </w:r>
      <w:r w:rsidRPr="00226BA2">
        <w:rPr>
          <w:rFonts w:ascii="Simplified Arabic" w:eastAsia="Calibri" w:hAnsi="Simplified Arabic" w:cs="Simplified Arabic" w:hint="cs"/>
          <w:color w:val="000000"/>
          <w:sz w:val="32"/>
          <w:szCs w:val="32"/>
          <w:vertAlign w:val="superscript"/>
          <w:rtl/>
        </w:rPr>
        <w:t>(124)</w:t>
      </w:r>
      <w:r w:rsidRPr="00226BA2">
        <w:rPr>
          <w:rFonts w:ascii="Simplified Arabic" w:eastAsia="Calibri" w:hAnsi="Simplified Arabic" w:cs="Simplified Arabic" w:hint="cs"/>
          <w:color w:val="000000"/>
          <w:sz w:val="32"/>
          <w:szCs w:val="32"/>
          <w:rtl/>
        </w:rPr>
        <w:t xml:space="preserve"> . </w:t>
      </w:r>
    </w:p>
    <w:p w:rsidR="00226BA2" w:rsidRPr="00226BA2" w:rsidRDefault="00226BA2" w:rsidP="00226BA2">
      <w:pPr>
        <w:spacing w:after="0" w:line="240" w:lineRule="auto"/>
        <w:ind w:firstLine="720"/>
        <w:jc w:val="lowKashida"/>
        <w:rPr>
          <w:rFonts w:ascii="Simplified Arabic" w:eastAsia="Calibri" w:hAnsi="Simplified Arabic" w:cs="Simplified Arabic"/>
          <w:color w:val="000000"/>
          <w:sz w:val="32"/>
          <w:szCs w:val="32"/>
          <w:rtl/>
        </w:rPr>
      </w:pPr>
      <w:r w:rsidRPr="00226BA2">
        <w:rPr>
          <w:rFonts w:ascii="Simplified Arabic" w:eastAsia="Calibri" w:hAnsi="Simplified Arabic" w:cs="Simplified Arabic" w:hint="cs"/>
          <w:color w:val="000000"/>
          <w:sz w:val="32"/>
          <w:szCs w:val="32"/>
          <w:rtl/>
        </w:rPr>
        <w:t>ويرى ابن مالك أن كسر (إن) في الموضعين أولى ، لأن ذلك لا يحوجه إلى تقدير محذوف ، واحتج لرأيه بما ورد في القرآن الكريم قائلا : ((ولذلك لم يجيء في القرآن الكريم فتح إلا مسبوقا بأن المفتوحة نحو</w:t>
      </w:r>
      <w:r w:rsidRPr="00226BA2">
        <w:rPr>
          <w:rFonts w:ascii="QCF_BSML" w:eastAsia="Calibri" w:hAnsi="QCF_BSML" w:cs="QCF_BSML"/>
          <w:color w:val="000000"/>
          <w:sz w:val="47"/>
          <w:szCs w:val="47"/>
          <w:rtl/>
        </w:rPr>
        <w:t xml:space="preserve"> </w:t>
      </w:r>
      <w:proofErr w:type="spellStart"/>
      <w:r w:rsidRPr="00226BA2">
        <w:rPr>
          <w:rFonts w:ascii="QCF_BSML" w:eastAsia="Calibri" w:hAnsi="QCF_BSML" w:cs="QCF_BSML"/>
          <w:color w:val="000000"/>
          <w:sz w:val="32"/>
          <w:szCs w:val="32"/>
          <w:rtl/>
        </w:rPr>
        <w:t>ﭽ</w:t>
      </w:r>
      <w:r w:rsidRPr="00226BA2">
        <w:rPr>
          <w:rFonts w:ascii="QCF_P197" w:eastAsia="Calibri" w:hAnsi="QCF_P197" w:cs="QCF_P197"/>
          <w:color w:val="000000"/>
          <w:sz w:val="32"/>
          <w:szCs w:val="32"/>
          <w:rtl/>
        </w:rPr>
        <w:t>ﭞ</w:t>
      </w:r>
      <w:proofErr w:type="spellEnd"/>
      <w:r w:rsidRPr="00226BA2">
        <w:rPr>
          <w:rFonts w:ascii="QCF_P197" w:eastAsia="Calibri" w:hAnsi="QCF_P197" w:cs="QCF_P197"/>
          <w:color w:val="000000"/>
          <w:sz w:val="32"/>
          <w:szCs w:val="32"/>
          <w:rtl/>
        </w:rPr>
        <w:t xml:space="preserve">  ﭟ  ﭠ    ﭡ  ﭢ  ﭣ  ﭤ  ﭥ  ﭦ  ﭧ   ﭨ </w:t>
      </w:r>
      <w:r w:rsidRPr="00226BA2">
        <w:rPr>
          <w:rFonts w:ascii="QCF_BSML" w:eastAsia="Calibri" w:hAnsi="QCF_BSML" w:cs="QCF_BSML"/>
          <w:color w:val="000000"/>
          <w:sz w:val="32"/>
          <w:szCs w:val="32"/>
          <w:rtl/>
        </w:rPr>
        <w:t>ﭼ</w:t>
      </w:r>
      <w:r w:rsidRPr="00226BA2">
        <w:rPr>
          <w:rFonts w:ascii="Simplified Arabic" w:eastAsia="Calibri" w:hAnsi="Simplified Arabic" w:cs="Simplified Arabic" w:hint="cs"/>
          <w:color w:val="000000"/>
          <w:sz w:val="32"/>
          <w:szCs w:val="32"/>
          <w:vertAlign w:val="superscript"/>
          <w:rtl/>
        </w:rPr>
        <w:t>(125)</w:t>
      </w:r>
      <w:r w:rsidRPr="00226BA2">
        <w:rPr>
          <w:rFonts w:ascii="Simplified Arabic" w:eastAsia="Calibri" w:hAnsi="Simplified Arabic" w:cs="Simplified Arabic" w:hint="cs"/>
          <w:color w:val="000000"/>
          <w:sz w:val="32"/>
          <w:szCs w:val="32"/>
          <w:rtl/>
        </w:rPr>
        <w:t xml:space="preserve"> فإذا لم تسبق أن المفتوحة ، فكسر (إن) بعد الفاء مجمع عليه من القراء السبعة نحو </w:t>
      </w:r>
      <w:r w:rsidRPr="00226BA2">
        <w:rPr>
          <w:rFonts w:ascii="QCF_BSML" w:eastAsia="Calibri" w:hAnsi="QCF_BSML" w:cs="QCF_BSML"/>
          <w:color w:val="000000"/>
          <w:sz w:val="47"/>
          <w:szCs w:val="47"/>
          <w:rtl/>
        </w:rPr>
        <w:t xml:space="preserve"> </w:t>
      </w:r>
      <w:proofErr w:type="spellStart"/>
      <w:r w:rsidRPr="00226BA2">
        <w:rPr>
          <w:rFonts w:ascii="QCF_BSML" w:eastAsia="Calibri" w:hAnsi="QCF_BSML" w:cs="QCF_BSML"/>
          <w:color w:val="000000"/>
          <w:sz w:val="32"/>
          <w:szCs w:val="32"/>
          <w:rtl/>
        </w:rPr>
        <w:t>ﭽ</w:t>
      </w:r>
      <w:r w:rsidRPr="00226BA2">
        <w:rPr>
          <w:rFonts w:ascii="QCF_P246" w:eastAsia="Calibri" w:hAnsi="QCF_P246" w:cs="QCF_P246"/>
          <w:color w:val="000000"/>
          <w:sz w:val="32"/>
          <w:szCs w:val="32"/>
          <w:rtl/>
        </w:rPr>
        <w:t>ﮙ</w:t>
      </w:r>
      <w:proofErr w:type="spellEnd"/>
      <w:r w:rsidRPr="00226BA2">
        <w:rPr>
          <w:rFonts w:ascii="QCF_P246" w:eastAsia="Calibri" w:hAnsi="QCF_P246" w:cs="QCF_P246"/>
          <w:color w:val="000000"/>
          <w:sz w:val="32"/>
          <w:szCs w:val="32"/>
          <w:rtl/>
        </w:rPr>
        <w:t xml:space="preserve">  ﮚ  ﮛ  ﮜ   ﮝ  ﮞ  ﮟ  ﮠ  ﮡ     </w:t>
      </w:r>
      <w:proofErr w:type="spellStart"/>
      <w:r w:rsidRPr="00226BA2">
        <w:rPr>
          <w:rFonts w:ascii="QCF_P246" w:eastAsia="Calibri" w:hAnsi="QCF_P246" w:cs="QCF_P246"/>
          <w:color w:val="000000"/>
          <w:sz w:val="32"/>
          <w:szCs w:val="32"/>
          <w:rtl/>
        </w:rPr>
        <w:t>ﮢ</w:t>
      </w:r>
      <w:r w:rsidRPr="00226BA2">
        <w:rPr>
          <w:rFonts w:ascii="QCF_BSML" w:eastAsia="Calibri" w:hAnsi="QCF_BSML" w:cs="QCF_BSML"/>
          <w:color w:val="000000"/>
          <w:sz w:val="32"/>
          <w:szCs w:val="32"/>
          <w:rtl/>
        </w:rPr>
        <w:t>ﭼ</w:t>
      </w:r>
      <w:proofErr w:type="spellEnd"/>
      <w:r w:rsidRPr="00226BA2">
        <w:rPr>
          <w:rFonts w:ascii="Simplified Arabic" w:eastAsia="Calibri" w:hAnsi="Simplified Arabic" w:cs="Simplified Arabic"/>
          <w:color w:val="000000"/>
          <w:sz w:val="32"/>
          <w:szCs w:val="32"/>
          <w:vertAlign w:val="superscript"/>
          <w:rtl/>
        </w:rPr>
        <w:t>(</w:t>
      </w:r>
      <w:r w:rsidRPr="00226BA2">
        <w:rPr>
          <w:rFonts w:ascii="Simplified Arabic" w:eastAsia="Calibri" w:hAnsi="Simplified Arabic" w:cs="Simplified Arabic" w:hint="cs"/>
          <w:color w:val="000000"/>
          <w:sz w:val="32"/>
          <w:szCs w:val="32"/>
          <w:vertAlign w:val="superscript"/>
          <w:rtl/>
        </w:rPr>
        <w:t>126</w:t>
      </w:r>
      <w:r w:rsidRPr="00226BA2">
        <w:rPr>
          <w:rFonts w:ascii="Simplified Arabic" w:eastAsia="Calibri" w:hAnsi="Simplified Arabic" w:cs="Simplified Arabic"/>
          <w:color w:val="000000"/>
          <w:sz w:val="32"/>
          <w:szCs w:val="32"/>
          <w:vertAlign w:val="superscript"/>
          <w:rtl/>
        </w:rPr>
        <w:t>)</w:t>
      </w:r>
      <w:r w:rsidRPr="00226BA2">
        <w:rPr>
          <w:rFonts w:ascii="Arial" w:eastAsia="Calibri" w:hAnsi="Arial" w:cs="Arial"/>
          <w:color w:val="000000"/>
          <w:sz w:val="18"/>
          <w:szCs w:val="18"/>
          <w:rtl/>
        </w:rPr>
        <w:t xml:space="preserve"> </w:t>
      </w:r>
      <w:r w:rsidRPr="00226BA2">
        <w:rPr>
          <w:rFonts w:ascii="Simplified Arabic" w:eastAsia="Calibri" w:hAnsi="Simplified Arabic" w:cs="Simplified Arabic"/>
          <w:color w:val="000000"/>
          <w:sz w:val="32"/>
          <w:szCs w:val="32"/>
          <w:rtl/>
        </w:rPr>
        <w:t xml:space="preserve"> </w:t>
      </w:r>
      <w:r w:rsidRPr="00226BA2">
        <w:rPr>
          <w:rFonts w:ascii="Simplified Arabic" w:eastAsia="Calibri" w:hAnsi="Simplified Arabic" w:cs="Simplified Arabic" w:hint="cs"/>
          <w:color w:val="000000"/>
          <w:sz w:val="32"/>
          <w:szCs w:val="32"/>
          <w:rtl/>
        </w:rPr>
        <w:t xml:space="preserve">، و </w:t>
      </w:r>
      <w:proofErr w:type="spellStart"/>
      <w:r w:rsidRPr="00226BA2">
        <w:rPr>
          <w:rFonts w:ascii="QCF_BSML" w:eastAsia="Calibri" w:hAnsi="QCF_BSML" w:cs="QCF_BSML"/>
          <w:color w:val="000000"/>
          <w:sz w:val="32"/>
          <w:szCs w:val="32"/>
          <w:rtl/>
        </w:rPr>
        <w:t>ﭽ</w:t>
      </w:r>
      <w:r w:rsidRPr="00226BA2">
        <w:rPr>
          <w:rFonts w:ascii="QCF_P573" w:eastAsia="Calibri" w:hAnsi="QCF_P573" w:cs="QCF_P573"/>
          <w:color w:val="000000"/>
          <w:sz w:val="32"/>
          <w:szCs w:val="32"/>
          <w:rtl/>
        </w:rPr>
        <w:t>ﮰ</w:t>
      </w:r>
      <w:proofErr w:type="spellEnd"/>
      <w:r w:rsidRPr="00226BA2">
        <w:rPr>
          <w:rFonts w:ascii="QCF_P573" w:eastAsia="Calibri" w:hAnsi="QCF_P573" w:cs="QCF_P573"/>
          <w:color w:val="000000"/>
          <w:sz w:val="32"/>
          <w:szCs w:val="32"/>
          <w:rtl/>
        </w:rPr>
        <w:t xml:space="preserve">  ﮱ    ﯓ  ﯔ  ﯕ  ﯖ  ﯗ      </w:t>
      </w:r>
      <w:proofErr w:type="spellStart"/>
      <w:r w:rsidRPr="00226BA2">
        <w:rPr>
          <w:rFonts w:ascii="QCF_P573" w:eastAsia="Calibri" w:hAnsi="QCF_P573" w:cs="QCF_P573"/>
          <w:color w:val="000000"/>
          <w:sz w:val="32"/>
          <w:szCs w:val="32"/>
          <w:rtl/>
        </w:rPr>
        <w:t>ﯘ</w:t>
      </w:r>
      <w:r w:rsidRPr="00226BA2">
        <w:rPr>
          <w:rFonts w:ascii="QCF_BSML" w:eastAsia="Calibri" w:hAnsi="QCF_BSML" w:cs="QCF_BSML"/>
          <w:color w:val="000000"/>
          <w:sz w:val="32"/>
          <w:szCs w:val="32"/>
          <w:rtl/>
        </w:rPr>
        <w:t>ﭼ</w:t>
      </w:r>
      <w:proofErr w:type="spellEnd"/>
      <w:r w:rsidRPr="00226BA2">
        <w:rPr>
          <w:rFonts w:ascii="Simplified Arabic" w:eastAsia="Calibri" w:hAnsi="Simplified Arabic" w:cs="Simplified Arabic" w:hint="cs"/>
          <w:color w:val="000000"/>
          <w:sz w:val="32"/>
          <w:szCs w:val="32"/>
          <w:vertAlign w:val="superscript"/>
          <w:rtl/>
        </w:rPr>
        <w:t>(127)</w:t>
      </w:r>
      <w:r w:rsidRPr="00226BA2">
        <w:rPr>
          <w:rFonts w:ascii="Arial" w:eastAsia="Calibri" w:hAnsi="Arial" w:cs="Arial"/>
          <w:color w:val="000000"/>
          <w:sz w:val="18"/>
          <w:szCs w:val="18"/>
          <w:rtl/>
        </w:rPr>
        <w:t xml:space="preserve"> </w:t>
      </w:r>
      <w:r w:rsidRPr="00226BA2">
        <w:rPr>
          <w:rFonts w:ascii="Simplified Arabic" w:eastAsia="Calibri" w:hAnsi="Simplified Arabic" w:cs="Simplified Arabic" w:hint="cs"/>
          <w:color w:val="000000"/>
          <w:sz w:val="32"/>
          <w:szCs w:val="32"/>
          <w:rtl/>
        </w:rPr>
        <w:t>))</w:t>
      </w:r>
      <w:r w:rsidRPr="00226BA2">
        <w:rPr>
          <w:rFonts w:ascii="Simplified Arabic" w:eastAsia="Calibri" w:hAnsi="Simplified Arabic" w:cs="Simplified Arabic" w:hint="cs"/>
          <w:color w:val="000000"/>
          <w:sz w:val="32"/>
          <w:szCs w:val="32"/>
          <w:vertAlign w:val="superscript"/>
          <w:rtl/>
        </w:rPr>
        <w:t>(128)</w:t>
      </w:r>
      <w:r w:rsidRPr="00226BA2">
        <w:rPr>
          <w:rFonts w:ascii="Simplified Arabic" w:eastAsia="Calibri" w:hAnsi="Simplified Arabic" w:cs="Simplified Arabic" w:hint="cs"/>
          <w:color w:val="000000"/>
          <w:sz w:val="32"/>
          <w:szCs w:val="32"/>
          <w:rtl/>
        </w:rPr>
        <w:t xml:space="preserve"> .</w:t>
      </w:r>
    </w:p>
    <w:p w:rsidR="00226BA2" w:rsidRPr="00226BA2" w:rsidRDefault="00226BA2" w:rsidP="00226BA2">
      <w:pPr>
        <w:spacing w:after="120"/>
        <w:jc w:val="center"/>
        <w:rPr>
          <w:rFonts w:ascii="Simplified Arabic" w:eastAsia="Calibri" w:hAnsi="Simplified Arabic" w:cs="Simplified Arabic"/>
          <w:b/>
          <w:bCs/>
          <w:sz w:val="32"/>
          <w:szCs w:val="32"/>
          <w:u w:val="single"/>
          <w:rtl/>
        </w:rPr>
      </w:pPr>
    </w:p>
    <w:p w:rsidR="00226BA2" w:rsidRPr="00226BA2" w:rsidRDefault="00226BA2" w:rsidP="00226BA2">
      <w:pPr>
        <w:spacing w:after="120"/>
        <w:jc w:val="center"/>
        <w:rPr>
          <w:rFonts w:ascii="Simplified Arabic" w:eastAsia="Calibri" w:hAnsi="Simplified Arabic" w:cs="Simplified Arabic"/>
          <w:b/>
          <w:bCs/>
          <w:sz w:val="32"/>
          <w:szCs w:val="32"/>
          <w:u w:val="single"/>
          <w:rtl/>
        </w:rPr>
      </w:pPr>
    </w:p>
    <w:p w:rsidR="00226BA2" w:rsidRPr="00226BA2" w:rsidRDefault="00226BA2" w:rsidP="00226BA2">
      <w:pPr>
        <w:spacing w:after="120"/>
        <w:jc w:val="center"/>
        <w:rPr>
          <w:rFonts w:ascii="Simplified Arabic" w:eastAsia="Calibri" w:hAnsi="Simplified Arabic" w:cs="Simplified Arabic"/>
          <w:b/>
          <w:bCs/>
          <w:sz w:val="32"/>
          <w:szCs w:val="32"/>
          <w:u w:val="single"/>
          <w:rtl/>
        </w:rPr>
      </w:pPr>
    </w:p>
    <w:p w:rsidR="00226BA2" w:rsidRPr="00226BA2" w:rsidRDefault="00226BA2" w:rsidP="00226BA2">
      <w:pPr>
        <w:spacing w:after="120"/>
        <w:jc w:val="center"/>
        <w:rPr>
          <w:rFonts w:ascii="Simplified Arabic" w:eastAsia="Calibri" w:hAnsi="Simplified Arabic" w:cs="Simplified Arabic"/>
          <w:b/>
          <w:bCs/>
          <w:sz w:val="32"/>
          <w:szCs w:val="32"/>
          <w:u w:val="single"/>
          <w:rtl/>
        </w:rPr>
      </w:pPr>
    </w:p>
    <w:p w:rsidR="00226BA2" w:rsidRPr="00226BA2" w:rsidRDefault="00226BA2" w:rsidP="00226BA2">
      <w:pPr>
        <w:spacing w:after="120"/>
        <w:jc w:val="center"/>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u w:val="single"/>
          <w:rtl/>
        </w:rPr>
        <w:lastRenderedPageBreak/>
        <w:t>الخاتمــــــــــــة</w:t>
      </w:r>
    </w:p>
    <w:p w:rsidR="00226BA2" w:rsidRPr="00226BA2" w:rsidRDefault="00226BA2" w:rsidP="00226BA2">
      <w:pPr>
        <w:spacing w:after="0" w:line="240" w:lineRule="auto"/>
        <w:ind w:firstLine="720"/>
        <w:jc w:val="lowKashida"/>
        <w:rPr>
          <w:rFonts w:ascii="Simplified Arabic" w:eastAsia="Calibri" w:hAnsi="Simplified Arabic" w:cs="Simplified Arabic"/>
          <w:sz w:val="32"/>
          <w:szCs w:val="32"/>
          <w:rtl/>
        </w:rPr>
      </w:pPr>
      <w:proofErr w:type="gramStart"/>
      <w:r w:rsidRPr="00226BA2">
        <w:rPr>
          <w:rFonts w:ascii="Simplified Arabic" w:eastAsia="Calibri" w:hAnsi="Simplified Arabic" w:cs="Simplified Arabic" w:hint="cs"/>
          <w:sz w:val="32"/>
          <w:szCs w:val="32"/>
          <w:rtl/>
        </w:rPr>
        <w:t>بعد</w:t>
      </w:r>
      <w:proofErr w:type="gramEnd"/>
      <w:r w:rsidRPr="00226BA2">
        <w:rPr>
          <w:rFonts w:ascii="Simplified Arabic" w:eastAsia="Calibri" w:hAnsi="Simplified Arabic" w:cs="Simplified Arabic" w:hint="cs"/>
          <w:sz w:val="32"/>
          <w:szCs w:val="32"/>
          <w:rtl/>
        </w:rPr>
        <w:t xml:space="preserve"> أن شارف البحث على نهايته لابد لي أن أسجلَّ أهم النتائج التي توصل إليها هذا البحث: </w:t>
      </w:r>
    </w:p>
    <w:p w:rsidR="00226BA2" w:rsidRPr="00226BA2" w:rsidRDefault="00226BA2" w:rsidP="005545D6">
      <w:pPr>
        <w:spacing w:before="120"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1ـ كان ابن مالك كثير العناية بالقراءات القرآنية ، فهي الشاهد النحوي </w:t>
      </w:r>
      <w:r w:rsidR="005545D6">
        <w:rPr>
          <w:rFonts w:ascii="Simplified Arabic" w:eastAsia="Calibri" w:hAnsi="Simplified Arabic" w:cs="Simplified Arabic" w:hint="cs"/>
          <w:sz w:val="32"/>
          <w:szCs w:val="32"/>
          <w:rtl/>
        </w:rPr>
        <w:t>الشاخص</w:t>
      </w:r>
      <w:r w:rsidRPr="00226BA2">
        <w:rPr>
          <w:rFonts w:ascii="Simplified Arabic" w:eastAsia="Calibri" w:hAnsi="Simplified Arabic" w:cs="Simplified Arabic" w:hint="cs"/>
          <w:sz w:val="32"/>
          <w:szCs w:val="32"/>
          <w:rtl/>
        </w:rPr>
        <w:t xml:space="preserve"> عنده في أغلب مسائله النح</w:t>
      </w:r>
      <w:r w:rsidR="005545D6">
        <w:rPr>
          <w:rFonts w:ascii="Simplified Arabic" w:eastAsia="Calibri" w:hAnsi="Simplified Arabic" w:cs="Simplified Arabic" w:hint="cs"/>
          <w:sz w:val="32"/>
          <w:szCs w:val="32"/>
          <w:rtl/>
        </w:rPr>
        <w:t xml:space="preserve">وية ، فلا يكاد يأتي بمسألة إلا </w:t>
      </w:r>
      <w:r w:rsidRPr="00226BA2">
        <w:rPr>
          <w:rFonts w:ascii="Simplified Arabic" w:eastAsia="Calibri" w:hAnsi="Simplified Arabic" w:cs="Simplified Arabic" w:hint="cs"/>
          <w:sz w:val="32"/>
          <w:szCs w:val="32"/>
          <w:rtl/>
        </w:rPr>
        <w:t>كان شاهده القراءة ، من ذلك قوله في باب الفاعل: ((ومن إضمار فعل الفاعل ل</w:t>
      </w:r>
      <w:r w:rsidR="005545D6">
        <w:rPr>
          <w:rFonts w:ascii="Simplified Arabic" w:eastAsia="Calibri" w:hAnsi="Simplified Arabic" w:cs="Simplified Arabic" w:hint="cs"/>
          <w:sz w:val="32"/>
          <w:szCs w:val="32"/>
          <w:rtl/>
        </w:rPr>
        <w:t xml:space="preserve">كون ما قبله مشعرا به قراءة ابن </w:t>
      </w:r>
      <w:r w:rsidRPr="00226BA2">
        <w:rPr>
          <w:rFonts w:ascii="Simplified Arabic" w:eastAsia="Calibri" w:hAnsi="Simplified Arabic" w:cs="Simplified Arabic" w:hint="cs"/>
          <w:sz w:val="32"/>
          <w:szCs w:val="32"/>
          <w:rtl/>
        </w:rPr>
        <w:t xml:space="preserve">عامر ، وأبي بكر "يسبَّح")) بفتح الباء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2ـ وجدت ابن مالك عندما يسوق شاهد القراءة يعزوها إلى قارئها في أكثر الأحيان ، ولا يغفل ذلك إلا قليلا ، كأن يقول: وقرأ أبو بكر ، وعاصم ، أو وقرأ الحرميان ، وغير ذلك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3ـ ظهر لي في بعض المواضع من البحث أن ابن مالك قد يخرج القراءة على أكثر من </w:t>
      </w:r>
      <w:proofErr w:type="gramStart"/>
      <w:r w:rsidRPr="00226BA2">
        <w:rPr>
          <w:rFonts w:ascii="Simplified Arabic" w:eastAsia="Calibri" w:hAnsi="Simplified Arabic" w:cs="Simplified Arabic" w:hint="cs"/>
          <w:sz w:val="32"/>
          <w:szCs w:val="32"/>
          <w:rtl/>
        </w:rPr>
        <w:t>وجه ،</w:t>
      </w:r>
      <w:proofErr w:type="gramEnd"/>
      <w:r w:rsidRPr="00226BA2">
        <w:rPr>
          <w:rFonts w:ascii="Simplified Arabic" w:eastAsia="Calibri" w:hAnsi="Simplified Arabic" w:cs="Simplified Arabic" w:hint="cs"/>
          <w:sz w:val="32"/>
          <w:szCs w:val="32"/>
          <w:rtl/>
        </w:rPr>
        <w:t xml:space="preserve"> من ذلك على سبيل المثال قراءة الجمهور (مثلَ) بالنصب ، يقول: إنه نعت لخبر إن ، ويحتمل أن يكون نعتا لمصدر مذكور لكنه غير معلوم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4ـ </w:t>
      </w:r>
      <w:proofErr w:type="gramStart"/>
      <w:r w:rsidRPr="00226BA2">
        <w:rPr>
          <w:rFonts w:ascii="Simplified Arabic" w:eastAsia="Calibri" w:hAnsi="Simplified Arabic" w:cs="Simplified Arabic" w:hint="cs"/>
          <w:sz w:val="32"/>
          <w:szCs w:val="32"/>
          <w:rtl/>
        </w:rPr>
        <w:t>اتضح</w:t>
      </w:r>
      <w:proofErr w:type="gramEnd"/>
      <w:r w:rsidRPr="00226BA2">
        <w:rPr>
          <w:rFonts w:ascii="Simplified Arabic" w:eastAsia="Calibri" w:hAnsi="Simplified Arabic" w:cs="Simplified Arabic" w:hint="cs"/>
          <w:sz w:val="32"/>
          <w:szCs w:val="32"/>
          <w:rtl/>
        </w:rPr>
        <w:t xml:space="preserve"> لي من خلال البحث أن ابن مالك قد يختار الوجه الذي يراه مناسبا للقراءة </w:t>
      </w:r>
    </w:p>
    <w:p w:rsidR="00226BA2" w:rsidRPr="00226BA2" w:rsidRDefault="00226BA2" w:rsidP="00226BA2">
      <w:pPr>
        <w:spacing w:after="0" w:line="240" w:lineRule="auto"/>
        <w:jc w:val="lowKashida"/>
        <w:rPr>
          <w:rFonts w:ascii="Simplified Arabic" w:eastAsia="Calibri" w:hAnsi="Simplified Arabic" w:cs="Simplified Arabic"/>
          <w:sz w:val="32"/>
          <w:szCs w:val="32"/>
          <w:rtl/>
          <w:lang w:bidi="ar-IQ"/>
        </w:rPr>
      </w:pPr>
      <w:r w:rsidRPr="00226BA2">
        <w:rPr>
          <w:rFonts w:ascii="Simplified Arabic" w:eastAsia="Calibri" w:hAnsi="Simplified Arabic" w:cs="Simplified Arabic" w:hint="cs"/>
          <w:sz w:val="32"/>
          <w:szCs w:val="32"/>
          <w:rtl/>
        </w:rPr>
        <w:t>بعد عرضه آراء العلماء ، بل نجده يرد على الرأي الذي يراه غير جائز ويأتي بالدليل الذي يعضد رأيه ، ومن ذلك قراءة من قرأ (كلا) بالنصب من  قوله (إنا كل فيها) ، فذكر أن الفراء والزمخشري أجازا في ذلك النصب على التوكيد ، وقد ردَّ عليهم ذلك بقوله ((وذلك عندي غير جائز)) ثم يحتج لرأيه ويختار فيقول</w:t>
      </w:r>
      <w:r w:rsidRPr="00226BA2">
        <w:rPr>
          <w:rFonts w:ascii="Simplified Arabic" w:eastAsia="Calibri" w:hAnsi="Simplified Arabic" w:cs="Simplified Arabic" w:hint="cs"/>
          <w:sz w:val="32"/>
          <w:szCs w:val="32"/>
          <w:rtl/>
          <w:lang w:bidi="ar-IQ"/>
        </w:rPr>
        <w:t xml:space="preserve">: ((والقول المرضي عندي أنَّ (كلا) في القراءة المذكورة منصوب على الحال من الضمير المرفوع المنوي في (فيها) وفيها هو العامل)) .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           وصلى الله على سيدنا محمد وعلى </w:t>
      </w:r>
      <w:proofErr w:type="spellStart"/>
      <w:r w:rsidRPr="00226BA2">
        <w:rPr>
          <w:rFonts w:ascii="Simplified Arabic" w:eastAsia="Calibri" w:hAnsi="Simplified Arabic" w:cs="Simplified Arabic" w:hint="cs"/>
          <w:sz w:val="32"/>
          <w:szCs w:val="32"/>
          <w:rtl/>
        </w:rPr>
        <w:t>آله</w:t>
      </w:r>
      <w:proofErr w:type="spellEnd"/>
      <w:r w:rsidRPr="00226BA2">
        <w:rPr>
          <w:rFonts w:ascii="Simplified Arabic" w:eastAsia="Calibri" w:hAnsi="Simplified Arabic" w:cs="Simplified Arabic" w:hint="cs"/>
          <w:sz w:val="32"/>
          <w:szCs w:val="32"/>
          <w:rtl/>
        </w:rPr>
        <w:t xml:space="preserve"> وصحبه </w:t>
      </w:r>
      <w:proofErr w:type="gramStart"/>
      <w:r w:rsidRPr="00226BA2">
        <w:rPr>
          <w:rFonts w:ascii="Simplified Arabic" w:eastAsia="Calibri" w:hAnsi="Simplified Arabic" w:cs="Simplified Arabic" w:hint="cs"/>
          <w:sz w:val="32"/>
          <w:szCs w:val="32"/>
          <w:rtl/>
        </w:rPr>
        <w:t>أجمعين .</w:t>
      </w:r>
      <w:proofErr w:type="gramEnd"/>
    </w:p>
    <w:p w:rsidR="00226BA2" w:rsidRPr="00226BA2" w:rsidRDefault="00226BA2" w:rsidP="00226BA2">
      <w:pPr>
        <w:jc w:val="lowKashida"/>
        <w:rPr>
          <w:rFonts w:ascii="Simplified Arabic" w:eastAsia="Calibri" w:hAnsi="Simplified Arabic" w:cs="Simplified Arabic"/>
          <w:sz w:val="32"/>
          <w:szCs w:val="32"/>
          <w:rtl/>
        </w:rPr>
      </w:pPr>
    </w:p>
    <w:p w:rsidR="00226BA2" w:rsidRPr="00226BA2" w:rsidRDefault="00226BA2" w:rsidP="00226BA2">
      <w:pPr>
        <w:jc w:val="lowKashida"/>
        <w:rPr>
          <w:rFonts w:ascii="Simplified Arabic" w:eastAsia="Calibri" w:hAnsi="Simplified Arabic" w:cs="Simplified Arabic"/>
          <w:sz w:val="32"/>
          <w:szCs w:val="32"/>
          <w:rtl/>
        </w:rPr>
      </w:pPr>
    </w:p>
    <w:p w:rsidR="00226BA2" w:rsidRPr="00226BA2" w:rsidRDefault="00226BA2" w:rsidP="00226BA2">
      <w:pPr>
        <w:jc w:val="lowKashida"/>
        <w:rPr>
          <w:rFonts w:ascii="Simplified Arabic" w:eastAsia="Calibri" w:hAnsi="Simplified Arabic" w:cs="Simplified Arabic"/>
          <w:sz w:val="30"/>
          <w:szCs w:val="30"/>
          <w:rtl/>
          <w:lang w:bidi="ar-IQ"/>
        </w:rPr>
      </w:pPr>
    </w:p>
    <w:p w:rsidR="00226BA2" w:rsidRPr="00226BA2" w:rsidRDefault="00226BA2" w:rsidP="00226BA2">
      <w:pPr>
        <w:spacing w:before="120" w:after="120" w:line="240" w:lineRule="auto"/>
        <w:jc w:val="center"/>
        <w:rPr>
          <w:rFonts w:ascii="Simplified Arabic" w:eastAsia="Calibri" w:hAnsi="Simplified Arabic" w:cs="Simplified Arabic"/>
          <w:b/>
          <w:bCs/>
          <w:sz w:val="32"/>
          <w:szCs w:val="32"/>
          <w:u w:val="single"/>
          <w:rtl/>
          <w:lang w:bidi="ar-IQ"/>
        </w:rPr>
      </w:pPr>
      <w:proofErr w:type="spellStart"/>
      <w:r w:rsidRPr="00226BA2">
        <w:rPr>
          <w:rFonts w:ascii="Simplified Arabic" w:eastAsia="Calibri" w:hAnsi="Simplified Arabic" w:cs="Simplified Arabic"/>
          <w:b/>
          <w:bCs/>
          <w:sz w:val="32"/>
          <w:szCs w:val="32"/>
          <w:u w:val="single"/>
          <w:lang w:bidi="ar-IQ"/>
        </w:rPr>
        <w:lastRenderedPageBreak/>
        <w:t>Absdract</w:t>
      </w:r>
      <w:proofErr w:type="spellEnd"/>
    </w:p>
    <w:p w:rsidR="00226BA2" w:rsidRPr="00226BA2" w:rsidRDefault="00226BA2" w:rsidP="00226BA2">
      <w:pPr>
        <w:spacing w:before="120" w:after="0" w:line="240" w:lineRule="auto"/>
        <w:jc w:val="lowKashida"/>
        <w:rPr>
          <w:rFonts w:ascii="Simplified Arabic" w:eastAsia="Calibri" w:hAnsi="Simplified Arabic" w:cs="Simplified Arabic"/>
          <w:sz w:val="32"/>
          <w:szCs w:val="32"/>
          <w:rtl/>
          <w:lang w:bidi="ar-IQ"/>
        </w:rPr>
      </w:pPr>
      <w:r w:rsidRPr="00226BA2">
        <w:rPr>
          <w:rFonts w:ascii="Simplified Arabic" w:eastAsia="Calibri" w:hAnsi="Simplified Arabic" w:cs="Simplified Arabic"/>
          <w:sz w:val="32"/>
          <w:szCs w:val="32"/>
          <w:lang w:bidi="ar-IQ"/>
        </w:rPr>
        <w:t xml:space="preserve">BY the name of Allah </w:t>
      </w:r>
      <w:proofErr w:type="gramStart"/>
      <w:r w:rsidRPr="00226BA2">
        <w:rPr>
          <w:rFonts w:ascii="Simplified Arabic" w:eastAsia="Calibri" w:hAnsi="Simplified Arabic" w:cs="Simplified Arabic"/>
          <w:sz w:val="32"/>
          <w:szCs w:val="32"/>
          <w:lang w:bidi="ar-IQ"/>
        </w:rPr>
        <w:t>The</w:t>
      </w:r>
      <w:proofErr w:type="gramEnd"/>
      <w:r w:rsidRPr="00226BA2">
        <w:rPr>
          <w:rFonts w:ascii="Simplified Arabic" w:eastAsia="Calibri" w:hAnsi="Simplified Arabic" w:cs="Simplified Arabic"/>
          <w:sz w:val="32"/>
          <w:szCs w:val="32"/>
          <w:lang w:bidi="ar-IQ"/>
        </w:rPr>
        <w:t xml:space="preserve"> Mast Gracious and The Mast Merciful                                                                      </w:t>
      </w:r>
    </w:p>
    <w:p w:rsidR="00226BA2" w:rsidRPr="00226BA2" w:rsidRDefault="00226BA2" w:rsidP="00226BA2">
      <w:pPr>
        <w:spacing w:after="0" w:line="240" w:lineRule="auto"/>
        <w:jc w:val="right"/>
        <w:rPr>
          <w:rFonts w:ascii="Simplified Arabic" w:eastAsia="Calibri" w:hAnsi="Simplified Arabic" w:cs="Simplified Arabic"/>
          <w:sz w:val="32"/>
          <w:szCs w:val="32"/>
          <w:rtl/>
          <w:lang w:bidi="ar-IQ"/>
        </w:rPr>
      </w:pPr>
      <w:r w:rsidRPr="00226BA2">
        <w:rPr>
          <w:rFonts w:ascii="Simplified Arabic" w:eastAsia="Calibri" w:hAnsi="Simplified Arabic" w:cs="Simplified Arabic"/>
          <w:sz w:val="32"/>
          <w:szCs w:val="32"/>
          <w:lang w:bidi="ar-IQ"/>
        </w:rPr>
        <w:t xml:space="preserve">Praise be to Allah and peace and blessings upon the Prophet </w:t>
      </w:r>
      <w:proofErr w:type="spellStart"/>
      <w:r w:rsidRPr="00226BA2">
        <w:rPr>
          <w:rFonts w:ascii="Simplified Arabic" w:eastAsia="Calibri" w:hAnsi="Simplified Arabic" w:cs="Simplified Arabic"/>
          <w:sz w:val="32"/>
          <w:szCs w:val="32"/>
          <w:lang w:bidi="ar-IQ"/>
        </w:rPr>
        <w:t>Muhammed</w:t>
      </w:r>
      <w:proofErr w:type="spellEnd"/>
      <w:r w:rsidRPr="00226BA2">
        <w:rPr>
          <w:rFonts w:ascii="Simplified Arabic" w:eastAsia="Calibri" w:hAnsi="Simplified Arabic" w:cs="Simplified Arabic"/>
          <w:sz w:val="32"/>
          <w:szCs w:val="32"/>
          <w:lang w:bidi="ar-IQ"/>
        </w:rPr>
        <w:t xml:space="preserve"> and his </w:t>
      </w:r>
      <w:proofErr w:type="gramStart"/>
      <w:r w:rsidRPr="00226BA2">
        <w:rPr>
          <w:rFonts w:ascii="Simplified Arabic" w:eastAsia="Calibri" w:hAnsi="Simplified Arabic" w:cs="Simplified Arabic"/>
          <w:sz w:val="32"/>
          <w:szCs w:val="32"/>
          <w:lang w:bidi="ar-IQ"/>
        </w:rPr>
        <w:t>Companions .</w:t>
      </w:r>
      <w:proofErr w:type="gramEnd"/>
      <w:r w:rsidRPr="00226BA2">
        <w:rPr>
          <w:rFonts w:ascii="Simplified Arabic" w:eastAsia="Calibri" w:hAnsi="Simplified Arabic" w:cs="Simplified Arabic"/>
          <w:sz w:val="32"/>
          <w:szCs w:val="32"/>
          <w:lang w:bidi="ar-IQ"/>
        </w:rPr>
        <w:t xml:space="preserve">                       </w:t>
      </w:r>
    </w:p>
    <w:p w:rsidR="00226BA2" w:rsidRPr="00226BA2" w:rsidRDefault="00226BA2" w:rsidP="00226BA2">
      <w:pPr>
        <w:spacing w:after="0" w:line="240" w:lineRule="auto"/>
        <w:jc w:val="right"/>
        <w:rPr>
          <w:rFonts w:ascii="Simplified Arabic" w:eastAsia="Calibri" w:hAnsi="Simplified Arabic" w:cs="Simplified Arabic"/>
          <w:sz w:val="32"/>
          <w:szCs w:val="32"/>
          <w:rtl/>
          <w:lang w:bidi="ar-IQ"/>
        </w:rPr>
      </w:pPr>
      <w:r w:rsidRPr="00226BA2">
        <w:rPr>
          <w:rFonts w:ascii="Simplified Arabic" w:eastAsia="Calibri" w:hAnsi="Simplified Arabic" w:cs="Simplified Arabic"/>
          <w:sz w:val="32"/>
          <w:szCs w:val="32"/>
          <w:lang w:bidi="ar-IQ"/>
        </w:rPr>
        <w:t xml:space="preserve">Ibn Malik Was more careful in the </w:t>
      </w:r>
      <w:proofErr w:type="spellStart"/>
      <w:r w:rsidRPr="00226BA2">
        <w:rPr>
          <w:rFonts w:ascii="Simplified Arabic" w:eastAsia="Calibri" w:hAnsi="Simplified Arabic" w:cs="Simplified Arabic"/>
          <w:sz w:val="32"/>
          <w:szCs w:val="32"/>
          <w:lang w:bidi="ar-IQ"/>
        </w:rPr>
        <w:t>quranic</w:t>
      </w:r>
      <w:proofErr w:type="spellEnd"/>
      <w:r w:rsidRPr="00226BA2">
        <w:rPr>
          <w:rFonts w:ascii="Simplified Arabic" w:eastAsia="Calibri" w:hAnsi="Simplified Arabic" w:cs="Simplified Arabic"/>
          <w:sz w:val="32"/>
          <w:szCs w:val="32"/>
          <w:lang w:bidi="ar-IQ"/>
        </w:rPr>
        <w:t xml:space="preserve"> readings and its longstanding in most of his grammatical issues sometimes we see him uses them </w:t>
      </w:r>
      <w:proofErr w:type="spellStart"/>
      <w:r w:rsidRPr="00226BA2">
        <w:rPr>
          <w:rFonts w:ascii="Simplified Arabic" w:eastAsia="Calibri" w:hAnsi="Simplified Arabic" w:cs="Simplified Arabic"/>
          <w:sz w:val="32"/>
          <w:szCs w:val="32"/>
          <w:lang w:bidi="ar-IQ"/>
        </w:rPr>
        <w:t>whenerer</w:t>
      </w:r>
      <w:proofErr w:type="spellEnd"/>
      <w:r w:rsidRPr="00226BA2">
        <w:rPr>
          <w:rFonts w:ascii="Simplified Arabic" w:eastAsia="Calibri" w:hAnsi="Simplified Arabic" w:cs="Simplified Arabic"/>
          <w:sz w:val="32"/>
          <w:szCs w:val="32"/>
          <w:lang w:bidi="ar-IQ"/>
        </w:rPr>
        <w:t xml:space="preserve"> it appears one of the grammatical dials so by these </w:t>
      </w:r>
      <w:proofErr w:type="spellStart"/>
      <w:r w:rsidRPr="00226BA2">
        <w:rPr>
          <w:rFonts w:ascii="Simplified Arabic" w:eastAsia="Calibri" w:hAnsi="Simplified Arabic" w:cs="Simplified Arabic"/>
          <w:sz w:val="32"/>
          <w:szCs w:val="32"/>
          <w:lang w:bidi="ar-IQ"/>
        </w:rPr>
        <w:t>quranic</w:t>
      </w:r>
      <w:proofErr w:type="spellEnd"/>
      <w:r w:rsidRPr="00226BA2">
        <w:rPr>
          <w:rFonts w:ascii="Simplified Arabic" w:eastAsia="Calibri" w:hAnsi="Simplified Arabic" w:cs="Simplified Arabic"/>
          <w:sz w:val="32"/>
          <w:szCs w:val="32"/>
          <w:lang w:bidi="ar-IQ"/>
        </w:rPr>
        <w:t xml:space="preserve"> readings the rule is to be confirmed and to be strengthened and by them we inferred to the right dial so the </w:t>
      </w:r>
      <w:proofErr w:type="spellStart"/>
      <w:r w:rsidRPr="00226BA2">
        <w:rPr>
          <w:rFonts w:ascii="Simplified Arabic" w:eastAsia="Calibri" w:hAnsi="Simplified Arabic" w:cs="Simplified Arabic"/>
          <w:sz w:val="32"/>
          <w:szCs w:val="32"/>
          <w:lang w:bidi="ar-IQ"/>
        </w:rPr>
        <w:t>feffect</w:t>
      </w:r>
      <w:proofErr w:type="spellEnd"/>
      <w:r w:rsidRPr="00226BA2">
        <w:rPr>
          <w:rFonts w:ascii="Simplified Arabic" w:eastAsia="Calibri" w:hAnsi="Simplified Arabic" w:cs="Simplified Arabic"/>
          <w:sz w:val="32"/>
          <w:szCs w:val="32"/>
          <w:lang w:bidi="ar-IQ"/>
        </w:rPr>
        <w:t xml:space="preserve"> in his book was clear and this clarity leads me to study the impact effect in grammatical lesson for this reason the research comes in to the title the effect of the </w:t>
      </w:r>
      <w:proofErr w:type="spellStart"/>
      <w:r w:rsidRPr="00226BA2">
        <w:rPr>
          <w:rFonts w:ascii="Simplified Arabic" w:eastAsia="Calibri" w:hAnsi="Simplified Arabic" w:cs="Simplified Arabic"/>
          <w:sz w:val="32"/>
          <w:szCs w:val="32"/>
          <w:lang w:bidi="ar-IQ"/>
        </w:rPr>
        <w:t>Quranic</w:t>
      </w:r>
      <w:proofErr w:type="spellEnd"/>
      <w:r w:rsidRPr="00226BA2">
        <w:rPr>
          <w:rFonts w:ascii="Simplified Arabic" w:eastAsia="Calibri" w:hAnsi="Simplified Arabic" w:cs="Simplified Arabic"/>
          <w:sz w:val="32"/>
          <w:szCs w:val="32"/>
          <w:lang w:bidi="ar-IQ"/>
        </w:rPr>
        <w:t xml:space="preserve"> Readings in Grammatical Lesson in </w:t>
      </w:r>
      <w:proofErr w:type="spellStart"/>
      <w:r w:rsidRPr="00226BA2">
        <w:rPr>
          <w:rFonts w:ascii="Simplified Arabic" w:eastAsia="Calibri" w:hAnsi="Simplified Arabic" w:cs="Simplified Arabic"/>
          <w:sz w:val="32"/>
          <w:szCs w:val="32"/>
          <w:lang w:bidi="ar-IQ"/>
        </w:rPr>
        <w:t>Ibn</w:t>
      </w:r>
      <w:proofErr w:type="spellEnd"/>
      <w:r w:rsidRPr="00226BA2">
        <w:rPr>
          <w:rFonts w:ascii="Simplified Arabic" w:eastAsia="Calibri" w:hAnsi="Simplified Arabic" w:cs="Simplified Arabic"/>
          <w:sz w:val="32"/>
          <w:szCs w:val="32"/>
          <w:lang w:bidi="ar-IQ"/>
        </w:rPr>
        <w:t xml:space="preserve"> </w:t>
      </w:r>
      <w:proofErr w:type="spellStart"/>
      <w:r w:rsidRPr="00226BA2">
        <w:rPr>
          <w:rFonts w:ascii="Simplified Arabic" w:eastAsia="Calibri" w:hAnsi="Simplified Arabic" w:cs="Simplified Arabic"/>
          <w:sz w:val="32"/>
          <w:szCs w:val="32"/>
          <w:lang w:bidi="ar-IQ"/>
        </w:rPr>
        <w:t>Maliks</w:t>
      </w:r>
      <w:proofErr w:type="spellEnd"/>
      <w:r w:rsidRPr="00226BA2">
        <w:rPr>
          <w:rFonts w:ascii="Simplified Arabic" w:eastAsia="Calibri" w:hAnsi="Simplified Arabic" w:cs="Simplified Arabic"/>
          <w:sz w:val="32"/>
          <w:szCs w:val="32"/>
          <w:lang w:bidi="ar-IQ"/>
        </w:rPr>
        <w:t xml:space="preserve"> Book </w:t>
      </w:r>
      <w:proofErr w:type="spellStart"/>
      <w:r w:rsidRPr="00226BA2">
        <w:rPr>
          <w:rFonts w:ascii="Simplified Arabic" w:eastAsia="Calibri" w:hAnsi="Simplified Arabic" w:cs="Simplified Arabic"/>
          <w:sz w:val="32"/>
          <w:szCs w:val="32"/>
          <w:lang w:bidi="ar-IQ"/>
        </w:rPr>
        <w:t>Sharh</w:t>
      </w:r>
      <w:proofErr w:type="spellEnd"/>
      <w:r w:rsidRPr="00226BA2">
        <w:rPr>
          <w:rFonts w:ascii="Simplified Arabic" w:eastAsia="Calibri" w:hAnsi="Simplified Arabic" w:cs="Simplified Arabic"/>
          <w:sz w:val="32"/>
          <w:szCs w:val="32"/>
          <w:lang w:bidi="ar-IQ"/>
        </w:rPr>
        <w:t xml:space="preserve"> AL-</w:t>
      </w:r>
      <w:proofErr w:type="spellStart"/>
      <w:r w:rsidRPr="00226BA2">
        <w:rPr>
          <w:rFonts w:ascii="Simplified Arabic" w:eastAsia="Calibri" w:hAnsi="Simplified Arabic" w:cs="Simplified Arabic"/>
          <w:sz w:val="32"/>
          <w:szCs w:val="32"/>
          <w:lang w:bidi="ar-IQ"/>
        </w:rPr>
        <w:t>Tasheel</w:t>
      </w:r>
      <w:proofErr w:type="spellEnd"/>
      <w:r w:rsidRPr="00226BA2">
        <w:rPr>
          <w:rFonts w:ascii="Simplified Arabic" w:eastAsia="Calibri" w:hAnsi="Simplified Arabic" w:cs="Simplified Arabic"/>
          <w:sz w:val="32"/>
          <w:szCs w:val="32"/>
          <w:lang w:bidi="ar-IQ"/>
        </w:rPr>
        <w:t xml:space="preserve"> 0                                                     </w:t>
      </w:r>
    </w:p>
    <w:p w:rsidR="00226BA2" w:rsidRPr="00226BA2" w:rsidRDefault="00226BA2" w:rsidP="00226BA2">
      <w:pPr>
        <w:spacing w:after="0" w:line="240" w:lineRule="auto"/>
        <w:jc w:val="right"/>
        <w:rPr>
          <w:rFonts w:ascii="Simplified Arabic" w:eastAsia="Calibri" w:hAnsi="Simplified Arabic" w:cs="Simplified Arabic"/>
          <w:sz w:val="32"/>
          <w:szCs w:val="32"/>
          <w:rtl/>
          <w:lang w:bidi="ar-IQ"/>
        </w:rPr>
      </w:pPr>
      <w:r w:rsidRPr="00226BA2">
        <w:rPr>
          <w:rFonts w:ascii="Simplified Arabic" w:eastAsia="Calibri" w:hAnsi="Simplified Arabic" w:cs="Simplified Arabic"/>
          <w:sz w:val="32"/>
          <w:szCs w:val="32"/>
          <w:lang w:bidi="ar-IQ"/>
        </w:rPr>
        <w:t xml:space="preserve">This research contains the following </w:t>
      </w:r>
      <w:proofErr w:type="spellStart"/>
      <w:r w:rsidRPr="00226BA2">
        <w:rPr>
          <w:rFonts w:ascii="Simplified Arabic" w:eastAsia="Calibri" w:hAnsi="Simplified Arabic" w:cs="Simplified Arabic"/>
          <w:sz w:val="32"/>
          <w:szCs w:val="32"/>
          <w:lang w:bidi="ar-IQ"/>
        </w:rPr>
        <w:t>subiects</w:t>
      </w:r>
      <w:proofErr w:type="spellEnd"/>
      <w:r w:rsidRPr="00226BA2">
        <w:rPr>
          <w:rFonts w:ascii="Simplified Arabic" w:eastAsia="Calibri" w:hAnsi="Simplified Arabic" w:cs="Simplified Arabic"/>
          <w:sz w:val="32"/>
          <w:szCs w:val="32"/>
          <w:lang w:bidi="ar-IQ"/>
        </w:rPr>
        <w:t xml:space="preserve">: debutante doer </w:t>
      </w:r>
      <w:proofErr w:type="spellStart"/>
      <w:r w:rsidRPr="00226BA2">
        <w:rPr>
          <w:rFonts w:ascii="Simplified Arabic" w:eastAsia="Calibri" w:hAnsi="Simplified Arabic" w:cs="Simplified Arabic"/>
          <w:sz w:val="32"/>
          <w:szCs w:val="32"/>
          <w:lang w:bidi="ar-IQ"/>
        </w:rPr>
        <w:t>Mouncoba</w:t>
      </w:r>
      <w:proofErr w:type="spellEnd"/>
      <w:r w:rsidRPr="00226BA2">
        <w:rPr>
          <w:rFonts w:ascii="Simplified Arabic" w:eastAsia="Calibri" w:hAnsi="Simplified Arabic" w:cs="Simplified Arabic"/>
          <w:sz w:val="32"/>
          <w:szCs w:val="32"/>
          <w:lang w:bidi="ar-IQ"/>
        </w:rPr>
        <w:t xml:space="preserve"> which include </w:t>
      </w:r>
      <w:proofErr w:type="gramStart"/>
      <w:r w:rsidRPr="00226BA2">
        <w:rPr>
          <w:rFonts w:ascii="Simplified Arabic" w:eastAsia="Calibri" w:hAnsi="Simplified Arabic" w:cs="Simplified Arabic"/>
          <w:sz w:val="32"/>
          <w:szCs w:val="32"/>
          <w:lang w:bidi="ar-IQ"/>
        </w:rPr>
        <w:t>The</w:t>
      </w:r>
      <w:proofErr w:type="gramEnd"/>
      <w:r w:rsidRPr="00226BA2">
        <w:rPr>
          <w:rFonts w:ascii="Simplified Arabic" w:eastAsia="Calibri" w:hAnsi="Simplified Arabic" w:cs="Simplified Arabic"/>
          <w:sz w:val="32"/>
          <w:szCs w:val="32"/>
          <w:lang w:bidi="ar-IQ"/>
        </w:rPr>
        <w:t xml:space="preserve"> </w:t>
      </w:r>
      <w:proofErr w:type="spellStart"/>
      <w:r w:rsidRPr="00226BA2">
        <w:rPr>
          <w:rFonts w:ascii="Simplified Arabic" w:eastAsia="Calibri" w:hAnsi="Simplified Arabic" w:cs="Simplified Arabic"/>
          <w:sz w:val="32"/>
          <w:szCs w:val="32"/>
          <w:lang w:bidi="ar-IQ"/>
        </w:rPr>
        <w:t>eyceptions</w:t>
      </w:r>
      <w:proofErr w:type="spellEnd"/>
      <w:r w:rsidRPr="00226BA2">
        <w:rPr>
          <w:rFonts w:ascii="Simplified Arabic" w:eastAsia="Calibri" w:hAnsi="Simplified Arabic" w:cs="Simplified Arabic"/>
          <w:sz w:val="32"/>
          <w:szCs w:val="32"/>
          <w:lang w:bidi="ar-IQ"/>
        </w:rPr>
        <w:t xml:space="preserve"> The Appeal and Genitives which includes Emphasis and Echelon Conjunction and </w:t>
      </w:r>
      <w:proofErr w:type="spellStart"/>
      <w:r w:rsidRPr="00226BA2">
        <w:rPr>
          <w:rFonts w:ascii="Simplified Arabic" w:eastAsia="Calibri" w:hAnsi="Simplified Arabic" w:cs="Simplified Arabic"/>
          <w:sz w:val="32"/>
          <w:szCs w:val="32"/>
          <w:lang w:bidi="ar-IQ"/>
        </w:rPr>
        <w:t>Lehers</w:t>
      </w:r>
      <w:proofErr w:type="spellEnd"/>
      <w:r w:rsidRPr="00226BA2">
        <w:rPr>
          <w:rFonts w:ascii="Simplified Arabic" w:eastAsia="Calibri" w:hAnsi="Simplified Arabic" w:cs="Simplified Arabic"/>
          <w:sz w:val="32"/>
          <w:szCs w:val="32"/>
          <w:lang w:bidi="ar-IQ"/>
        </w:rPr>
        <w:t xml:space="preserve"> 0                                              </w:t>
      </w:r>
    </w:p>
    <w:p w:rsidR="00226BA2" w:rsidRPr="00226BA2" w:rsidRDefault="00226BA2" w:rsidP="00226BA2">
      <w:pPr>
        <w:spacing w:after="0" w:line="240" w:lineRule="auto"/>
        <w:jc w:val="right"/>
        <w:rPr>
          <w:rFonts w:ascii="Simplified Arabic" w:eastAsia="Calibri" w:hAnsi="Simplified Arabic" w:cs="Simplified Arabic"/>
          <w:sz w:val="32"/>
          <w:szCs w:val="32"/>
          <w:rtl/>
          <w:lang w:bidi="ar-IQ"/>
        </w:rPr>
      </w:pPr>
      <w:r w:rsidRPr="00226BA2">
        <w:rPr>
          <w:rFonts w:ascii="Simplified Arabic" w:eastAsia="Calibri" w:hAnsi="Simplified Arabic" w:cs="Simplified Arabic"/>
          <w:sz w:val="32"/>
          <w:szCs w:val="32"/>
          <w:lang w:bidi="ar-IQ"/>
        </w:rPr>
        <w:t xml:space="preserve">After that I </w:t>
      </w:r>
      <w:proofErr w:type="spellStart"/>
      <w:r w:rsidRPr="00226BA2">
        <w:rPr>
          <w:rFonts w:ascii="Simplified Arabic" w:eastAsia="Calibri" w:hAnsi="Simplified Arabic" w:cs="Simplified Arabic"/>
          <w:sz w:val="32"/>
          <w:szCs w:val="32"/>
          <w:lang w:bidi="ar-IQ"/>
        </w:rPr>
        <w:t>Conclud</w:t>
      </w:r>
      <w:proofErr w:type="spellEnd"/>
      <w:r w:rsidRPr="00226BA2">
        <w:rPr>
          <w:rFonts w:ascii="Simplified Arabic" w:eastAsia="Calibri" w:hAnsi="Simplified Arabic" w:cs="Simplified Arabic"/>
          <w:sz w:val="32"/>
          <w:szCs w:val="32"/>
          <w:lang w:bidi="ar-IQ"/>
        </w:rPr>
        <w:t xml:space="preserve"> the research by listing or recording the most important results which I reached 0                   </w:t>
      </w:r>
    </w:p>
    <w:p w:rsidR="00226BA2" w:rsidRPr="00226BA2" w:rsidRDefault="00226BA2" w:rsidP="00226BA2">
      <w:pPr>
        <w:spacing w:after="0" w:line="240" w:lineRule="auto"/>
        <w:jc w:val="right"/>
        <w:rPr>
          <w:rFonts w:ascii="Simplified Arabic" w:eastAsia="Calibri" w:hAnsi="Simplified Arabic" w:cs="Simplified Arabic"/>
          <w:sz w:val="32"/>
          <w:szCs w:val="32"/>
          <w:lang w:bidi="ar-IQ"/>
        </w:rPr>
      </w:pPr>
      <w:r w:rsidRPr="00226BA2">
        <w:rPr>
          <w:rFonts w:ascii="Simplified Arabic" w:eastAsia="Calibri" w:hAnsi="Simplified Arabic" w:cs="Simplified Arabic"/>
          <w:sz w:val="32"/>
          <w:szCs w:val="32"/>
          <w:lang w:bidi="ar-IQ"/>
        </w:rPr>
        <w:t xml:space="preserve">And Praise be to Allah Lord of the world           </w:t>
      </w:r>
    </w:p>
    <w:p w:rsidR="00226BA2" w:rsidRDefault="00226BA2" w:rsidP="00226BA2">
      <w:pPr>
        <w:spacing w:line="216" w:lineRule="auto"/>
        <w:jc w:val="center"/>
        <w:rPr>
          <w:rFonts w:ascii="Simplified Arabic" w:eastAsia="Calibri" w:hAnsi="Simplified Arabic" w:cs="Simplified Arabic"/>
          <w:sz w:val="32"/>
          <w:szCs w:val="32"/>
          <w:rtl/>
          <w:lang w:bidi="ar-IQ"/>
        </w:rPr>
      </w:pPr>
    </w:p>
    <w:p w:rsidR="005545D6" w:rsidRPr="00226BA2" w:rsidRDefault="005545D6" w:rsidP="00226BA2">
      <w:pPr>
        <w:spacing w:line="216" w:lineRule="auto"/>
        <w:jc w:val="center"/>
        <w:rPr>
          <w:rFonts w:ascii="Simplified Arabic" w:eastAsia="Calibri" w:hAnsi="Simplified Arabic" w:cs="Simplified Arabic"/>
          <w:b/>
          <w:bCs/>
          <w:sz w:val="30"/>
          <w:szCs w:val="30"/>
          <w:rtl/>
          <w:lang w:bidi="ar-IQ"/>
        </w:rPr>
      </w:pPr>
    </w:p>
    <w:p w:rsidR="00226BA2" w:rsidRPr="00226BA2" w:rsidRDefault="00226BA2" w:rsidP="00226BA2">
      <w:pPr>
        <w:spacing w:line="216" w:lineRule="auto"/>
        <w:jc w:val="center"/>
        <w:rPr>
          <w:rFonts w:ascii="Simplified Arabic" w:eastAsia="Calibri" w:hAnsi="Simplified Arabic" w:cs="Simplified Arabic"/>
          <w:b/>
          <w:bCs/>
          <w:sz w:val="30"/>
          <w:szCs w:val="30"/>
          <w:rtl/>
          <w:lang w:bidi="ar-IQ"/>
        </w:rPr>
      </w:pPr>
    </w:p>
    <w:p w:rsidR="00226BA2" w:rsidRPr="00226BA2" w:rsidRDefault="00226BA2" w:rsidP="00226BA2">
      <w:pPr>
        <w:spacing w:after="0" w:line="216" w:lineRule="auto"/>
        <w:jc w:val="center"/>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u w:val="single"/>
          <w:rtl/>
        </w:rPr>
        <w:lastRenderedPageBreak/>
        <w:t>الهوامـــــــش</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الشورى/آية:30 .</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ينظر: حجة </w:t>
      </w:r>
      <w:proofErr w:type="gramStart"/>
      <w:r w:rsidRPr="00226BA2">
        <w:rPr>
          <w:rFonts w:ascii="Simplified Arabic" w:eastAsia="Calibri" w:hAnsi="Simplified Arabic" w:cs="Simplified Arabic" w:hint="cs"/>
          <w:sz w:val="32"/>
          <w:szCs w:val="32"/>
          <w:rtl/>
        </w:rPr>
        <w:t>القراءات/642 ،</w:t>
      </w:r>
      <w:proofErr w:type="gramEnd"/>
      <w:r w:rsidRPr="00226BA2">
        <w:rPr>
          <w:rFonts w:ascii="Simplified Arabic" w:eastAsia="Calibri" w:hAnsi="Simplified Arabic" w:cs="Simplified Arabic" w:hint="cs"/>
          <w:sz w:val="32"/>
          <w:szCs w:val="32"/>
          <w:rtl/>
        </w:rPr>
        <w:t xml:space="preserve"> والجامع لأحكام القرآن16/30 ، وفتح القدير4/538 . </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ينظر: شرح التسهيل1/312ـ313 . </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ينظر: التفسير </w:t>
      </w:r>
      <w:proofErr w:type="gramStart"/>
      <w:r w:rsidRPr="00226BA2">
        <w:rPr>
          <w:rFonts w:ascii="Simplified Arabic" w:eastAsia="Calibri" w:hAnsi="Simplified Arabic" w:cs="Simplified Arabic" w:hint="cs"/>
          <w:sz w:val="32"/>
          <w:szCs w:val="32"/>
          <w:rtl/>
        </w:rPr>
        <w:t>الكبير27/148 ،</w:t>
      </w:r>
      <w:proofErr w:type="gramEnd"/>
      <w:r w:rsidRPr="00226BA2">
        <w:rPr>
          <w:rFonts w:ascii="Simplified Arabic" w:eastAsia="Calibri" w:hAnsi="Simplified Arabic" w:cs="Simplified Arabic" w:hint="cs"/>
          <w:sz w:val="32"/>
          <w:szCs w:val="32"/>
          <w:rtl/>
        </w:rPr>
        <w:t xml:space="preserve"> والتحرير والتنوير25/99 . </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ينظر: أضواء البيان7/55 ، وتفسير البغوي7/195 .</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شرح التسهيل1/312ـ313 . </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المصدر </w:t>
      </w:r>
      <w:proofErr w:type="gramStart"/>
      <w:r w:rsidRPr="00226BA2">
        <w:rPr>
          <w:rFonts w:ascii="Simplified Arabic" w:eastAsia="Calibri" w:hAnsi="Simplified Arabic" w:cs="Simplified Arabic" w:hint="cs"/>
          <w:sz w:val="32"/>
          <w:szCs w:val="32"/>
          <w:rtl/>
        </w:rPr>
        <w:t>نفسه .</w:t>
      </w:r>
      <w:proofErr w:type="gramEnd"/>
      <w:r w:rsidRPr="00226BA2">
        <w:rPr>
          <w:rFonts w:ascii="Simplified Arabic" w:eastAsia="Calibri"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ينظر: فتح </w:t>
      </w:r>
      <w:proofErr w:type="gramStart"/>
      <w:r w:rsidRPr="00226BA2">
        <w:rPr>
          <w:rFonts w:ascii="Simplified Arabic" w:eastAsia="Calibri" w:hAnsi="Simplified Arabic" w:cs="Simplified Arabic" w:hint="cs"/>
          <w:sz w:val="32"/>
          <w:szCs w:val="32"/>
          <w:rtl/>
        </w:rPr>
        <w:t>القدير4/538 ،</w:t>
      </w:r>
      <w:proofErr w:type="gramEnd"/>
      <w:r w:rsidRPr="00226BA2">
        <w:rPr>
          <w:rFonts w:ascii="Simplified Arabic" w:eastAsia="Calibri" w:hAnsi="Simplified Arabic" w:cs="Simplified Arabic" w:hint="cs"/>
          <w:sz w:val="32"/>
          <w:szCs w:val="32"/>
          <w:rtl/>
        </w:rPr>
        <w:t xml:space="preserve"> والتحرير والتنوير25/99. </w:t>
      </w:r>
    </w:p>
    <w:p w:rsidR="00226BA2" w:rsidRPr="00226BA2" w:rsidRDefault="00226BA2" w:rsidP="00226BA2">
      <w:pPr>
        <w:numPr>
          <w:ilvl w:val="0"/>
          <w:numId w:val="2"/>
        </w:numPr>
        <w:spacing w:after="0" w:line="240" w:lineRule="auto"/>
        <w:ind w:left="368" w:hanging="426"/>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ينظر: فتح القدير4/538 .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المصدر </w:t>
      </w:r>
      <w:proofErr w:type="gramStart"/>
      <w:r w:rsidRPr="00226BA2">
        <w:rPr>
          <w:rFonts w:ascii="Simplified Arabic" w:eastAsia="Calibri" w:hAnsi="Simplified Arabic" w:cs="Simplified Arabic" w:hint="cs"/>
          <w:sz w:val="32"/>
          <w:szCs w:val="32"/>
          <w:rtl/>
        </w:rPr>
        <w:t>نفسه .</w:t>
      </w:r>
      <w:proofErr w:type="gramEnd"/>
      <w:r w:rsidRPr="00226BA2">
        <w:rPr>
          <w:rFonts w:ascii="Simplified Arabic" w:eastAsia="Calibri"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الأنعام/ آية:121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ينظر: الجامع لأحكام القرآن16/30 .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النساء/ آية:79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حجة </w:t>
      </w:r>
      <w:proofErr w:type="gramStart"/>
      <w:r w:rsidRPr="00226BA2">
        <w:rPr>
          <w:rFonts w:ascii="Simplified Arabic" w:eastAsia="Calibri" w:hAnsi="Simplified Arabic" w:cs="Simplified Arabic" w:hint="cs"/>
          <w:sz w:val="32"/>
          <w:szCs w:val="32"/>
          <w:rtl/>
        </w:rPr>
        <w:t>القراءات/642 .</w:t>
      </w:r>
      <w:proofErr w:type="gramEnd"/>
      <w:r w:rsidRPr="00226BA2">
        <w:rPr>
          <w:rFonts w:ascii="Simplified Arabic" w:eastAsia="Calibri"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أضواء البيان7/55 .</w:t>
      </w:r>
    </w:p>
    <w:p w:rsidR="00226BA2" w:rsidRPr="00226BA2" w:rsidRDefault="00226BA2" w:rsidP="00226BA2">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المصدر </w:t>
      </w:r>
      <w:proofErr w:type="gramStart"/>
      <w:r w:rsidRPr="00226BA2">
        <w:rPr>
          <w:rFonts w:ascii="Simplified Arabic" w:eastAsia="Times New Roman" w:hAnsi="Simplified Arabic" w:cs="Simplified Arabic" w:hint="cs"/>
          <w:sz w:val="32"/>
          <w:szCs w:val="32"/>
          <w:rtl/>
        </w:rPr>
        <w:t>نفسه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سورة الشورى/ آية:30 . </w:t>
      </w:r>
    </w:p>
    <w:p w:rsidR="00226BA2" w:rsidRPr="00226BA2" w:rsidRDefault="00226BA2" w:rsidP="00226BA2">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التحرير </w:t>
      </w:r>
      <w:proofErr w:type="gramStart"/>
      <w:r w:rsidRPr="00226BA2">
        <w:rPr>
          <w:rFonts w:ascii="Simplified Arabic" w:eastAsia="Times New Roman" w:hAnsi="Simplified Arabic" w:cs="Simplified Arabic" w:hint="cs"/>
          <w:sz w:val="32"/>
          <w:szCs w:val="32"/>
          <w:rtl/>
        </w:rPr>
        <w:t>والتنوير25/100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الأنعام/ آية:23 .</w:t>
      </w:r>
    </w:p>
    <w:p w:rsidR="00226BA2" w:rsidRPr="00226BA2" w:rsidRDefault="00226BA2" w:rsidP="00226BA2">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حجة </w:t>
      </w:r>
      <w:proofErr w:type="gramStart"/>
      <w:r w:rsidRPr="00226BA2">
        <w:rPr>
          <w:rFonts w:ascii="Simplified Arabic" w:eastAsia="Times New Roman" w:hAnsi="Simplified Arabic" w:cs="Simplified Arabic" w:hint="cs"/>
          <w:sz w:val="32"/>
          <w:szCs w:val="32"/>
          <w:rtl/>
        </w:rPr>
        <w:t>القراءات/243 ،</w:t>
      </w:r>
      <w:proofErr w:type="gramEnd"/>
      <w:r w:rsidRPr="00226BA2">
        <w:rPr>
          <w:rFonts w:ascii="Simplified Arabic" w:eastAsia="Times New Roman" w:hAnsi="Simplified Arabic" w:cs="Simplified Arabic" w:hint="cs"/>
          <w:sz w:val="32"/>
          <w:szCs w:val="32"/>
          <w:rtl/>
        </w:rPr>
        <w:t xml:space="preserve"> والمحرر الوجيز2/326 ، والبحر المحيط4/75 . </w:t>
      </w:r>
    </w:p>
    <w:p w:rsidR="00226BA2" w:rsidRPr="00226BA2" w:rsidRDefault="00226BA2" w:rsidP="00226BA2">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لم أعثر على قائله . </w:t>
      </w:r>
    </w:p>
    <w:p w:rsidR="00226BA2" w:rsidRPr="00226BA2" w:rsidRDefault="00226BA2" w:rsidP="00226BA2">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شرح التسهيل2/44 .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الحجة في القراءات السبع/137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ينظر: حجة </w:t>
      </w:r>
      <w:proofErr w:type="gramStart"/>
      <w:r w:rsidRPr="00226BA2">
        <w:rPr>
          <w:rFonts w:ascii="Simplified Arabic" w:eastAsia="Calibri" w:hAnsi="Simplified Arabic" w:cs="Simplified Arabic" w:hint="cs"/>
          <w:sz w:val="32"/>
          <w:szCs w:val="32"/>
          <w:rtl/>
        </w:rPr>
        <w:t>القراءات/243 .</w:t>
      </w:r>
      <w:proofErr w:type="gramEnd"/>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lastRenderedPageBreak/>
        <w:t xml:space="preserve">المحرر </w:t>
      </w:r>
      <w:proofErr w:type="gramStart"/>
      <w:r w:rsidRPr="00226BA2">
        <w:rPr>
          <w:rFonts w:ascii="Simplified Arabic" w:eastAsia="Times New Roman" w:hAnsi="Simplified Arabic" w:cs="Simplified Arabic" w:hint="cs"/>
          <w:sz w:val="32"/>
          <w:szCs w:val="32"/>
          <w:rtl/>
        </w:rPr>
        <w:t>الوجيز2/326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الحجة في القراءات السبع/136 ، وتفسير النسفي2/9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سورة النمل/ آية:56 . </w:t>
      </w:r>
    </w:p>
    <w:p w:rsidR="00226BA2" w:rsidRPr="00226BA2" w:rsidRDefault="00226BA2" w:rsidP="00226BA2">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الحجة في القراءات السبع/137 .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جامع البيان32/294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البحر </w:t>
      </w:r>
      <w:proofErr w:type="gramStart"/>
      <w:r w:rsidRPr="00226BA2">
        <w:rPr>
          <w:rFonts w:ascii="Simplified Arabic" w:eastAsia="Times New Roman" w:hAnsi="Simplified Arabic" w:cs="Simplified Arabic" w:hint="cs"/>
          <w:sz w:val="32"/>
          <w:szCs w:val="32"/>
          <w:rtl/>
        </w:rPr>
        <w:t>المحيط4/75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سورة النور/ آية:36ـ37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حجة </w:t>
      </w:r>
      <w:proofErr w:type="gramStart"/>
      <w:r w:rsidRPr="00226BA2">
        <w:rPr>
          <w:rFonts w:ascii="Simplified Arabic" w:eastAsia="Times New Roman" w:hAnsi="Simplified Arabic" w:cs="Simplified Arabic" w:hint="cs"/>
          <w:sz w:val="32"/>
          <w:szCs w:val="32"/>
          <w:rtl/>
        </w:rPr>
        <w:t>القراءات/501 ،</w:t>
      </w:r>
      <w:proofErr w:type="gramEnd"/>
      <w:r w:rsidRPr="00226BA2">
        <w:rPr>
          <w:rFonts w:ascii="Simplified Arabic" w:eastAsia="Times New Roman" w:hAnsi="Simplified Arabic" w:cs="Simplified Arabic" w:hint="cs"/>
          <w:sz w:val="32"/>
          <w:szCs w:val="32"/>
          <w:rtl/>
        </w:rPr>
        <w:t xml:space="preserve"> والمحرر الوجيز4/228 ، والبحر المحيط6/334.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البيت للحارث بن </w:t>
      </w:r>
      <w:proofErr w:type="gramStart"/>
      <w:r w:rsidRPr="00226BA2">
        <w:rPr>
          <w:rFonts w:ascii="Simplified Arabic" w:eastAsia="Times New Roman" w:hAnsi="Simplified Arabic" w:cs="Simplified Arabic" w:hint="cs"/>
          <w:sz w:val="32"/>
          <w:szCs w:val="32"/>
          <w:rtl/>
        </w:rPr>
        <w:t>نهيك ،</w:t>
      </w:r>
      <w:proofErr w:type="gramEnd"/>
      <w:r w:rsidRPr="00226BA2">
        <w:rPr>
          <w:rFonts w:ascii="Simplified Arabic" w:eastAsia="Times New Roman" w:hAnsi="Simplified Arabic" w:cs="Simplified Arabic" w:hint="cs"/>
          <w:sz w:val="32"/>
          <w:szCs w:val="32"/>
          <w:rtl/>
        </w:rPr>
        <w:t xml:space="preserve"> ينظر: شرح المفصل1/80 ، وخزانة الأدب1/303 . </w:t>
      </w:r>
    </w:p>
    <w:p w:rsidR="00226BA2" w:rsidRPr="00226BA2" w:rsidRDefault="00226BA2" w:rsidP="00226BA2">
      <w:pPr>
        <w:numPr>
          <w:ilvl w:val="0"/>
          <w:numId w:val="2"/>
        </w:numPr>
        <w:spacing w:after="0" w:line="240"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شرح التسهيل2/51 ، وينظر: همع الهوامع1/395 . </w:t>
      </w:r>
    </w:p>
    <w:p w:rsidR="00226BA2" w:rsidRPr="00226BA2" w:rsidRDefault="00226BA2" w:rsidP="00226BA2">
      <w:pPr>
        <w:numPr>
          <w:ilvl w:val="0"/>
          <w:numId w:val="2"/>
        </w:numPr>
        <w:spacing w:after="0" w:line="240" w:lineRule="auto"/>
        <w:ind w:left="368"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 ينظر: الجامع لأحكام القرآن12/275 ، وهمع الهوامع1/395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الجامع لأحكام القرآن12/275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التبيان للعكبري2/156 ، وفتح القدير5/63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التحرير </w:t>
      </w:r>
      <w:proofErr w:type="gramStart"/>
      <w:r w:rsidRPr="00226BA2">
        <w:rPr>
          <w:rFonts w:ascii="Simplified Arabic" w:eastAsia="Times New Roman" w:hAnsi="Simplified Arabic" w:cs="Simplified Arabic" w:hint="cs"/>
          <w:sz w:val="32"/>
          <w:szCs w:val="32"/>
          <w:rtl/>
        </w:rPr>
        <w:t>والتنوير24/385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البحر </w:t>
      </w:r>
      <w:proofErr w:type="gramStart"/>
      <w:r w:rsidRPr="00226BA2">
        <w:rPr>
          <w:rFonts w:ascii="Simplified Arabic" w:eastAsia="Times New Roman" w:hAnsi="Simplified Arabic" w:cs="Simplified Arabic" w:hint="cs"/>
          <w:sz w:val="32"/>
          <w:szCs w:val="32"/>
          <w:rtl/>
        </w:rPr>
        <w:t>المحيط6/334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الحجة في القراءات </w:t>
      </w:r>
      <w:proofErr w:type="gramStart"/>
      <w:r w:rsidRPr="00226BA2">
        <w:rPr>
          <w:rFonts w:ascii="Simplified Arabic" w:eastAsia="Times New Roman" w:hAnsi="Simplified Arabic" w:cs="Simplified Arabic" w:hint="cs"/>
          <w:sz w:val="32"/>
          <w:szCs w:val="32"/>
          <w:rtl/>
        </w:rPr>
        <w:t>السبع/262 ،</w:t>
      </w:r>
      <w:proofErr w:type="gramEnd"/>
      <w:r w:rsidRPr="00226BA2">
        <w:rPr>
          <w:rFonts w:ascii="Simplified Arabic" w:eastAsia="Times New Roman" w:hAnsi="Simplified Arabic" w:cs="Simplified Arabic" w:hint="cs"/>
          <w:sz w:val="32"/>
          <w:szCs w:val="32"/>
          <w:rtl/>
        </w:rPr>
        <w:t xml:space="preserve"> و حجة القراءات/501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جامع البيان12/228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سورة هود/ آية:81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حجة </w:t>
      </w:r>
      <w:proofErr w:type="gramStart"/>
      <w:r w:rsidRPr="00226BA2">
        <w:rPr>
          <w:rFonts w:ascii="Simplified Arabic" w:eastAsia="Times New Roman" w:hAnsi="Simplified Arabic" w:cs="Simplified Arabic" w:hint="cs"/>
          <w:sz w:val="32"/>
          <w:szCs w:val="32"/>
          <w:rtl/>
        </w:rPr>
        <w:t>القراءات/347-348 ،</w:t>
      </w:r>
      <w:proofErr w:type="gramEnd"/>
      <w:r w:rsidRPr="00226BA2">
        <w:rPr>
          <w:rFonts w:ascii="Simplified Arabic" w:eastAsia="Times New Roman" w:hAnsi="Simplified Arabic" w:cs="Simplified Arabic" w:hint="cs"/>
          <w:sz w:val="32"/>
          <w:szCs w:val="32"/>
          <w:rtl/>
        </w:rPr>
        <w:t xml:space="preserve"> وشرح التسهيل2/190 ، والبحر المحيط5/248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شرح التسهيل2/190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البحر </w:t>
      </w:r>
      <w:proofErr w:type="gramStart"/>
      <w:r w:rsidRPr="00226BA2">
        <w:rPr>
          <w:rFonts w:ascii="Simplified Arabic" w:eastAsia="Times New Roman" w:hAnsi="Simplified Arabic" w:cs="Simplified Arabic" w:hint="cs"/>
          <w:sz w:val="32"/>
          <w:szCs w:val="32"/>
          <w:rtl/>
        </w:rPr>
        <w:t>المحيط5/248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الجامع لأحكام القرآن9/80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إعراب القرآن للنحاس1/341 ، وينظر: الجامع لأحكام القرآن9/80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w:t>
      </w:r>
      <w:proofErr w:type="gramStart"/>
      <w:r w:rsidRPr="00226BA2">
        <w:rPr>
          <w:rFonts w:ascii="Simplified Arabic" w:eastAsia="Times New Roman" w:hAnsi="Simplified Arabic" w:cs="Simplified Arabic" w:hint="cs"/>
          <w:sz w:val="32"/>
          <w:szCs w:val="32"/>
          <w:rtl/>
        </w:rPr>
        <w:t>الكشاف2/392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الجامع لأحكام القرآن9/80 .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w:t>
      </w:r>
      <w:proofErr w:type="gramStart"/>
      <w:r w:rsidRPr="00226BA2">
        <w:rPr>
          <w:rFonts w:ascii="Simplified Arabic" w:eastAsia="Times New Roman" w:hAnsi="Simplified Arabic" w:cs="Simplified Arabic" w:hint="cs"/>
          <w:sz w:val="32"/>
          <w:szCs w:val="32"/>
          <w:rtl/>
        </w:rPr>
        <w:t>الكشاف2/392ـ393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line="216" w:lineRule="auto"/>
        <w:ind w:left="368"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البحر </w:t>
      </w:r>
      <w:proofErr w:type="gramStart"/>
      <w:r w:rsidRPr="00226BA2">
        <w:rPr>
          <w:rFonts w:ascii="Simplified Arabic" w:eastAsia="Times New Roman" w:hAnsi="Simplified Arabic" w:cs="Simplified Arabic" w:hint="cs"/>
          <w:sz w:val="32"/>
          <w:szCs w:val="32"/>
          <w:rtl/>
        </w:rPr>
        <w:t>المحيط5/249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line="216"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lastRenderedPageBreak/>
        <w:t xml:space="preserve">إبراز المعاني من حرز </w:t>
      </w:r>
      <w:proofErr w:type="gramStart"/>
      <w:r w:rsidRPr="00226BA2">
        <w:rPr>
          <w:rFonts w:ascii="Simplified Arabic" w:eastAsia="Times New Roman" w:hAnsi="Simplified Arabic" w:cs="Simplified Arabic" w:hint="cs"/>
          <w:sz w:val="32"/>
          <w:szCs w:val="32"/>
          <w:rtl/>
        </w:rPr>
        <w:t>الأماني2/187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16"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إعراب القرآن للنحاس1/340 ، والجامع لأحكام القرآن9/80 . </w:t>
      </w:r>
    </w:p>
    <w:p w:rsidR="00226BA2" w:rsidRPr="00226BA2" w:rsidRDefault="00226BA2" w:rsidP="00226BA2">
      <w:pPr>
        <w:numPr>
          <w:ilvl w:val="0"/>
          <w:numId w:val="2"/>
        </w:numPr>
        <w:spacing w:after="0" w:line="216"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سورة يوسف/ آية:31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شرح التسهيل2/227-228 ، والبحر المحيط5/251 ، وهمع الهوامع2/171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البيت لقطري بن </w:t>
      </w:r>
      <w:proofErr w:type="gramStart"/>
      <w:r w:rsidRPr="00226BA2">
        <w:rPr>
          <w:rFonts w:ascii="Simplified Arabic" w:eastAsia="Times New Roman" w:hAnsi="Simplified Arabic" w:cs="Simplified Arabic" w:hint="cs"/>
          <w:sz w:val="32"/>
          <w:szCs w:val="32"/>
          <w:rtl/>
        </w:rPr>
        <w:t>الفجاءة ،</w:t>
      </w:r>
      <w:proofErr w:type="gramEnd"/>
      <w:r w:rsidRPr="00226BA2">
        <w:rPr>
          <w:rFonts w:ascii="Simplified Arabic" w:eastAsia="Times New Roman" w:hAnsi="Simplified Arabic" w:cs="Simplified Arabic" w:hint="cs"/>
          <w:sz w:val="32"/>
          <w:szCs w:val="32"/>
          <w:rtl/>
        </w:rPr>
        <w:t xml:space="preserve"> ينظر: المثل السائر في أدب الكاتب والشاعر1/187.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شرح التسهيل2/227-228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مشكل إعراب </w:t>
      </w:r>
      <w:proofErr w:type="gramStart"/>
      <w:r w:rsidRPr="00226BA2">
        <w:rPr>
          <w:rFonts w:ascii="Simplified Arabic" w:eastAsia="Times New Roman" w:hAnsi="Simplified Arabic" w:cs="Simplified Arabic" w:hint="cs"/>
          <w:sz w:val="32"/>
          <w:szCs w:val="32"/>
          <w:rtl/>
        </w:rPr>
        <w:t>القرآن1/385ـ386 ،</w:t>
      </w:r>
      <w:proofErr w:type="gramEnd"/>
      <w:r w:rsidRPr="00226BA2">
        <w:rPr>
          <w:rFonts w:ascii="Simplified Arabic" w:eastAsia="Times New Roman" w:hAnsi="Simplified Arabic" w:cs="Simplified Arabic" w:hint="cs"/>
          <w:sz w:val="32"/>
          <w:szCs w:val="32"/>
          <w:rtl/>
        </w:rPr>
        <w:t xml:space="preserve"> وأسرار العربية1/93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أسرار العربية1/93 ، وهمع الهوامع2/171 .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شرح التسهيل2/227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البحر </w:t>
      </w:r>
      <w:proofErr w:type="gramStart"/>
      <w:r w:rsidRPr="00226BA2">
        <w:rPr>
          <w:rFonts w:ascii="Simplified Arabic" w:eastAsia="Times New Roman" w:hAnsi="Simplified Arabic" w:cs="Simplified Arabic" w:hint="cs"/>
          <w:sz w:val="32"/>
          <w:szCs w:val="32"/>
          <w:rtl/>
        </w:rPr>
        <w:t>المحيط5/251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الأعراف/ آية:150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ينظر: حجة </w:t>
      </w:r>
      <w:proofErr w:type="gramStart"/>
      <w:r w:rsidRPr="00226BA2">
        <w:rPr>
          <w:rFonts w:ascii="Simplified Arabic" w:eastAsia="Calibri" w:hAnsi="Simplified Arabic" w:cs="Simplified Arabic" w:hint="cs"/>
          <w:sz w:val="32"/>
          <w:szCs w:val="32"/>
          <w:rtl/>
        </w:rPr>
        <w:t>القراءات/297 ،</w:t>
      </w:r>
      <w:proofErr w:type="gramEnd"/>
      <w:r w:rsidRPr="00226BA2">
        <w:rPr>
          <w:rFonts w:ascii="Simplified Arabic" w:eastAsia="Calibri" w:hAnsi="Simplified Arabic" w:cs="Simplified Arabic" w:hint="cs"/>
          <w:sz w:val="32"/>
          <w:szCs w:val="32"/>
          <w:rtl/>
        </w:rPr>
        <w:t xml:space="preserve"> وشرح التسهيل3/262 ، والبحر المحيط4/394.</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البيت لغلفاء بن الحارث ، ينظر: المقتضب4/250 ، ومعجم الشعراء/467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شرح التسهيل3/262ـ263 .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معاني القرآن </w:t>
      </w:r>
      <w:proofErr w:type="gramStart"/>
      <w:r w:rsidRPr="00226BA2">
        <w:rPr>
          <w:rFonts w:ascii="Simplified Arabic" w:eastAsia="Calibri" w:hAnsi="Simplified Arabic" w:cs="Simplified Arabic" w:hint="cs"/>
          <w:sz w:val="32"/>
          <w:szCs w:val="32"/>
          <w:rtl/>
        </w:rPr>
        <w:t>للفراء1/292 .</w:t>
      </w:r>
      <w:proofErr w:type="gramEnd"/>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w:t>
      </w:r>
      <w:proofErr w:type="gramStart"/>
      <w:r w:rsidRPr="00226BA2">
        <w:rPr>
          <w:rFonts w:ascii="Simplified Arabic" w:eastAsia="Times New Roman" w:hAnsi="Simplified Arabic" w:cs="Simplified Arabic" w:hint="cs"/>
          <w:sz w:val="32"/>
          <w:szCs w:val="32"/>
          <w:rtl/>
        </w:rPr>
        <w:t>الكتاب2/275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إعراب القرآن للنحاس1/268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w:t>
      </w:r>
      <w:proofErr w:type="gramStart"/>
      <w:r w:rsidRPr="00226BA2">
        <w:rPr>
          <w:rFonts w:ascii="Simplified Arabic" w:eastAsia="Times New Roman" w:hAnsi="Simplified Arabic" w:cs="Simplified Arabic" w:hint="cs"/>
          <w:sz w:val="32"/>
          <w:szCs w:val="32"/>
          <w:rtl/>
        </w:rPr>
        <w:t>المقتضب2/241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ينظر: إعراب القرآن للنحاس1/268 ، والجامع لأحكام القرآن7/290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المصدران </w:t>
      </w:r>
      <w:proofErr w:type="gramStart"/>
      <w:r w:rsidRPr="00226BA2">
        <w:rPr>
          <w:rFonts w:ascii="Simplified Arabic" w:eastAsia="Times New Roman" w:hAnsi="Simplified Arabic" w:cs="Simplified Arabic" w:hint="cs"/>
          <w:sz w:val="32"/>
          <w:szCs w:val="32"/>
          <w:rtl/>
        </w:rPr>
        <w:t>أنفسهما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المقتضب2/241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الحجة في القراءات السبع/165 ، وينظر: الجامع لأحكام القرآن7/290 .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سورة الذاريات/ آية:43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lastRenderedPageBreak/>
        <w:t xml:space="preserve">ينظر: حجة القراءات/679، وشرح التسهيل3/127، والجامع لأحكام </w:t>
      </w:r>
      <w:proofErr w:type="gramStart"/>
      <w:r w:rsidRPr="00226BA2">
        <w:rPr>
          <w:rFonts w:ascii="Simplified Arabic" w:eastAsia="Times New Roman" w:hAnsi="Simplified Arabic" w:cs="Simplified Arabic" w:hint="cs"/>
          <w:sz w:val="32"/>
          <w:szCs w:val="32"/>
          <w:rtl/>
        </w:rPr>
        <w:t>القرآن17/43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ينظر: شرح التسهيل3/127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التفسير الكبير للرازي28/180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الكشاف4/403 ، والتفسير الكبير للرازي28/180 ، والجامع لأحكام القرآن17/43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الأصول في </w:t>
      </w:r>
      <w:proofErr w:type="gramStart"/>
      <w:r w:rsidRPr="00226BA2">
        <w:rPr>
          <w:rFonts w:ascii="Simplified Arabic" w:eastAsia="Times New Roman" w:hAnsi="Simplified Arabic" w:cs="Simplified Arabic" w:hint="cs"/>
          <w:sz w:val="32"/>
          <w:szCs w:val="32"/>
          <w:rtl/>
        </w:rPr>
        <w:t>النحو1/275 ،</w:t>
      </w:r>
      <w:proofErr w:type="gramEnd"/>
      <w:r w:rsidRPr="00226BA2">
        <w:rPr>
          <w:rFonts w:ascii="Simplified Arabic" w:eastAsia="Times New Roman" w:hAnsi="Simplified Arabic" w:cs="Simplified Arabic" w:hint="cs"/>
          <w:sz w:val="32"/>
          <w:szCs w:val="32"/>
          <w:rtl/>
        </w:rPr>
        <w:t xml:space="preserve"> وحجة القراءات/679 ، والكشاف4/403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التفسير الكبير للرازي28/180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لم أعثر على قائله .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الشورى/ آية:11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معاني القرآن </w:t>
      </w:r>
      <w:proofErr w:type="gramStart"/>
      <w:r w:rsidRPr="00226BA2">
        <w:rPr>
          <w:rFonts w:ascii="Simplified Arabic" w:eastAsia="Times New Roman" w:hAnsi="Simplified Arabic" w:cs="Simplified Arabic" w:hint="cs"/>
          <w:sz w:val="32"/>
          <w:szCs w:val="32"/>
          <w:rtl/>
        </w:rPr>
        <w:t>للفراء3/263-264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التفسير الكبير للرازي28/180 ، وينظر: معاني القرآن للفراء3/263 ، والحجة في القراءات السبع/332 ، والجامع لأحكام القرآن17/43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الجامع لأحكام القرآن17/43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سورة غافر/ آية:</w:t>
      </w:r>
      <w:proofErr w:type="gramStart"/>
      <w:r w:rsidRPr="00226BA2">
        <w:rPr>
          <w:rFonts w:ascii="Simplified Arabic" w:eastAsia="Times New Roman" w:hAnsi="Simplified Arabic" w:cs="Simplified Arabic" w:hint="cs"/>
          <w:sz w:val="32"/>
          <w:szCs w:val="32"/>
          <w:rtl/>
        </w:rPr>
        <w:t>48 .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الجامع لأحكام </w:t>
      </w:r>
      <w:proofErr w:type="gramStart"/>
      <w:r w:rsidRPr="00226BA2">
        <w:rPr>
          <w:rFonts w:ascii="Simplified Arabic" w:eastAsia="Times New Roman" w:hAnsi="Simplified Arabic" w:cs="Simplified Arabic" w:hint="cs"/>
          <w:sz w:val="32"/>
          <w:szCs w:val="32"/>
          <w:rtl/>
        </w:rPr>
        <w:t>القرآن15/321 ،</w:t>
      </w:r>
      <w:proofErr w:type="gramEnd"/>
      <w:r w:rsidRPr="00226BA2">
        <w:rPr>
          <w:rFonts w:ascii="Simplified Arabic" w:eastAsia="Times New Roman" w:hAnsi="Simplified Arabic" w:cs="Simplified Arabic" w:hint="cs"/>
          <w:sz w:val="32"/>
          <w:szCs w:val="32"/>
          <w:rtl/>
        </w:rPr>
        <w:t xml:space="preserve"> والبحر المحيط7/449 ، وفتح القدير6/328.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سورة الزمر/ آية:67 ، وهي قراءة عيسى ، </w:t>
      </w:r>
      <w:proofErr w:type="spellStart"/>
      <w:r w:rsidRPr="00226BA2">
        <w:rPr>
          <w:rFonts w:ascii="Simplified Arabic" w:eastAsia="Calibri" w:hAnsi="Simplified Arabic" w:cs="Simplified Arabic" w:hint="cs"/>
          <w:sz w:val="32"/>
          <w:szCs w:val="32"/>
          <w:rtl/>
        </w:rPr>
        <w:t>والجحدري</w:t>
      </w:r>
      <w:proofErr w:type="spellEnd"/>
      <w:r w:rsidRPr="00226BA2">
        <w:rPr>
          <w:rFonts w:ascii="Simplified Arabic" w:eastAsia="Calibri" w:hAnsi="Simplified Arabic" w:cs="Simplified Arabic" w:hint="cs"/>
          <w:sz w:val="32"/>
          <w:szCs w:val="32"/>
          <w:rtl/>
        </w:rPr>
        <w:t xml:space="preserve"> بنصب (مطويات) على الحال، ينظر: البحر المحيط7/422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w:t>
      </w:r>
      <w:proofErr w:type="gramStart"/>
      <w:r w:rsidRPr="00226BA2">
        <w:rPr>
          <w:rFonts w:ascii="Simplified Arabic" w:eastAsia="Times New Roman" w:hAnsi="Simplified Arabic" w:cs="Simplified Arabic" w:hint="cs"/>
          <w:sz w:val="32"/>
          <w:szCs w:val="32"/>
          <w:rtl/>
        </w:rPr>
        <w:t>ديوانه/55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شرح التسهيل3/155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معاني القرآن </w:t>
      </w:r>
      <w:proofErr w:type="gramStart"/>
      <w:r w:rsidRPr="00226BA2">
        <w:rPr>
          <w:rFonts w:ascii="Simplified Arabic" w:eastAsia="Times New Roman" w:hAnsi="Simplified Arabic" w:cs="Simplified Arabic" w:hint="cs"/>
          <w:sz w:val="32"/>
          <w:szCs w:val="32"/>
          <w:rtl/>
        </w:rPr>
        <w:t>للفراء4/129 ،</w:t>
      </w:r>
      <w:proofErr w:type="gramEnd"/>
      <w:r w:rsidRPr="00226BA2">
        <w:rPr>
          <w:rFonts w:ascii="Simplified Arabic" w:eastAsia="Times New Roman" w:hAnsi="Simplified Arabic" w:cs="Simplified Arabic" w:hint="cs"/>
          <w:sz w:val="32"/>
          <w:szCs w:val="32"/>
          <w:rtl/>
        </w:rPr>
        <w:t xml:space="preserve"> والكشاف4/175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الكشاف4/175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تفسير </w:t>
      </w:r>
      <w:proofErr w:type="gramStart"/>
      <w:r w:rsidRPr="00226BA2">
        <w:rPr>
          <w:rFonts w:ascii="Simplified Arabic" w:eastAsia="Times New Roman" w:hAnsi="Simplified Arabic" w:cs="Simplified Arabic" w:hint="cs"/>
          <w:sz w:val="32"/>
          <w:szCs w:val="32"/>
          <w:rtl/>
        </w:rPr>
        <w:t>البيضاوي3/299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شرح التسهيل3/155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ينظر: البحر </w:t>
      </w:r>
      <w:proofErr w:type="gramStart"/>
      <w:r w:rsidRPr="00226BA2">
        <w:rPr>
          <w:rFonts w:ascii="Simplified Arabic" w:eastAsia="Calibri" w:hAnsi="Simplified Arabic" w:cs="Simplified Arabic" w:hint="cs"/>
          <w:sz w:val="32"/>
          <w:szCs w:val="32"/>
          <w:rtl/>
        </w:rPr>
        <w:t>المحيط7/450 .</w:t>
      </w:r>
      <w:proofErr w:type="gramEnd"/>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lastRenderedPageBreak/>
        <w:t xml:space="preserve">ينظر: مشكل إعراب </w:t>
      </w:r>
      <w:proofErr w:type="gramStart"/>
      <w:r w:rsidRPr="00226BA2">
        <w:rPr>
          <w:rFonts w:ascii="Simplified Arabic" w:eastAsia="Times New Roman" w:hAnsi="Simplified Arabic" w:cs="Simplified Arabic" w:hint="cs"/>
          <w:sz w:val="32"/>
          <w:szCs w:val="32"/>
          <w:rtl/>
        </w:rPr>
        <w:t>القرآن2/637 ،</w:t>
      </w:r>
      <w:proofErr w:type="gramEnd"/>
      <w:r w:rsidRPr="00226BA2">
        <w:rPr>
          <w:rFonts w:ascii="Simplified Arabic" w:eastAsia="Times New Roman" w:hAnsi="Simplified Arabic" w:cs="Simplified Arabic" w:hint="cs"/>
          <w:sz w:val="32"/>
          <w:szCs w:val="32"/>
          <w:rtl/>
        </w:rPr>
        <w:t xml:space="preserve"> والجامع لأحكام القرآن15/321 .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مشكل إعراب </w:t>
      </w:r>
      <w:proofErr w:type="gramStart"/>
      <w:r w:rsidRPr="00226BA2">
        <w:rPr>
          <w:rFonts w:ascii="Simplified Arabic" w:eastAsia="Times New Roman" w:hAnsi="Simplified Arabic" w:cs="Simplified Arabic" w:hint="cs"/>
          <w:sz w:val="32"/>
          <w:szCs w:val="32"/>
          <w:rtl/>
        </w:rPr>
        <w:t>القرآن2/637 ،</w:t>
      </w:r>
      <w:proofErr w:type="gramEnd"/>
      <w:r w:rsidRPr="00226BA2">
        <w:rPr>
          <w:rFonts w:ascii="Simplified Arabic" w:eastAsia="Times New Roman" w:hAnsi="Simplified Arabic" w:cs="Simplified Arabic" w:hint="cs"/>
          <w:sz w:val="32"/>
          <w:szCs w:val="32"/>
          <w:rtl/>
        </w:rPr>
        <w:t xml:space="preserve"> وفتح القدير6/328 . </w:t>
      </w:r>
    </w:p>
    <w:p w:rsidR="00226BA2" w:rsidRPr="00226BA2" w:rsidRDefault="00226BA2" w:rsidP="00226BA2">
      <w:pPr>
        <w:numPr>
          <w:ilvl w:val="0"/>
          <w:numId w:val="2"/>
        </w:numPr>
        <w:spacing w:after="0" w:line="240" w:lineRule="auto"/>
        <w:ind w:left="509" w:hanging="567"/>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هود/ آية:71 .</w:t>
      </w:r>
    </w:p>
    <w:p w:rsidR="00226BA2" w:rsidRPr="00226BA2" w:rsidRDefault="00226BA2" w:rsidP="00226BA2">
      <w:pPr>
        <w:numPr>
          <w:ilvl w:val="0"/>
          <w:numId w:val="2"/>
        </w:numPr>
        <w:spacing w:after="0" w:line="240" w:lineRule="auto"/>
        <w:ind w:left="509" w:hanging="567"/>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حجة </w:t>
      </w:r>
      <w:proofErr w:type="gramStart"/>
      <w:r w:rsidRPr="00226BA2">
        <w:rPr>
          <w:rFonts w:ascii="Simplified Arabic" w:eastAsia="Times New Roman" w:hAnsi="Simplified Arabic" w:cs="Simplified Arabic" w:hint="cs"/>
          <w:sz w:val="32"/>
          <w:szCs w:val="32"/>
          <w:rtl/>
        </w:rPr>
        <w:t>القراءات/347 ،</w:t>
      </w:r>
      <w:proofErr w:type="gramEnd"/>
      <w:r w:rsidRPr="00226BA2">
        <w:rPr>
          <w:rFonts w:ascii="Simplified Arabic" w:eastAsia="Times New Roman" w:hAnsi="Simplified Arabic" w:cs="Simplified Arabic" w:hint="cs"/>
          <w:sz w:val="32"/>
          <w:szCs w:val="32"/>
          <w:rtl/>
        </w:rPr>
        <w:t xml:space="preserve"> وشرح التسهيل3/241 ، واللباب في علوم الكتاب10/525 . </w:t>
      </w:r>
    </w:p>
    <w:p w:rsidR="00226BA2" w:rsidRPr="00226BA2" w:rsidRDefault="00226BA2" w:rsidP="00226BA2">
      <w:pPr>
        <w:numPr>
          <w:ilvl w:val="0"/>
          <w:numId w:val="2"/>
        </w:numPr>
        <w:spacing w:after="0" w:line="240" w:lineRule="auto"/>
        <w:ind w:left="509" w:hanging="708"/>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 ينظر: شرح التسهيل3/241 . </w:t>
      </w:r>
    </w:p>
    <w:p w:rsidR="00226BA2" w:rsidRPr="00226BA2" w:rsidRDefault="00226BA2" w:rsidP="00226BA2">
      <w:pPr>
        <w:numPr>
          <w:ilvl w:val="0"/>
          <w:numId w:val="2"/>
        </w:numPr>
        <w:spacing w:after="0" w:line="240" w:lineRule="auto"/>
        <w:ind w:left="509" w:hanging="708"/>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 ينظر: المصدر </w:t>
      </w:r>
      <w:proofErr w:type="gramStart"/>
      <w:r w:rsidRPr="00226BA2">
        <w:rPr>
          <w:rFonts w:ascii="Simplified Arabic" w:eastAsia="Times New Roman" w:hAnsi="Simplified Arabic" w:cs="Simplified Arabic" w:hint="cs"/>
          <w:sz w:val="32"/>
          <w:szCs w:val="32"/>
          <w:rtl/>
        </w:rPr>
        <w:t>نفسه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معاني القرآن </w:t>
      </w:r>
      <w:proofErr w:type="gramStart"/>
      <w:r w:rsidRPr="00226BA2">
        <w:rPr>
          <w:rFonts w:ascii="Simplified Arabic" w:eastAsia="Calibri" w:hAnsi="Simplified Arabic" w:cs="Simplified Arabic" w:hint="cs"/>
          <w:sz w:val="32"/>
          <w:szCs w:val="32"/>
          <w:rtl/>
        </w:rPr>
        <w:t>للفراء1/142 ،</w:t>
      </w:r>
      <w:proofErr w:type="gramEnd"/>
      <w:r w:rsidRPr="00226BA2">
        <w:rPr>
          <w:rFonts w:ascii="Simplified Arabic" w:eastAsia="Calibri" w:hAnsi="Simplified Arabic" w:cs="Simplified Arabic" w:hint="cs"/>
          <w:sz w:val="32"/>
          <w:szCs w:val="32"/>
          <w:rtl/>
        </w:rPr>
        <w:t xml:space="preserve"> وينظر: الجامع لأحكام القرآن 9/69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w:t>
      </w:r>
      <w:proofErr w:type="gramStart"/>
      <w:r w:rsidRPr="00226BA2">
        <w:rPr>
          <w:rFonts w:ascii="Simplified Arabic" w:eastAsia="Times New Roman" w:hAnsi="Simplified Arabic" w:cs="Simplified Arabic" w:hint="cs"/>
          <w:sz w:val="32"/>
          <w:szCs w:val="32"/>
          <w:rtl/>
        </w:rPr>
        <w:t>الكتاب3/502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مشكل إعراب </w:t>
      </w:r>
      <w:proofErr w:type="gramStart"/>
      <w:r w:rsidRPr="00226BA2">
        <w:rPr>
          <w:rFonts w:ascii="Simplified Arabic" w:eastAsia="Times New Roman" w:hAnsi="Simplified Arabic" w:cs="Simplified Arabic" w:hint="cs"/>
          <w:sz w:val="32"/>
          <w:szCs w:val="32"/>
          <w:rtl/>
        </w:rPr>
        <w:t>القرآن1/369-370 ،</w:t>
      </w:r>
      <w:proofErr w:type="gramEnd"/>
      <w:r w:rsidRPr="00226BA2">
        <w:rPr>
          <w:rFonts w:ascii="Simplified Arabic" w:eastAsia="Times New Roman" w:hAnsi="Simplified Arabic" w:cs="Simplified Arabic" w:hint="cs"/>
          <w:sz w:val="32"/>
          <w:szCs w:val="32"/>
          <w:rtl/>
        </w:rPr>
        <w:t xml:space="preserve"> واللباب في علوم الكتاب10/525.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البحر </w:t>
      </w:r>
      <w:proofErr w:type="gramStart"/>
      <w:r w:rsidRPr="00226BA2">
        <w:rPr>
          <w:rFonts w:ascii="Simplified Arabic" w:eastAsia="Times New Roman" w:hAnsi="Simplified Arabic" w:cs="Simplified Arabic" w:hint="cs"/>
          <w:sz w:val="32"/>
          <w:szCs w:val="32"/>
          <w:rtl/>
        </w:rPr>
        <w:t>المحيط5/201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حجة القراءات/347 ، الجامع لأحكام القرآن9/69 ، والتبيان للعكبري2/42، والبحر المحيط5/200 .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جامع البيان15/397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المصدر </w:t>
      </w:r>
      <w:proofErr w:type="gramStart"/>
      <w:r w:rsidRPr="00226BA2">
        <w:rPr>
          <w:rFonts w:ascii="Simplified Arabic" w:eastAsia="Calibri" w:hAnsi="Simplified Arabic" w:cs="Simplified Arabic" w:hint="cs"/>
          <w:sz w:val="32"/>
          <w:szCs w:val="32"/>
          <w:rtl/>
        </w:rPr>
        <w:t>نفسه .</w:t>
      </w:r>
      <w:proofErr w:type="gramEnd"/>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الأنعام/ آية:54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زاد المسير14/38 ، والبحر المحيط4/112-113 ، والتبيان للعكبري1/244.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شرح التسهيل1/404 .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البحر المحيط </w:t>
      </w:r>
      <w:proofErr w:type="gramStart"/>
      <w:r w:rsidRPr="00226BA2">
        <w:rPr>
          <w:rFonts w:ascii="Simplified Arabic" w:eastAsia="Times New Roman" w:hAnsi="Simplified Arabic" w:cs="Simplified Arabic" w:hint="cs"/>
          <w:sz w:val="32"/>
          <w:szCs w:val="32"/>
          <w:rtl/>
        </w:rPr>
        <w:t>4/113 .</w:t>
      </w:r>
      <w:proofErr w:type="gramEnd"/>
      <w:r w:rsidRPr="00226BA2">
        <w:rPr>
          <w:rFonts w:ascii="Simplified Arabic" w:eastAsia="Times New Roman" w:hAnsi="Simplified Arabic" w:cs="Simplified Arabic" w:hint="cs"/>
          <w:sz w:val="32"/>
          <w:szCs w:val="32"/>
          <w:rtl/>
        </w:rPr>
        <w:t xml:space="preserve">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ينظر: التفسير الكبير للرازي13/5 .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فتح </w:t>
      </w:r>
      <w:proofErr w:type="gramStart"/>
      <w:r w:rsidRPr="00226BA2">
        <w:rPr>
          <w:rFonts w:ascii="Simplified Arabic" w:eastAsia="Times New Roman" w:hAnsi="Simplified Arabic" w:cs="Simplified Arabic" w:hint="cs"/>
          <w:sz w:val="32"/>
          <w:szCs w:val="32"/>
          <w:rtl/>
        </w:rPr>
        <w:t>القدير3/231 ،</w:t>
      </w:r>
      <w:proofErr w:type="gramEnd"/>
      <w:r w:rsidRPr="00226BA2">
        <w:rPr>
          <w:rFonts w:ascii="Simplified Arabic" w:eastAsia="Times New Roman" w:hAnsi="Simplified Arabic" w:cs="Simplified Arabic" w:hint="cs"/>
          <w:sz w:val="32"/>
          <w:szCs w:val="32"/>
          <w:rtl/>
        </w:rPr>
        <w:t xml:space="preserve"> وينظر: حجة القراءات/352 ، والجامع لأحكام              القرآن 6/436.</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ينظر: إعراب القرآن للنحاس 2/431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البحر المحيط </w:t>
      </w:r>
      <w:proofErr w:type="gramStart"/>
      <w:r w:rsidRPr="00226BA2">
        <w:rPr>
          <w:rFonts w:ascii="Simplified Arabic" w:eastAsia="Calibri" w:hAnsi="Simplified Arabic" w:cs="Simplified Arabic" w:hint="cs"/>
          <w:sz w:val="32"/>
          <w:szCs w:val="32"/>
          <w:rtl/>
        </w:rPr>
        <w:t>4/113 .</w:t>
      </w:r>
      <w:proofErr w:type="gramEnd"/>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lastRenderedPageBreak/>
        <w:t xml:space="preserve">التبيان للعكبري1م112 ، وينظر: روح المعاني7/164ـ165 .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زاد المسير14/39 .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سورة الجن/ آية:23 .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الحجة في القراءات السبع/140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 xml:space="preserve">معاني القرآن </w:t>
      </w:r>
      <w:proofErr w:type="gramStart"/>
      <w:r w:rsidRPr="00226BA2">
        <w:rPr>
          <w:rFonts w:ascii="Simplified Arabic" w:eastAsia="Calibri" w:hAnsi="Simplified Arabic" w:cs="Simplified Arabic" w:hint="cs"/>
          <w:sz w:val="32"/>
          <w:szCs w:val="32"/>
          <w:rtl/>
        </w:rPr>
        <w:t>للفراء1/248 .</w:t>
      </w:r>
      <w:proofErr w:type="gramEnd"/>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الجامع لأحكام القرآن6/436 .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ينظر: شرح التسهيل1/404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الحجة في القراءات السبع/139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سورة التوبة/ آية:63 . </w:t>
      </w:r>
    </w:p>
    <w:p w:rsidR="00226BA2" w:rsidRPr="00226BA2" w:rsidRDefault="00226BA2" w:rsidP="00226BA2">
      <w:pPr>
        <w:numPr>
          <w:ilvl w:val="0"/>
          <w:numId w:val="2"/>
        </w:numPr>
        <w:spacing w:after="0" w:line="240" w:lineRule="auto"/>
        <w:ind w:left="651" w:hanging="850"/>
        <w:contextualSpacing/>
        <w:jc w:val="lowKashida"/>
        <w:rPr>
          <w:rFonts w:ascii="Simplified Arabic" w:eastAsia="Times New Roman" w:hAnsi="Simplified Arabic" w:cs="Simplified Arabic"/>
          <w:sz w:val="32"/>
          <w:szCs w:val="32"/>
          <w:rtl/>
        </w:rPr>
      </w:pPr>
      <w:r w:rsidRPr="00226BA2">
        <w:rPr>
          <w:rFonts w:ascii="Simplified Arabic" w:eastAsia="Times New Roman" w:hAnsi="Simplified Arabic" w:cs="Simplified Arabic" w:hint="cs"/>
          <w:sz w:val="32"/>
          <w:szCs w:val="32"/>
          <w:rtl/>
        </w:rPr>
        <w:t xml:space="preserve">سورة يوسف/ آية:90 .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Pr>
      </w:pPr>
      <w:r w:rsidRPr="00226BA2">
        <w:rPr>
          <w:rFonts w:ascii="Simplified Arabic" w:eastAsia="Calibri" w:hAnsi="Simplified Arabic" w:cs="Simplified Arabic" w:hint="cs"/>
          <w:sz w:val="32"/>
          <w:szCs w:val="32"/>
          <w:rtl/>
        </w:rPr>
        <w:t>سورة الجن/ آية:23 .</w:t>
      </w:r>
    </w:p>
    <w:p w:rsidR="00226BA2" w:rsidRPr="00226BA2" w:rsidRDefault="00226BA2" w:rsidP="00226BA2">
      <w:pPr>
        <w:numPr>
          <w:ilvl w:val="0"/>
          <w:numId w:val="2"/>
        </w:numPr>
        <w:spacing w:after="0" w:line="240" w:lineRule="auto"/>
        <w:ind w:left="651" w:hanging="850"/>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شرح التسهيل1/404 .</w:t>
      </w:r>
    </w:p>
    <w:p w:rsidR="00226BA2" w:rsidRPr="00226BA2" w:rsidRDefault="00226BA2" w:rsidP="00226BA2">
      <w:pPr>
        <w:spacing w:after="0" w:line="240" w:lineRule="auto"/>
        <w:jc w:val="lowKashida"/>
        <w:rPr>
          <w:rFonts w:ascii="Simplified Arabic" w:eastAsia="Calibri" w:hAnsi="Simplified Arabic" w:cs="Simplified Arabic"/>
          <w:sz w:val="32"/>
          <w:szCs w:val="32"/>
          <w:rtl/>
        </w:rPr>
      </w:pPr>
      <w:r w:rsidRPr="00226BA2">
        <w:rPr>
          <w:rFonts w:ascii="Simplified Arabic" w:eastAsia="Calibri" w:hAnsi="Simplified Arabic" w:cs="Simplified Arabic" w:hint="cs"/>
          <w:sz w:val="32"/>
          <w:szCs w:val="32"/>
          <w:rtl/>
        </w:rPr>
        <w:t xml:space="preserve"> </w:t>
      </w: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Pr="00226BA2" w:rsidRDefault="00226BA2" w:rsidP="00226BA2">
      <w:pPr>
        <w:spacing w:after="0" w:line="240" w:lineRule="auto"/>
        <w:jc w:val="lowKashida"/>
        <w:rPr>
          <w:rFonts w:ascii="Simplified Arabic" w:eastAsia="Calibri" w:hAnsi="Simplified Arabic" w:cs="Simplified Arabic"/>
          <w:sz w:val="30"/>
          <w:szCs w:val="30"/>
          <w:rtl/>
        </w:rPr>
      </w:pPr>
    </w:p>
    <w:p w:rsidR="00226BA2" w:rsidRDefault="00226BA2" w:rsidP="00226BA2">
      <w:pPr>
        <w:jc w:val="lowKashida"/>
        <w:rPr>
          <w:rFonts w:ascii="Simplified Arabic" w:eastAsia="Calibri" w:hAnsi="Simplified Arabic" w:cs="Simplified Arabic"/>
          <w:sz w:val="30"/>
          <w:szCs w:val="30"/>
          <w:rtl/>
        </w:rPr>
      </w:pPr>
    </w:p>
    <w:p w:rsidR="005545D6" w:rsidRPr="00226BA2" w:rsidRDefault="005545D6" w:rsidP="00226BA2">
      <w:pPr>
        <w:jc w:val="lowKashida"/>
        <w:rPr>
          <w:rFonts w:ascii="Simplified Arabic" w:eastAsia="Calibri" w:hAnsi="Simplified Arabic" w:cs="Simplified Arabic"/>
          <w:sz w:val="30"/>
          <w:szCs w:val="30"/>
          <w:rtl/>
        </w:rPr>
      </w:pPr>
    </w:p>
    <w:p w:rsidR="00226BA2" w:rsidRPr="00226BA2" w:rsidRDefault="00226BA2" w:rsidP="00226BA2">
      <w:pPr>
        <w:jc w:val="lowKashida"/>
        <w:rPr>
          <w:rFonts w:ascii="Simplified Arabic" w:eastAsia="Calibri" w:hAnsi="Simplified Arabic" w:cs="Simplified Arabic"/>
          <w:sz w:val="30"/>
          <w:szCs w:val="30"/>
          <w:rtl/>
        </w:rPr>
      </w:pPr>
    </w:p>
    <w:p w:rsidR="00226BA2" w:rsidRPr="00226BA2" w:rsidRDefault="00226BA2" w:rsidP="00226BA2">
      <w:pPr>
        <w:spacing w:after="120" w:line="216" w:lineRule="auto"/>
        <w:jc w:val="center"/>
        <w:rPr>
          <w:rFonts w:ascii="Simplified Arabic" w:eastAsia="Calibri" w:hAnsi="Simplified Arabic" w:cs="Simplified Arabic"/>
          <w:b/>
          <w:bCs/>
          <w:sz w:val="32"/>
          <w:szCs w:val="32"/>
          <w:rtl/>
        </w:rPr>
      </w:pPr>
      <w:r w:rsidRPr="00226BA2">
        <w:rPr>
          <w:rFonts w:ascii="Simplified Arabic" w:eastAsia="Calibri" w:hAnsi="Simplified Arabic" w:cs="Simplified Arabic" w:hint="cs"/>
          <w:b/>
          <w:bCs/>
          <w:sz w:val="32"/>
          <w:szCs w:val="32"/>
          <w:rtl/>
        </w:rPr>
        <w:lastRenderedPageBreak/>
        <w:t xml:space="preserve">ثبت المصادر </w:t>
      </w:r>
      <w:proofErr w:type="gramStart"/>
      <w:r w:rsidRPr="00226BA2">
        <w:rPr>
          <w:rFonts w:ascii="Simplified Arabic" w:eastAsia="Calibri" w:hAnsi="Simplified Arabic" w:cs="Simplified Arabic" w:hint="cs"/>
          <w:b/>
          <w:bCs/>
          <w:sz w:val="32"/>
          <w:szCs w:val="32"/>
          <w:rtl/>
        </w:rPr>
        <w:t>والمراجـــــــــــع</w:t>
      </w:r>
      <w:proofErr w:type="gramEnd"/>
    </w:p>
    <w:p w:rsidR="00226BA2" w:rsidRPr="00226BA2" w:rsidRDefault="00226BA2" w:rsidP="00226BA2">
      <w:pPr>
        <w:spacing w:after="120" w:line="216" w:lineRule="auto"/>
        <w:rPr>
          <w:rFonts w:ascii="Simplified Arabic" w:eastAsia="Calibri" w:hAnsi="Simplified Arabic" w:cs="Simplified Arabic"/>
          <w:b/>
          <w:bCs/>
          <w:sz w:val="32"/>
          <w:szCs w:val="32"/>
          <w:rtl/>
        </w:rPr>
      </w:pPr>
      <w:r w:rsidRPr="00226BA2">
        <w:rPr>
          <w:rFonts w:ascii="Simplified Arabic" w:eastAsia="Calibri" w:hAnsi="Simplified Arabic" w:cs="Simplified Arabic"/>
          <w:b/>
          <w:bCs/>
          <w:sz w:val="32"/>
          <w:szCs w:val="32"/>
          <w:rtl/>
        </w:rPr>
        <w:t xml:space="preserve">- القرآن </w:t>
      </w:r>
      <w:proofErr w:type="gramStart"/>
      <w:r w:rsidRPr="00226BA2">
        <w:rPr>
          <w:rFonts w:ascii="Simplified Arabic" w:eastAsia="Calibri" w:hAnsi="Simplified Arabic" w:cs="Simplified Arabic"/>
          <w:b/>
          <w:bCs/>
          <w:sz w:val="32"/>
          <w:szCs w:val="32"/>
          <w:rtl/>
        </w:rPr>
        <w:t>الكريم .</w:t>
      </w:r>
      <w:proofErr w:type="gramEnd"/>
      <w:r w:rsidRPr="00226BA2">
        <w:rPr>
          <w:rFonts w:ascii="Simplified Arabic" w:eastAsia="Calibri" w:hAnsi="Simplified Arabic" w:cs="Simplified Arabic"/>
          <w:b/>
          <w:bCs/>
          <w:sz w:val="32"/>
          <w:szCs w:val="32"/>
          <w:rtl/>
        </w:rPr>
        <w:t xml:space="preserve"> </w:t>
      </w:r>
    </w:p>
    <w:p w:rsidR="00226BA2" w:rsidRPr="00877124" w:rsidRDefault="00226BA2" w:rsidP="00877124">
      <w:pPr>
        <w:pStyle w:val="a3"/>
        <w:numPr>
          <w:ilvl w:val="0"/>
          <w:numId w:val="4"/>
        </w:numPr>
        <w:spacing w:after="0" w:line="240" w:lineRule="auto"/>
        <w:jc w:val="lowKashida"/>
        <w:rPr>
          <w:rFonts w:ascii="Calibri" w:eastAsia="Calibri" w:hAnsi="Calibri" w:cs="Simplified Arabic"/>
          <w:sz w:val="32"/>
          <w:szCs w:val="32"/>
          <w:rtl/>
        </w:rPr>
      </w:pPr>
      <w:r w:rsidRPr="00877124">
        <w:rPr>
          <w:rFonts w:ascii="Calibri" w:eastAsia="Calibri" w:hAnsi="Calibri" w:cs="Simplified Arabic" w:hint="cs"/>
          <w:sz w:val="32"/>
          <w:szCs w:val="32"/>
          <w:rtl/>
          <w:lang w:bidi="ar-EG"/>
        </w:rPr>
        <w:t xml:space="preserve">إبراز المعاني من حرز الأماني ، أبو شامة عبد الرحمن بن إسماعيل المقدسي (ت 665هـ) ، مطبعة مصطفى البابي الحلبي ، 1349هـ . </w:t>
      </w:r>
    </w:p>
    <w:p w:rsidR="00226BA2" w:rsidRPr="00877124" w:rsidRDefault="00226BA2" w:rsidP="00877124">
      <w:pPr>
        <w:pStyle w:val="a3"/>
        <w:numPr>
          <w:ilvl w:val="0"/>
          <w:numId w:val="4"/>
        </w:numPr>
        <w:spacing w:after="0" w:line="240" w:lineRule="auto"/>
        <w:jc w:val="lowKashida"/>
        <w:rPr>
          <w:rFonts w:ascii="Simplified Arabic" w:eastAsia="Calibri" w:hAnsi="Simplified Arabic" w:cs="Simplified Arabic"/>
          <w:color w:val="000000"/>
          <w:sz w:val="32"/>
          <w:szCs w:val="32"/>
          <w:rtl/>
          <w:lang w:bidi="ar-IQ"/>
        </w:rPr>
      </w:pPr>
      <w:r w:rsidRPr="00877124">
        <w:rPr>
          <w:rFonts w:ascii="Simplified Arabic" w:eastAsia="Calibri" w:hAnsi="Simplified Arabic" w:cs="Simplified Arabic"/>
          <w:color w:val="000000"/>
          <w:sz w:val="32"/>
          <w:szCs w:val="32"/>
          <w:rtl/>
          <w:lang w:bidi="ar-IQ"/>
        </w:rPr>
        <w:t>أسرار العر</w:t>
      </w:r>
      <w:proofErr w:type="gramStart"/>
      <w:r w:rsidRPr="00877124">
        <w:rPr>
          <w:rFonts w:ascii="Simplified Arabic" w:eastAsia="Calibri" w:hAnsi="Simplified Arabic" w:cs="Simplified Arabic"/>
          <w:color w:val="000000"/>
          <w:sz w:val="32"/>
          <w:szCs w:val="32"/>
          <w:rtl/>
          <w:lang w:bidi="ar-IQ"/>
        </w:rPr>
        <w:t>بية ، أ</w:t>
      </w:r>
      <w:proofErr w:type="gramEnd"/>
      <w:r w:rsidRPr="00877124">
        <w:rPr>
          <w:rFonts w:ascii="Simplified Arabic" w:eastAsia="Calibri" w:hAnsi="Simplified Arabic" w:cs="Simplified Arabic"/>
          <w:color w:val="000000"/>
          <w:sz w:val="32"/>
          <w:szCs w:val="32"/>
          <w:rtl/>
          <w:lang w:bidi="ar-IQ"/>
        </w:rPr>
        <w:t>بو البركات  عبد الرحمن بن أبي الوفاء محمد بن عبيد الله بن أبي سعيد الأنباري ، تحقيق</w:t>
      </w:r>
      <w:r w:rsidRPr="00877124">
        <w:rPr>
          <w:rFonts w:ascii="Simplified Arabic" w:eastAsia="Calibri" w:hAnsi="Simplified Arabic" w:cs="Simplified Arabic"/>
          <w:color w:val="000080"/>
          <w:sz w:val="32"/>
          <w:szCs w:val="32"/>
          <w:rtl/>
          <w:lang w:bidi="ar-IQ"/>
        </w:rPr>
        <w:t xml:space="preserve"> :</w:t>
      </w:r>
      <w:r w:rsidRPr="00877124">
        <w:rPr>
          <w:rFonts w:ascii="Simplified Arabic" w:eastAsia="Calibri" w:hAnsi="Simplified Arabic" w:cs="Simplified Arabic"/>
          <w:color w:val="000000"/>
          <w:sz w:val="32"/>
          <w:szCs w:val="32"/>
          <w:rtl/>
          <w:lang w:bidi="ar-IQ"/>
        </w:rPr>
        <w:t xml:space="preserve"> </w:t>
      </w:r>
      <w:proofErr w:type="spellStart"/>
      <w:r w:rsidRPr="00877124">
        <w:rPr>
          <w:rFonts w:ascii="Simplified Arabic" w:eastAsia="Calibri" w:hAnsi="Simplified Arabic" w:cs="Simplified Arabic"/>
          <w:color w:val="000000"/>
          <w:sz w:val="32"/>
          <w:szCs w:val="32"/>
          <w:rtl/>
          <w:lang w:bidi="ar-IQ"/>
        </w:rPr>
        <w:t>د.فخر</w:t>
      </w:r>
      <w:proofErr w:type="spellEnd"/>
      <w:r w:rsidRPr="00877124">
        <w:rPr>
          <w:rFonts w:ascii="Simplified Arabic" w:eastAsia="Calibri" w:hAnsi="Simplified Arabic" w:cs="Simplified Arabic"/>
          <w:color w:val="000000"/>
          <w:sz w:val="32"/>
          <w:szCs w:val="32"/>
          <w:rtl/>
          <w:lang w:bidi="ar-IQ"/>
        </w:rPr>
        <w:t xml:space="preserve"> صالح قدارة</w:t>
      </w:r>
      <w:r w:rsidRPr="00877124">
        <w:rPr>
          <w:rFonts w:ascii="Simplified Arabic" w:eastAsia="Calibri" w:hAnsi="Simplified Arabic" w:cs="Simplified Arabic"/>
          <w:color w:val="000080"/>
          <w:sz w:val="32"/>
          <w:szCs w:val="32"/>
          <w:rtl/>
          <w:lang w:bidi="ar-IQ"/>
        </w:rPr>
        <w:t xml:space="preserve"> </w:t>
      </w:r>
      <w:r w:rsidRPr="00877124">
        <w:rPr>
          <w:rFonts w:ascii="Simplified Arabic" w:eastAsia="Calibri" w:hAnsi="Simplified Arabic" w:cs="Simplified Arabic"/>
          <w:color w:val="000000"/>
          <w:sz w:val="32"/>
          <w:szCs w:val="32"/>
          <w:rtl/>
          <w:lang w:bidi="ar-IQ"/>
        </w:rPr>
        <w:t>، ط1</w:t>
      </w:r>
      <w:r w:rsidRPr="00877124">
        <w:rPr>
          <w:rFonts w:ascii="Simplified Arabic" w:eastAsia="Calibri" w:hAnsi="Simplified Arabic" w:cs="Simplified Arabic"/>
          <w:color w:val="000080"/>
          <w:sz w:val="32"/>
          <w:szCs w:val="32"/>
          <w:rtl/>
          <w:lang w:bidi="ar-IQ"/>
        </w:rPr>
        <w:t xml:space="preserve"> ، </w:t>
      </w:r>
      <w:r w:rsidRPr="00877124">
        <w:rPr>
          <w:rFonts w:ascii="Simplified Arabic" w:eastAsia="Calibri" w:hAnsi="Simplified Arabic" w:cs="Simplified Arabic"/>
          <w:color w:val="000000"/>
          <w:sz w:val="32"/>
          <w:szCs w:val="32"/>
          <w:rtl/>
          <w:lang w:bidi="ar-IQ"/>
        </w:rPr>
        <w:t xml:space="preserve">دار الجيل ، بيروت </w:t>
      </w:r>
      <w:r w:rsidRPr="00877124">
        <w:rPr>
          <w:rFonts w:ascii="Simplified Arabic" w:eastAsia="Calibri" w:hAnsi="Simplified Arabic" w:cs="Simplified Arabic"/>
          <w:b/>
          <w:bCs/>
          <w:color w:val="000000"/>
          <w:sz w:val="32"/>
          <w:szCs w:val="32"/>
          <w:rtl/>
          <w:lang w:bidi="ar-IQ"/>
        </w:rPr>
        <w:t>،</w:t>
      </w:r>
      <w:r w:rsidRPr="00877124">
        <w:rPr>
          <w:rFonts w:ascii="Simplified Arabic" w:eastAsia="Calibri" w:hAnsi="Simplified Arabic" w:cs="Simplified Arabic"/>
          <w:color w:val="000000"/>
          <w:sz w:val="32"/>
          <w:szCs w:val="32"/>
          <w:rtl/>
          <w:lang w:bidi="ar-IQ"/>
        </w:rPr>
        <w:t xml:space="preserve"> 1995</w:t>
      </w:r>
      <w:r w:rsidRPr="00877124">
        <w:rPr>
          <w:rFonts w:ascii="Simplified Arabic" w:eastAsia="Calibri" w:hAnsi="Simplified Arabic" w:cs="Simplified Arabic" w:hint="cs"/>
          <w:color w:val="000000"/>
          <w:sz w:val="32"/>
          <w:szCs w:val="32"/>
          <w:rtl/>
          <w:lang w:bidi="ar-IQ"/>
        </w:rPr>
        <w:t xml:space="preserve"> .  </w:t>
      </w:r>
    </w:p>
    <w:p w:rsidR="00226BA2" w:rsidRPr="0016052C" w:rsidRDefault="00226BA2" w:rsidP="0016052C">
      <w:pPr>
        <w:pStyle w:val="a3"/>
        <w:numPr>
          <w:ilvl w:val="0"/>
          <w:numId w:val="3"/>
        </w:numPr>
        <w:spacing w:after="0" w:line="240" w:lineRule="auto"/>
        <w:ind w:left="368" w:hanging="426"/>
        <w:jc w:val="lowKashida"/>
        <w:rPr>
          <w:rFonts w:ascii="Calibri" w:eastAsia="Times New Roman" w:hAnsi="Calibri" w:cs="Simplified Arabic"/>
          <w:sz w:val="32"/>
          <w:szCs w:val="32"/>
          <w:lang w:bidi="ar-EG"/>
        </w:rPr>
      </w:pPr>
      <w:r w:rsidRPr="0016052C">
        <w:rPr>
          <w:rFonts w:ascii="Calibri" w:eastAsia="Times New Roman" w:hAnsi="Calibri" w:cs="Simplified Arabic" w:hint="cs"/>
          <w:sz w:val="32"/>
          <w:szCs w:val="32"/>
          <w:rtl/>
          <w:lang w:bidi="ar-EG"/>
        </w:rPr>
        <w:t xml:space="preserve">الأصول في النحو ، أبو بكر بن السراج (ت 316هـ) ، تحقيق د. عبد الحسين </w:t>
      </w:r>
      <w:proofErr w:type="spellStart"/>
      <w:r w:rsidRPr="0016052C">
        <w:rPr>
          <w:rFonts w:ascii="Calibri" w:eastAsia="Times New Roman" w:hAnsi="Calibri" w:cs="Simplified Arabic" w:hint="cs"/>
          <w:sz w:val="32"/>
          <w:szCs w:val="32"/>
          <w:rtl/>
          <w:lang w:bidi="ar-EG"/>
        </w:rPr>
        <w:t>الفتلي</w:t>
      </w:r>
      <w:proofErr w:type="spellEnd"/>
      <w:r w:rsidRPr="0016052C">
        <w:rPr>
          <w:rFonts w:ascii="Calibri" w:eastAsia="Times New Roman" w:hAnsi="Calibri" w:cs="Simplified Arabic" w:hint="cs"/>
          <w:sz w:val="32"/>
          <w:szCs w:val="32"/>
          <w:rtl/>
          <w:lang w:bidi="ar-EG"/>
        </w:rPr>
        <w:t xml:space="preserve"> ، ط2 ، مؤسسة الرسالة ، بيروت ، 1987م .</w:t>
      </w:r>
    </w:p>
    <w:p w:rsidR="00226BA2" w:rsidRPr="0016052C" w:rsidRDefault="00226BA2" w:rsidP="0016052C">
      <w:pPr>
        <w:pStyle w:val="a3"/>
        <w:numPr>
          <w:ilvl w:val="0"/>
          <w:numId w:val="3"/>
        </w:numPr>
        <w:spacing w:after="0" w:line="240" w:lineRule="auto"/>
        <w:ind w:left="368" w:hanging="426"/>
        <w:jc w:val="lowKashida"/>
        <w:rPr>
          <w:rFonts w:ascii="Simplified Arabic" w:eastAsia="Times New Roman" w:hAnsi="Simplified Arabic" w:cs="Simplified Arabic"/>
          <w:color w:val="000080"/>
          <w:sz w:val="32"/>
          <w:szCs w:val="32"/>
          <w:lang w:bidi="ar-IQ"/>
        </w:rPr>
      </w:pPr>
      <w:r w:rsidRPr="0016052C">
        <w:rPr>
          <w:rFonts w:ascii="Simplified Arabic" w:eastAsia="Times New Roman" w:hAnsi="Simplified Arabic" w:cs="Simplified Arabic"/>
          <w:color w:val="000000"/>
          <w:sz w:val="32"/>
          <w:szCs w:val="32"/>
          <w:rtl/>
          <w:lang w:bidi="ar-IQ"/>
        </w:rPr>
        <w:t xml:space="preserve">أضواء البيان في إيضاح القرآن </w:t>
      </w:r>
      <w:proofErr w:type="gramStart"/>
      <w:r w:rsidRPr="0016052C">
        <w:rPr>
          <w:rFonts w:ascii="Simplified Arabic" w:eastAsia="Times New Roman" w:hAnsi="Simplified Arabic" w:cs="Simplified Arabic"/>
          <w:color w:val="000000"/>
          <w:sz w:val="32"/>
          <w:szCs w:val="32"/>
          <w:rtl/>
          <w:lang w:bidi="ar-IQ"/>
        </w:rPr>
        <w:t>بالقرآن</w:t>
      </w:r>
      <w:r w:rsidRPr="0016052C">
        <w:rPr>
          <w:rFonts w:ascii="Simplified Arabic" w:eastAsia="Times New Roman" w:hAnsi="Simplified Arabic" w:cs="Simplified Arabic"/>
          <w:color w:val="000080"/>
          <w:sz w:val="32"/>
          <w:szCs w:val="32"/>
          <w:rtl/>
          <w:lang w:bidi="ar-IQ"/>
        </w:rPr>
        <w:t xml:space="preserve"> ،</w:t>
      </w:r>
      <w:proofErr w:type="gramEnd"/>
      <w:r w:rsidRPr="0016052C">
        <w:rPr>
          <w:rFonts w:ascii="Simplified Arabic" w:eastAsia="Times New Roman" w:hAnsi="Simplified Arabic" w:cs="Simplified Arabic"/>
          <w:color w:val="000000"/>
          <w:sz w:val="32"/>
          <w:szCs w:val="32"/>
          <w:rtl/>
          <w:lang w:bidi="ar-IQ"/>
        </w:rPr>
        <w:t xml:space="preserve"> محمد الأمين بن محمد بن المختار </w:t>
      </w:r>
      <w:proofErr w:type="spellStart"/>
      <w:r w:rsidRPr="0016052C">
        <w:rPr>
          <w:rFonts w:ascii="Simplified Arabic" w:eastAsia="Times New Roman" w:hAnsi="Simplified Arabic" w:cs="Simplified Arabic"/>
          <w:color w:val="000000"/>
          <w:sz w:val="32"/>
          <w:szCs w:val="32"/>
          <w:rtl/>
          <w:lang w:bidi="ar-IQ"/>
        </w:rPr>
        <w:t>الجكني</w:t>
      </w:r>
      <w:proofErr w:type="spellEnd"/>
      <w:r w:rsidRPr="0016052C">
        <w:rPr>
          <w:rFonts w:ascii="Simplified Arabic" w:eastAsia="Times New Roman" w:hAnsi="Simplified Arabic" w:cs="Simplified Arabic"/>
          <w:color w:val="000000"/>
          <w:sz w:val="32"/>
          <w:szCs w:val="32"/>
          <w:rtl/>
          <w:lang w:bidi="ar-IQ"/>
        </w:rPr>
        <w:t xml:space="preserve"> الشنقيطي</w:t>
      </w:r>
      <w:r w:rsidRPr="0016052C">
        <w:rPr>
          <w:rFonts w:ascii="Simplified Arabic" w:eastAsia="Times New Roman" w:hAnsi="Simplified Arabic" w:cs="Simplified Arabic"/>
          <w:color w:val="000080"/>
          <w:sz w:val="32"/>
          <w:szCs w:val="32"/>
          <w:rtl/>
          <w:lang w:bidi="ar-IQ"/>
        </w:rPr>
        <w:t xml:space="preserve">، </w:t>
      </w:r>
      <w:r w:rsidRPr="0016052C">
        <w:rPr>
          <w:rFonts w:ascii="Simplified Arabic" w:eastAsia="Times New Roman" w:hAnsi="Simplified Arabic" w:cs="Simplified Arabic"/>
          <w:color w:val="000000"/>
          <w:sz w:val="32"/>
          <w:szCs w:val="32"/>
          <w:rtl/>
          <w:lang w:bidi="ar-IQ"/>
        </w:rPr>
        <w:t>تحقيق: مكتب البحوث والدراسات</w:t>
      </w:r>
      <w:r w:rsidRPr="0016052C">
        <w:rPr>
          <w:rFonts w:ascii="Simplified Arabic" w:eastAsia="Times New Roman" w:hAnsi="Simplified Arabic" w:cs="Simplified Arabic"/>
          <w:color w:val="000080"/>
          <w:sz w:val="32"/>
          <w:szCs w:val="32"/>
          <w:rtl/>
          <w:lang w:bidi="ar-IQ"/>
        </w:rPr>
        <w:t xml:space="preserve"> ،</w:t>
      </w:r>
      <w:r w:rsidRPr="0016052C">
        <w:rPr>
          <w:rFonts w:ascii="Simplified Arabic" w:eastAsia="Times New Roman" w:hAnsi="Simplified Arabic" w:cs="Simplified Arabic"/>
          <w:color w:val="000000"/>
          <w:sz w:val="32"/>
          <w:szCs w:val="32"/>
          <w:rtl/>
          <w:lang w:bidi="ar-IQ"/>
        </w:rPr>
        <w:t xml:space="preserve"> دار الفكر للطباعة والنشر ، بيروت - 1415هـ - 1995م</w:t>
      </w:r>
      <w:r w:rsidRPr="0016052C">
        <w:rPr>
          <w:rFonts w:ascii="Simplified Arabic" w:eastAsia="Times New Roman" w:hAnsi="Simplified Arabic" w:cs="Simplified Arabic" w:hint="cs"/>
          <w:color w:val="000080"/>
          <w:sz w:val="32"/>
          <w:szCs w:val="32"/>
          <w:rtl/>
          <w:lang w:bidi="ar-IQ"/>
        </w:rPr>
        <w:t xml:space="preserve"> . </w:t>
      </w:r>
    </w:p>
    <w:p w:rsidR="00226BA2" w:rsidRPr="0016052C" w:rsidRDefault="00226BA2" w:rsidP="0016052C">
      <w:pPr>
        <w:pStyle w:val="a3"/>
        <w:numPr>
          <w:ilvl w:val="0"/>
          <w:numId w:val="3"/>
        </w:numPr>
        <w:spacing w:after="0" w:line="240" w:lineRule="auto"/>
        <w:ind w:left="368" w:hanging="426"/>
        <w:jc w:val="lowKashida"/>
        <w:rPr>
          <w:rFonts w:ascii="Calibri" w:eastAsia="Times New Roman" w:hAnsi="Calibri" w:cs="Simplified Arabic"/>
          <w:sz w:val="32"/>
          <w:szCs w:val="32"/>
          <w:lang w:bidi="ar-EG"/>
        </w:rPr>
      </w:pPr>
      <w:r w:rsidRPr="0016052C">
        <w:rPr>
          <w:rFonts w:ascii="Calibri" w:eastAsia="Times New Roman" w:hAnsi="Calibri" w:cs="Simplified Arabic" w:hint="cs"/>
          <w:sz w:val="32"/>
          <w:szCs w:val="32"/>
          <w:rtl/>
          <w:lang w:bidi="ar-EG"/>
        </w:rPr>
        <w:t xml:space="preserve">إعراب القرآن </w:t>
      </w:r>
      <w:proofErr w:type="gramStart"/>
      <w:r w:rsidRPr="0016052C">
        <w:rPr>
          <w:rFonts w:ascii="Calibri" w:eastAsia="Times New Roman" w:hAnsi="Calibri" w:cs="Simplified Arabic" w:hint="cs"/>
          <w:sz w:val="32"/>
          <w:szCs w:val="32"/>
          <w:rtl/>
          <w:lang w:bidi="ar-EG"/>
        </w:rPr>
        <w:t>للنحاس ،</w:t>
      </w:r>
      <w:proofErr w:type="gramEnd"/>
      <w:r w:rsidRPr="0016052C">
        <w:rPr>
          <w:rFonts w:ascii="Calibri" w:eastAsia="Times New Roman" w:hAnsi="Calibri" w:cs="Simplified Arabic" w:hint="cs"/>
          <w:sz w:val="32"/>
          <w:szCs w:val="32"/>
          <w:rtl/>
          <w:lang w:bidi="ar-EG"/>
        </w:rPr>
        <w:t xml:space="preserve"> أبو جعفر أحمد بن محمد النحاس (ت338هـ) ، تحقيق د. زهير غازي ، ط3 ، مكتبة النهضة العربية ، 1988م . </w:t>
      </w:r>
    </w:p>
    <w:p w:rsidR="00226BA2" w:rsidRPr="00226BA2" w:rsidRDefault="00226BA2" w:rsidP="0016052C">
      <w:pPr>
        <w:numPr>
          <w:ilvl w:val="0"/>
          <w:numId w:val="3"/>
        </w:numPr>
        <w:spacing w:after="0" w:line="240" w:lineRule="auto"/>
        <w:ind w:left="368" w:hanging="426"/>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t xml:space="preserve">أنوار التنزيل وأسرار التأويل (تفسير </w:t>
      </w:r>
      <w:proofErr w:type="gramStart"/>
      <w:r w:rsidRPr="00226BA2">
        <w:rPr>
          <w:rFonts w:ascii="Calibri" w:eastAsia="Times New Roman" w:hAnsi="Calibri" w:cs="Simplified Arabic" w:hint="cs"/>
          <w:sz w:val="32"/>
          <w:szCs w:val="32"/>
          <w:rtl/>
          <w:lang w:bidi="ar-EG"/>
        </w:rPr>
        <w:t>البيضاوي) ،</w:t>
      </w:r>
      <w:proofErr w:type="gramEnd"/>
      <w:r w:rsidRPr="00226BA2">
        <w:rPr>
          <w:rFonts w:ascii="Calibri" w:eastAsia="Times New Roman" w:hAnsi="Calibri" w:cs="Simplified Arabic" w:hint="cs"/>
          <w:sz w:val="32"/>
          <w:szCs w:val="32"/>
          <w:rtl/>
          <w:lang w:bidi="ar-EG"/>
        </w:rPr>
        <w:t xml:space="preserve"> أبو سعيد ناصر الدين عبد الله ابن عمر الشيرازي (ت </w:t>
      </w:r>
      <w:r w:rsidR="0016052C">
        <w:rPr>
          <w:rFonts w:ascii="Calibri" w:eastAsia="Times New Roman" w:hAnsi="Calibri" w:cs="Simplified Arabic" w:hint="cs"/>
          <w:sz w:val="32"/>
          <w:szCs w:val="32"/>
          <w:rtl/>
          <w:lang w:bidi="ar-EG"/>
        </w:rPr>
        <w:t>685</w:t>
      </w:r>
      <w:r w:rsidRPr="00226BA2">
        <w:rPr>
          <w:rFonts w:ascii="Calibri" w:eastAsia="Times New Roman" w:hAnsi="Calibri" w:cs="Simplified Arabic" w:hint="cs"/>
          <w:sz w:val="32"/>
          <w:szCs w:val="32"/>
          <w:rtl/>
          <w:lang w:bidi="ar-EG"/>
        </w:rPr>
        <w:t xml:space="preserve">هـ) ، ط1 ، دار الكتب العلمية ، بيروت ، (1408هـ-1988م) .  </w:t>
      </w:r>
    </w:p>
    <w:p w:rsidR="00226BA2" w:rsidRPr="00226BA2" w:rsidRDefault="00226BA2" w:rsidP="0016052C">
      <w:pPr>
        <w:numPr>
          <w:ilvl w:val="0"/>
          <w:numId w:val="3"/>
        </w:numPr>
        <w:spacing w:after="0" w:line="240" w:lineRule="auto"/>
        <w:ind w:left="368" w:hanging="426"/>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 xml:space="preserve">البحر المحيط ، أبو حيان أثير الدين محمد بن يوسف الأندلسي (ت 745هـ) ، مكتبة ومطابع النصر الحديثة ، الرياض ، (د.ت) . </w:t>
      </w:r>
    </w:p>
    <w:p w:rsidR="00226BA2" w:rsidRPr="00226BA2" w:rsidRDefault="00226BA2" w:rsidP="0016052C">
      <w:pPr>
        <w:numPr>
          <w:ilvl w:val="0"/>
          <w:numId w:val="3"/>
        </w:numPr>
        <w:spacing w:after="0" w:line="240" w:lineRule="auto"/>
        <w:ind w:left="368" w:hanging="426"/>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 xml:space="preserve">التبيان في إعراب القرآن ، أبو البقاء عبد الله بن الحسين العكبري (ت 616هـ) ، تحقيق علي محمد البجاوي ، طبع بدار إحياء الكتب العربية ، عيسى البابي الحلبي وشركاؤه ، (د.ت) . </w:t>
      </w:r>
    </w:p>
    <w:p w:rsidR="0016052C" w:rsidRPr="0016052C" w:rsidRDefault="00226BA2" w:rsidP="0016052C">
      <w:pPr>
        <w:numPr>
          <w:ilvl w:val="0"/>
          <w:numId w:val="3"/>
        </w:numPr>
        <w:spacing w:after="0" w:line="240" w:lineRule="auto"/>
        <w:ind w:left="368" w:hanging="426"/>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 xml:space="preserve">تفسير التحرير </w:t>
      </w:r>
      <w:proofErr w:type="gramStart"/>
      <w:r w:rsidRPr="00226BA2">
        <w:rPr>
          <w:rFonts w:ascii="Calibri" w:eastAsia="Times New Roman" w:hAnsi="Calibri" w:cs="Simplified Arabic" w:hint="cs"/>
          <w:sz w:val="32"/>
          <w:szCs w:val="32"/>
          <w:rtl/>
          <w:lang w:bidi="ar-EG"/>
        </w:rPr>
        <w:t>والتنوير ،</w:t>
      </w:r>
      <w:proofErr w:type="gramEnd"/>
      <w:r w:rsidRPr="00226BA2">
        <w:rPr>
          <w:rFonts w:ascii="Calibri" w:eastAsia="Times New Roman" w:hAnsi="Calibri" w:cs="Simplified Arabic" w:hint="cs"/>
          <w:sz w:val="32"/>
          <w:szCs w:val="32"/>
          <w:rtl/>
          <w:lang w:bidi="ar-EG"/>
        </w:rPr>
        <w:t xml:space="preserve"> الشيخ محمد الطاهر بن عاشور (ت1393هـ)، الدار التونسية للنشر ، تونس ، 1984م . </w:t>
      </w:r>
    </w:p>
    <w:p w:rsidR="00226BA2" w:rsidRPr="00226BA2" w:rsidRDefault="00226BA2" w:rsidP="0016052C">
      <w:pPr>
        <w:numPr>
          <w:ilvl w:val="0"/>
          <w:numId w:val="3"/>
        </w:numPr>
        <w:spacing w:after="0" w:line="240" w:lineRule="auto"/>
        <w:ind w:left="368" w:hanging="567"/>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 xml:space="preserve">التفسير الكبير ، للإمام الفخر الرازي أبو عبد الله محمد بن حسين                      الرازي (ت 606هـ) ، ط1 ، المطبعة البهية ، القاهرة ، 1938م .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lastRenderedPageBreak/>
        <w:t xml:space="preserve">تفسير النسفي المسمى (مدارك التنزيل وحقائق التأويل) ، عبد الله بن أحمد ابن محمود النسفي (ت 710هـ) ، مطبعة البابي الحلبي ، مصر ، (د.ت) . </w:t>
      </w:r>
    </w:p>
    <w:p w:rsidR="00226BA2" w:rsidRPr="00226BA2" w:rsidRDefault="00226BA2" w:rsidP="0016052C">
      <w:pPr>
        <w:numPr>
          <w:ilvl w:val="0"/>
          <w:numId w:val="3"/>
        </w:numPr>
        <w:tabs>
          <w:tab w:val="left" w:pos="226"/>
        </w:tabs>
        <w:spacing w:after="0" w:line="240" w:lineRule="auto"/>
        <w:ind w:left="509" w:hanging="567"/>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 xml:space="preserve">جامع البيان عن تأويل </w:t>
      </w:r>
      <w:proofErr w:type="spellStart"/>
      <w:r w:rsidRPr="00226BA2">
        <w:rPr>
          <w:rFonts w:ascii="Calibri" w:eastAsia="Times New Roman" w:hAnsi="Calibri" w:cs="Simplified Arabic" w:hint="cs"/>
          <w:sz w:val="32"/>
          <w:szCs w:val="32"/>
          <w:rtl/>
          <w:lang w:bidi="ar-EG"/>
        </w:rPr>
        <w:t>آي</w:t>
      </w:r>
      <w:proofErr w:type="spellEnd"/>
      <w:r w:rsidRPr="00226BA2">
        <w:rPr>
          <w:rFonts w:ascii="Calibri" w:eastAsia="Times New Roman" w:hAnsi="Calibri" w:cs="Simplified Arabic" w:hint="cs"/>
          <w:sz w:val="32"/>
          <w:szCs w:val="32"/>
          <w:rtl/>
          <w:lang w:bidi="ar-EG"/>
        </w:rPr>
        <w:t xml:space="preserve"> القرآن ، أبو جعفر محمد بن جرير الطبري       (ت 310هـ) ، ط2 ، مطبعة البابي الحلبي وأولاده ، مصر ، 1954م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 xml:space="preserve">الجامع لأحكام القرآن ، أبو عبد الله محمد بن أحمد الأنصاري القرطبي      (ت 671هـ) ، ط3 ، مصور عن طبعة دار الكتب المصرية، دار الكتاب العربي 1967م .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 xml:space="preserve">الحجة في القراءات السبع ، أبو عبد الله الحسين بن أحمد بن </w:t>
      </w:r>
      <w:proofErr w:type="spellStart"/>
      <w:r w:rsidRPr="00226BA2">
        <w:rPr>
          <w:rFonts w:ascii="Calibri" w:eastAsia="Times New Roman" w:hAnsi="Calibri" w:cs="Simplified Arabic" w:hint="cs"/>
          <w:sz w:val="32"/>
          <w:szCs w:val="32"/>
          <w:rtl/>
          <w:lang w:bidi="ar-EG"/>
        </w:rPr>
        <w:t>خالويه</w:t>
      </w:r>
      <w:proofErr w:type="spellEnd"/>
      <w:r w:rsidRPr="00226BA2">
        <w:rPr>
          <w:rFonts w:ascii="Calibri" w:eastAsia="Times New Roman" w:hAnsi="Calibri" w:cs="Simplified Arabic" w:hint="cs"/>
          <w:sz w:val="32"/>
          <w:szCs w:val="32"/>
          <w:rtl/>
          <w:lang w:bidi="ar-EG"/>
        </w:rPr>
        <w:t xml:space="preserve">        (ت 370هـ) ، تحقيق وشرح د. عبد العال سالم مكرم ، ط2 ، دار الشروق ، بيروت، 1977م .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t xml:space="preserve">حجة القراءات ، أبو زرعة عبد الرحمن بن </w:t>
      </w:r>
      <w:proofErr w:type="spellStart"/>
      <w:r w:rsidRPr="00226BA2">
        <w:rPr>
          <w:rFonts w:ascii="Calibri" w:eastAsia="Times New Roman" w:hAnsi="Calibri" w:cs="Simplified Arabic" w:hint="cs"/>
          <w:sz w:val="32"/>
          <w:szCs w:val="32"/>
          <w:rtl/>
          <w:lang w:bidi="ar-EG"/>
        </w:rPr>
        <w:t>زنجلة</w:t>
      </w:r>
      <w:proofErr w:type="spellEnd"/>
      <w:r w:rsidRPr="00226BA2">
        <w:rPr>
          <w:rFonts w:ascii="Calibri" w:eastAsia="Times New Roman" w:hAnsi="Calibri" w:cs="Simplified Arabic" w:hint="cs"/>
          <w:sz w:val="32"/>
          <w:szCs w:val="32"/>
          <w:rtl/>
          <w:lang w:bidi="ar-EG"/>
        </w:rPr>
        <w:t xml:space="preserve"> (نهاية القرن الرابع أو بداية القرن الخامس الهجري) ، تحقيق سعيد الأفغاني ، منشورات جامعة بنغازي ، ط1 ، 1974م .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t xml:space="preserve">خزانة الأدب ولب لباب لسان </w:t>
      </w:r>
      <w:proofErr w:type="gramStart"/>
      <w:r w:rsidRPr="00226BA2">
        <w:rPr>
          <w:rFonts w:ascii="Calibri" w:eastAsia="Times New Roman" w:hAnsi="Calibri" w:cs="Simplified Arabic" w:hint="cs"/>
          <w:sz w:val="32"/>
          <w:szCs w:val="32"/>
          <w:rtl/>
          <w:lang w:bidi="ar-EG"/>
        </w:rPr>
        <w:t>العرب ،</w:t>
      </w:r>
      <w:proofErr w:type="gramEnd"/>
      <w:r w:rsidRPr="00226BA2">
        <w:rPr>
          <w:rFonts w:ascii="Calibri" w:eastAsia="Times New Roman" w:hAnsi="Calibri" w:cs="Simplified Arabic" w:hint="cs"/>
          <w:sz w:val="32"/>
          <w:szCs w:val="32"/>
          <w:rtl/>
          <w:lang w:bidi="ar-EG"/>
        </w:rPr>
        <w:t xml:space="preserve"> عبد القادر بن عمر البغدادي         (ت 1093هـ) ، تحقيق وشرح ، عبد السلام هارون ، ط2 ، الهيئة المصرية العامة للكتاب ، 1979م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t xml:space="preserve">ديوان النابغة الذبياني صنعة ابن السكيت يعقوب بن إسحاق (ت244هـ)، تحقيق: د شكري فيصل ، دار الفكر ، دمشق 1968م 0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t xml:space="preserve">روح المعاني في تفسير القرآن العظيم والسبع المثاني ، شهاب الدين محمود </w:t>
      </w:r>
      <w:proofErr w:type="spellStart"/>
      <w:r w:rsidRPr="00226BA2">
        <w:rPr>
          <w:rFonts w:ascii="Calibri" w:eastAsia="Times New Roman" w:hAnsi="Calibri" w:cs="Simplified Arabic" w:hint="cs"/>
          <w:sz w:val="32"/>
          <w:szCs w:val="32"/>
          <w:rtl/>
          <w:lang w:bidi="ar-EG"/>
        </w:rPr>
        <w:t>الآلوسي</w:t>
      </w:r>
      <w:proofErr w:type="spellEnd"/>
      <w:r w:rsidRPr="00226BA2">
        <w:rPr>
          <w:rFonts w:ascii="Calibri" w:eastAsia="Times New Roman" w:hAnsi="Calibri" w:cs="Simplified Arabic" w:hint="cs"/>
          <w:sz w:val="32"/>
          <w:szCs w:val="32"/>
          <w:rtl/>
          <w:lang w:bidi="ar-EG"/>
        </w:rPr>
        <w:t xml:space="preserve"> (ت 1270هـ) ، ط2 ، إدارة المطبعة المنيرية ، (د.ت) .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t xml:space="preserve">زاد المسير في علم التفسير ، أبو الفرج جمال الدين عبد الرحمن بن علي ابن محمد الجوزي (ت 597هـ) ، دمشق ، 1965م . </w:t>
      </w:r>
      <w:r w:rsidRPr="00226BA2">
        <w:rPr>
          <w:rFonts w:ascii="Calibri" w:eastAsia="Times New Roman" w:hAnsi="Calibri" w:cs="Simplified Arabic" w:hint="cs"/>
          <w:sz w:val="30"/>
          <w:szCs w:val="30"/>
          <w:rtl/>
          <w:lang w:bidi="ar-EG"/>
        </w:rPr>
        <w:t xml:space="preserve"> </w:t>
      </w:r>
    </w:p>
    <w:p w:rsidR="00226BA2" w:rsidRPr="00226BA2"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شرح التسهيل ، جمال الدين محمد بن عبد الله بن مالك الطائي الجيلاني الأندلس</w:t>
      </w:r>
      <w:r w:rsidRPr="00226BA2">
        <w:rPr>
          <w:rFonts w:ascii="Calibri" w:eastAsia="Times New Roman" w:hAnsi="Calibri" w:cs="Simplified Arabic" w:hint="eastAsia"/>
          <w:sz w:val="32"/>
          <w:szCs w:val="32"/>
          <w:rtl/>
          <w:lang w:bidi="ar-EG"/>
        </w:rPr>
        <w:t>ي</w:t>
      </w:r>
      <w:r w:rsidRPr="00226BA2">
        <w:rPr>
          <w:rFonts w:ascii="Calibri" w:eastAsia="Times New Roman" w:hAnsi="Calibri" w:cs="Simplified Arabic" w:hint="cs"/>
          <w:sz w:val="32"/>
          <w:szCs w:val="32"/>
          <w:rtl/>
          <w:lang w:bidi="ar-EG"/>
        </w:rPr>
        <w:t xml:space="preserve"> ، (ت 672هـ) ، تحقيق: محمد عبد القادر عطا ، وطارق فتحي السيد ، ط2 ، دار الكتب العلمية ، بيروت ، لبنان2009م 0  </w:t>
      </w:r>
    </w:p>
    <w:p w:rsidR="00226BA2" w:rsidRPr="00226BA2" w:rsidRDefault="00226BA2" w:rsidP="0016052C">
      <w:pPr>
        <w:numPr>
          <w:ilvl w:val="0"/>
          <w:numId w:val="3"/>
        </w:numPr>
        <w:spacing w:line="216" w:lineRule="auto"/>
        <w:ind w:left="509" w:hanging="567"/>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lastRenderedPageBreak/>
        <w:t xml:space="preserve">شرح المفصل ، موفق الدين يعيش بن علي بن يعيش النحوي ، (ت 643هـ) ، المطبعة المنيرية ، مصر ، (د.ت) . </w:t>
      </w:r>
    </w:p>
    <w:p w:rsidR="00226BA2" w:rsidRPr="00226BA2" w:rsidRDefault="00226BA2" w:rsidP="0016052C">
      <w:pPr>
        <w:numPr>
          <w:ilvl w:val="0"/>
          <w:numId w:val="3"/>
        </w:numPr>
        <w:spacing w:line="216" w:lineRule="auto"/>
        <w:ind w:left="509" w:hanging="567"/>
        <w:contextualSpacing/>
        <w:jc w:val="lowKashida"/>
        <w:rPr>
          <w:rFonts w:ascii="Calibri" w:eastAsia="Times New Roman" w:hAnsi="Calibri" w:cs="Simplified Arabic"/>
          <w:sz w:val="32"/>
          <w:szCs w:val="32"/>
          <w:rtl/>
          <w:lang w:bidi="ar-EG"/>
        </w:rPr>
      </w:pPr>
      <w:r w:rsidRPr="00226BA2">
        <w:rPr>
          <w:rFonts w:ascii="Calibri" w:eastAsia="Times New Roman" w:hAnsi="Calibri" w:cs="Simplified Arabic" w:hint="cs"/>
          <w:sz w:val="32"/>
          <w:szCs w:val="32"/>
          <w:rtl/>
          <w:lang w:bidi="ar-EG"/>
        </w:rPr>
        <w:t xml:space="preserve">فتح القدير الجامع بين فني الرواية والدراية من علم التفسير ، محمد بن علي بن محمد الشوكاني (ت 1250هـ) ، دار المعرفة ، بيروت ، (د.ت) . 23ـ الكتاب ، أبو بشر عمرو بن عثمان (سيبويه) (ت 180هـ) ، تحقيق: عبد السلام هارون ، ط3 ، مكتبة </w:t>
      </w:r>
      <w:proofErr w:type="spellStart"/>
      <w:r w:rsidRPr="00226BA2">
        <w:rPr>
          <w:rFonts w:ascii="Calibri" w:eastAsia="Times New Roman" w:hAnsi="Calibri" w:cs="Simplified Arabic" w:hint="cs"/>
          <w:sz w:val="32"/>
          <w:szCs w:val="32"/>
          <w:rtl/>
          <w:lang w:bidi="ar-EG"/>
        </w:rPr>
        <w:t>الخانجي</w:t>
      </w:r>
      <w:proofErr w:type="spellEnd"/>
      <w:r w:rsidRPr="00226BA2">
        <w:rPr>
          <w:rFonts w:ascii="Calibri" w:eastAsia="Times New Roman" w:hAnsi="Calibri" w:cs="Simplified Arabic" w:hint="cs"/>
          <w:sz w:val="32"/>
          <w:szCs w:val="32"/>
          <w:rtl/>
          <w:lang w:bidi="ar-EG"/>
        </w:rPr>
        <w:t xml:space="preserve"> ، القاهرة ، 1988م . </w:t>
      </w:r>
    </w:p>
    <w:p w:rsidR="00226BA2" w:rsidRPr="00226BA2" w:rsidRDefault="00226BA2" w:rsidP="0016052C">
      <w:pPr>
        <w:numPr>
          <w:ilvl w:val="0"/>
          <w:numId w:val="3"/>
        </w:numPr>
        <w:spacing w:line="216" w:lineRule="auto"/>
        <w:ind w:left="509" w:hanging="567"/>
        <w:contextualSpacing/>
        <w:jc w:val="lowKashida"/>
        <w:rPr>
          <w:rFonts w:ascii="Calibri" w:eastAsia="Times New Roman" w:hAnsi="Calibri" w:cs="Simplified Arabic"/>
          <w:sz w:val="32"/>
          <w:szCs w:val="32"/>
          <w:lang w:bidi="ar-IQ"/>
        </w:rPr>
      </w:pPr>
      <w:r w:rsidRPr="00226BA2">
        <w:rPr>
          <w:rFonts w:ascii="Calibri" w:eastAsia="Times New Roman" w:hAnsi="Calibri" w:cs="Simplified Arabic" w:hint="cs"/>
          <w:sz w:val="32"/>
          <w:szCs w:val="32"/>
          <w:rtl/>
          <w:lang w:bidi="ar-IQ"/>
        </w:rPr>
        <w:t>كتاب سيبويه ، أبو بشر عمرو بن عثمان بن قنبر (ت180هـ) ، تحقيق: عبد السلام هارون ، ط2 ، دار الجيل للطباعة ، مصر1402هـ ـ 1982م .</w:t>
      </w:r>
    </w:p>
    <w:p w:rsidR="00226BA2" w:rsidRPr="00226BA2" w:rsidRDefault="00226BA2" w:rsidP="0016052C">
      <w:pPr>
        <w:numPr>
          <w:ilvl w:val="0"/>
          <w:numId w:val="3"/>
        </w:numPr>
        <w:spacing w:line="216" w:lineRule="auto"/>
        <w:ind w:left="509" w:hanging="567"/>
        <w:contextualSpacing/>
        <w:jc w:val="lowKashida"/>
        <w:rPr>
          <w:rFonts w:ascii="Calibri" w:eastAsia="Times New Roman" w:hAnsi="Calibri" w:cs="Simplified Arabic"/>
          <w:sz w:val="32"/>
          <w:szCs w:val="32"/>
          <w:rtl/>
          <w:lang w:bidi="ar-IQ"/>
        </w:rPr>
      </w:pPr>
      <w:r w:rsidRPr="00226BA2">
        <w:rPr>
          <w:rFonts w:ascii="Calibri" w:eastAsia="Times New Roman" w:hAnsi="Calibri" w:cs="Simplified Arabic" w:hint="cs"/>
          <w:sz w:val="32"/>
          <w:szCs w:val="32"/>
          <w:rtl/>
          <w:lang w:bidi="ar-EG"/>
        </w:rPr>
        <w:t xml:space="preserve">الكشاف عن حقائق غوامض التنزيل وعيون الأقاويل في وجوه التأويل ، </w:t>
      </w:r>
      <w:r w:rsidRPr="00226BA2">
        <w:rPr>
          <w:rFonts w:ascii="Calibri" w:eastAsia="Times New Roman" w:hAnsi="Calibri" w:cs="Simplified Arabic" w:hint="cs"/>
          <w:sz w:val="32"/>
          <w:szCs w:val="32"/>
          <w:rtl/>
        </w:rPr>
        <w:t>جار الله أبـو القاسم محمـود بـن عمـر الزمخشـري (ت 538 هـ)</w:t>
      </w:r>
      <w:r w:rsidRPr="00226BA2">
        <w:rPr>
          <w:rFonts w:ascii="Calibri" w:eastAsia="Times New Roman" w:hAnsi="Calibri" w:cs="Simplified Arabic" w:hint="cs"/>
          <w:sz w:val="32"/>
          <w:szCs w:val="32"/>
          <w:rtl/>
          <w:lang w:bidi="ar-EG"/>
        </w:rPr>
        <w:t xml:space="preserve"> ، دار المعرفة، لبنان.</w:t>
      </w:r>
    </w:p>
    <w:p w:rsidR="00226BA2" w:rsidRPr="00226BA2" w:rsidRDefault="00226BA2" w:rsidP="0016052C">
      <w:pPr>
        <w:numPr>
          <w:ilvl w:val="0"/>
          <w:numId w:val="3"/>
        </w:numPr>
        <w:spacing w:line="216" w:lineRule="auto"/>
        <w:ind w:left="509" w:hanging="567"/>
        <w:contextualSpacing/>
        <w:jc w:val="lowKashida"/>
        <w:rPr>
          <w:rFonts w:ascii="Calibri" w:eastAsia="Times New Roman" w:hAnsi="Calibri" w:cs="Simplified Arabic"/>
          <w:sz w:val="34"/>
          <w:szCs w:val="34"/>
          <w:rtl/>
          <w:lang w:bidi="ar-EG"/>
        </w:rPr>
      </w:pPr>
      <w:r w:rsidRPr="00226BA2">
        <w:rPr>
          <w:rFonts w:ascii="Calibri" w:eastAsia="Times New Roman" w:hAnsi="Calibri" w:cs="Simplified Arabic" w:hint="cs"/>
          <w:sz w:val="32"/>
          <w:szCs w:val="32"/>
          <w:rtl/>
          <w:lang w:bidi="ar-EG"/>
        </w:rPr>
        <w:t>ا</w:t>
      </w:r>
      <w:r w:rsidRPr="00226BA2">
        <w:rPr>
          <w:rFonts w:ascii="Calibri" w:eastAsia="Times New Roman" w:hAnsi="Calibri" w:cs="Simplified Arabic"/>
          <w:sz w:val="32"/>
          <w:szCs w:val="32"/>
          <w:rtl/>
          <w:lang w:bidi="ar-EG"/>
        </w:rPr>
        <w:t>للباب في علوم الكتاب</w:t>
      </w:r>
      <w:r w:rsidRPr="00226BA2">
        <w:rPr>
          <w:rFonts w:ascii="Calibri" w:eastAsia="Times New Roman" w:hAnsi="Calibri" w:cs="Simplified Arabic" w:hint="cs"/>
          <w:sz w:val="32"/>
          <w:szCs w:val="32"/>
          <w:rtl/>
          <w:lang w:bidi="ar-EG"/>
        </w:rPr>
        <w:t xml:space="preserve"> ، </w:t>
      </w:r>
      <w:r w:rsidRPr="00226BA2">
        <w:rPr>
          <w:rFonts w:ascii="Calibri" w:eastAsia="Times New Roman" w:hAnsi="Calibri" w:cs="Simplified Arabic"/>
          <w:sz w:val="32"/>
          <w:szCs w:val="32"/>
          <w:rtl/>
          <w:lang w:bidi="ar-EG"/>
        </w:rPr>
        <w:t>أبو حفص عمر بن علي بن عادل الدمشقي الحنبلي</w:t>
      </w:r>
      <w:r w:rsidRPr="00226BA2">
        <w:rPr>
          <w:rFonts w:ascii="Calibri" w:eastAsia="Times New Roman" w:hAnsi="Calibri" w:cs="Simplified Arabic" w:hint="cs"/>
          <w:sz w:val="32"/>
          <w:szCs w:val="32"/>
          <w:rtl/>
          <w:lang w:bidi="ar-EG"/>
        </w:rPr>
        <w:t>، ط1</w:t>
      </w:r>
      <w:r w:rsidRPr="00226BA2">
        <w:rPr>
          <w:rFonts w:ascii="Calibri" w:eastAsia="Times New Roman" w:hAnsi="Calibri" w:cs="Simplified Arabic"/>
          <w:sz w:val="32"/>
          <w:szCs w:val="32"/>
          <w:rtl/>
          <w:lang w:bidi="ar-EG"/>
        </w:rPr>
        <w:t xml:space="preserve"> </w:t>
      </w:r>
      <w:r w:rsidRPr="00226BA2">
        <w:rPr>
          <w:rFonts w:ascii="Calibri" w:eastAsia="Times New Roman" w:hAnsi="Calibri" w:cs="Simplified Arabic" w:hint="cs"/>
          <w:sz w:val="32"/>
          <w:szCs w:val="32"/>
          <w:rtl/>
          <w:lang w:bidi="ar-EG"/>
        </w:rPr>
        <w:t>،</w:t>
      </w:r>
      <w:r w:rsidRPr="00226BA2">
        <w:rPr>
          <w:rFonts w:ascii="Calibri" w:eastAsia="Times New Roman" w:hAnsi="Calibri" w:cs="Simplified Arabic"/>
          <w:sz w:val="32"/>
          <w:szCs w:val="32"/>
          <w:rtl/>
          <w:lang w:bidi="ar-EG"/>
        </w:rPr>
        <w:t xml:space="preserve"> دار الكتب العلمية </w:t>
      </w:r>
      <w:r w:rsidRPr="00226BA2">
        <w:rPr>
          <w:rFonts w:ascii="Calibri" w:eastAsia="Times New Roman" w:hAnsi="Calibri" w:cs="Simplified Arabic" w:hint="cs"/>
          <w:sz w:val="32"/>
          <w:szCs w:val="32"/>
          <w:rtl/>
          <w:lang w:bidi="ar-EG"/>
        </w:rPr>
        <w:t>،</w:t>
      </w:r>
      <w:r w:rsidRPr="00226BA2">
        <w:rPr>
          <w:rFonts w:ascii="Calibri" w:eastAsia="Times New Roman" w:hAnsi="Calibri" w:cs="Simplified Arabic"/>
          <w:sz w:val="32"/>
          <w:szCs w:val="32"/>
          <w:rtl/>
          <w:lang w:bidi="ar-EG"/>
        </w:rPr>
        <w:t xml:space="preserve"> بيروت</w:t>
      </w:r>
      <w:r w:rsidRPr="00226BA2">
        <w:rPr>
          <w:rFonts w:ascii="Calibri" w:eastAsia="Times New Roman" w:hAnsi="Calibri" w:cs="Simplified Arabic" w:hint="cs"/>
          <w:sz w:val="32"/>
          <w:szCs w:val="32"/>
          <w:rtl/>
          <w:lang w:bidi="ar-EG"/>
        </w:rPr>
        <w:t xml:space="preserve"> ،</w:t>
      </w:r>
      <w:r w:rsidRPr="00226BA2">
        <w:rPr>
          <w:rFonts w:ascii="Calibri" w:eastAsia="Times New Roman" w:hAnsi="Calibri" w:cs="Simplified Arabic"/>
          <w:sz w:val="32"/>
          <w:szCs w:val="32"/>
          <w:rtl/>
          <w:lang w:bidi="ar-EG"/>
        </w:rPr>
        <w:t xml:space="preserve"> لبنان</w:t>
      </w:r>
      <w:r w:rsidRPr="00226BA2">
        <w:rPr>
          <w:rFonts w:ascii="Calibri" w:eastAsia="Times New Roman" w:hAnsi="Calibri" w:cs="Simplified Arabic" w:hint="cs"/>
          <w:sz w:val="32"/>
          <w:szCs w:val="32"/>
          <w:rtl/>
          <w:lang w:bidi="ar-EG"/>
        </w:rPr>
        <w:t xml:space="preserve"> </w:t>
      </w:r>
      <w:r w:rsidRPr="00226BA2">
        <w:rPr>
          <w:rFonts w:ascii="Calibri" w:eastAsia="Times New Roman" w:hAnsi="Calibri" w:cs="Simplified Arabic"/>
          <w:sz w:val="32"/>
          <w:szCs w:val="32"/>
          <w:rtl/>
          <w:lang w:bidi="ar-EG"/>
        </w:rPr>
        <w:t>1419هـ</w:t>
      </w:r>
      <w:r w:rsidRPr="00226BA2">
        <w:rPr>
          <w:rFonts w:ascii="Calibri" w:eastAsia="Times New Roman" w:hAnsi="Calibri" w:cs="Simplified Arabic" w:hint="cs"/>
          <w:sz w:val="32"/>
          <w:szCs w:val="32"/>
          <w:rtl/>
          <w:lang w:bidi="ar-EG"/>
        </w:rPr>
        <w:t>-</w:t>
      </w:r>
      <w:r w:rsidRPr="00226BA2">
        <w:rPr>
          <w:rFonts w:ascii="Calibri" w:eastAsia="Times New Roman" w:hAnsi="Calibri" w:cs="Simplified Arabic"/>
          <w:sz w:val="32"/>
          <w:szCs w:val="32"/>
          <w:rtl/>
          <w:lang w:bidi="ar-EG"/>
        </w:rPr>
        <w:t>1998م</w:t>
      </w:r>
      <w:r w:rsidRPr="00226BA2">
        <w:rPr>
          <w:rFonts w:ascii="Calibri" w:eastAsia="Times New Roman" w:hAnsi="Calibri" w:cs="Simplified Arabic" w:hint="cs"/>
          <w:sz w:val="32"/>
          <w:szCs w:val="32"/>
          <w:rtl/>
          <w:lang w:bidi="ar-EG"/>
        </w:rPr>
        <w:t xml:space="preserve"> .</w:t>
      </w:r>
    </w:p>
    <w:p w:rsidR="00226BA2" w:rsidRPr="00226BA2" w:rsidRDefault="00226BA2" w:rsidP="0016052C">
      <w:pPr>
        <w:numPr>
          <w:ilvl w:val="0"/>
          <w:numId w:val="3"/>
        </w:numPr>
        <w:tabs>
          <w:tab w:val="left" w:pos="226"/>
        </w:tabs>
        <w:spacing w:line="216" w:lineRule="auto"/>
        <w:ind w:left="509" w:hanging="567"/>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المحرر الوجيز في تفسير الكتاب العزيز ، أبو محمد عبد الحق بن غالب بن عطية الأندلسي (ت 541هـ) ، تعليق أحمد صادق الملاح، مطابع الأهرام التجاري ، القاهرة ، 1974م .</w:t>
      </w:r>
    </w:p>
    <w:p w:rsidR="00226BA2" w:rsidRPr="00226BA2" w:rsidRDefault="00226BA2" w:rsidP="0016052C">
      <w:pPr>
        <w:numPr>
          <w:ilvl w:val="0"/>
          <w:numId w:val="3"/>
        </w:numPr>
        <w:spacing w:line="216" w:lineRule="auto"/>
        <w:ind w:left="509" w:hanging="567"/>
        <w:contextualSpacing/>
        <w:jc w:val="lowKashida"/>
        <w:rPr>
          <w:rFonts w:ascii="Calibri" w:eastAsia="Times New Roman" w:hAnsi="Calibri" w:cs="Simplified Arabic"/>
          <w:sz w:val="32"/>
          <w:szCs w:val="32"/>
          <w:rtl/>
          <w:lang w:bidi="ar-IQ"/>
        </w:rPr>
      </w:pPr>
      <w:r w:rsidRPr="00226BA2">
        <w:rPr>
          <w:rFonts w:ascii="Calibri" w:eastAsia="Times New Roman" w:hAnsi="Calibri" w:cs="Simplified Arabic" w:hint="cs"/>
          <w:sz w:val="32"/>
          <w:szCs w:val="32"/>
          <w:rtl/>
          <w:lang w:bidi="ar-EG"/>
        </w:rPr>
        <w:t>مشكل إعراب</w:t>
      </w:r>
      <w:proofErr w:type="gramStart"/>
      <w:r w:rsidRPr="00226BA2">
        <w:rPr>
          <w:rFonts w:ascii="Calibri" w:eastAsia="Times New Roman" w:hAnsi="Calibri" w:cs="Simplified Arabic" w:hint="cs"/>
          <w:sz w:val="32"/>
          <w:szCs w:val="32"/>
          <w:rtl/>
          <w:lang w:bidi="ar-EG"/>
        </w:rPr>
        <w:t xml:space="preserve"> القرآن </w:t>
      </w:r>
      <w:proofErr w:type="gramEnd"/>
      <w:r w:rsidRPr="00226BA2">
        <w:rPr>
          <w:rFonts w:ascii="Calibri" w:eastAsia="Times New Roman" w:hAnsi="Calibri" w:cs="Simplified Arabic" w:hint="cs"/>
          <w:sz w:val="32"/>
          <w:szCs w:val="32"/>
          <w:rtl/>
          <w:lang w:bidi="ar-EG"/>
        </w:rPr>
        <w:t xml:space="preserve">، </w:t>
      </w:r>
      <w:r w:rsidRPr="00226BA2">
        <w:rPr>
          <w:rFonts w:ascii="Calibri" w:eastAsia="Times New Roman" w:hAnsi="Calibri" w:cs="Simplified Arabic" w:hint="cs"/>
          <w:sz w:val="32"/>
          <w:szCs w:val="32"/>
          <w:rtl/>
          <w:lang w:bidi="ar-IQ"/>
        </w:rPr>
        <w:t>مكي بن أبي طالب القيسي (ت437هـ)</w:t>
      </w:r>
      <w:r w:rsidRPr="00226BA2">
        <w:rPr>
          <w:rFonts w:ascii="Calibri" w:eastAsia="Times New Roman" w:hAnsi="Calibri" w:cs="Simplified Arabic" w:hint="cs"/>
          <w:sz w:val="32"/>
          <w:szCs w:val="32"/>
          <w:rtl/>
          <w:lang w:bidi="ar-EG"/>
        </w:rPr>
        <w:t xml:space="preserve"> ، تحقيق           د. حاتم صالح الضامن ، ط1 ، مؤسسة الرسالة ، بيروت ، 1405هـ .</w:t>
      </w:r>
      <w:bookmarkStart w:id="0" w:name="_GoBack"/>
      <w:bookmarkEnd w:id="0"/>
    </w:p>
    <w:p w:rsidR="00226BA2" w:rsidRPr="00226BA2" w:rsidRDefault="00226BA2" w:rsidP="0016052C">
      <w:pPr>
        <w:numPr>
          <w:ilvl w:val="0"/>
          <w:numId w:val="3"/>
        </w:numPr>
        <w:spacing w:line="216" w:lineRule="auto"/>
        <w:ind w:left="509" w:hanging="567"/>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rPr>
        <w:t xml:space="preserve">معالم التنزيل ـ أبو الحسن مسعود </w:t>
      </w:r>
      <w:proofErr w:type="spellStart"/>
      <w:r w:rsidRPr="00226BA2">
        <w:rPr>
          <w:rFonts w:ascii="Calibri" w:eastAsia="Times New Roman" w:hAnsi="Calibri" w:cs="Simplified Arabic" w:hint="cs"/>
          <w:sz w:val="32"/>
          <w:szCs w:val="32"/>
          <w:rtl/>
        </w:rPr>
        <w:t>البغوي</w:t>
      </w:r>
      <w:proofErr w:type="spellEnd"/>
      <w:r w:rsidRPr="00226BA2">
        <w:rPr>
          <w:rFonts w:ascii="Calibri" w:eastAsia="Times New Roman" w:hAnsi="Calibri" w:cs="Simplified Arabic" w:hint="cs"/>
          <w:sz w:val="32"/>
          <w:szCs w:val="32"/>
          <w:rtl/>
        </w:rPr>
        <w:t xml:space="preserve"> (ت 516 هـ) تحقيق : خالد العك ، ومروان سوار ، ط2 ، دار المعرفة ، بيروت 1987م0 </w:t>
      </w:r>
      <w:r w:rsidRPr="00226BA2">
        <w:rPr>
          <w:rFonts w:ascii="Calibri" w:eastAsia="Times New Roman" w:hAnsi="Calibri" w:cs="Simplified Arabic" w:hint="cs"/>
          <w:sz w:val="34"/>
          <w:szCs w:val="34"/>
          <w:rtl/>
          <w:lang w:bidi="ar-EG"/>
        </w:rPr>
        <w:t xml:space="preserve"> </w:t>
      </w:r>
    </w:p>
    <w:p w:rsidR="00226BA2" w:rsidRPr="00226BA2" w:rsidRDefault="00226BA2" w:rsidP="0016052C">
      <w:pPr>
        <w:numPr>
          <w:ilvl w:val="0"/>
          <w:numId w:val="3"/>
        </w:numPr>
        <w:tabs>
          <w:tab w:val="left" w:pos="226"/>
        </w:tabs>
        <w:spacing w:line="216" w:lineRule="auto"/>
        <w:ind w:left="509" w:hanging="567"/>
        <w:contextualSpacing/>
        <w:jc w:val="lowKashida"/>
        <w:rPr>
          <w:rFonts w:ascii="Calibri" w:eastAsia="Times New Roman" w:hAnsi="Calibri" w:cs="Simplified Arabic"/>
          <w:sz w:val="32"/>
          <w:szCs w:val="32"/>
          <w:lang w:bidi="ar-EG"/>
        </w:rPr>
      </w:pPr>
      <w:r w:rsidRPr="00226BA2">
        <w:rPr>
          <w:rFonts w:ascii="Calibri" w:eastAsia="Times New Roman" w:hAnsi="Calibri" w:cs="Simplified Arabic" w:hint="cs"/>
          <w:sz w:val="32"/>
          <w:szCs w:val="32"/>
          <w:rtl/>
          <w:lang w:bidi="ar-EG"/>
        </w:rPr>
        <w:t>معاني القرآن ، أبو زكريا يحيى بن زياد الفرّاء (ت 207هـ) ، تحقيق أحمد يوسف نجاتي ، ومحمد النجار ، ط2 ، عالم الكتب ، بيروت ، 1988م .</w:t>
      </w:r>
    </w:p>
    <w:p w:rsidR="00226BA2" w:rsidRPr="0016052C" w:rsidRDefault="00226BA2" w:rsidP="0016052C">
      <w:pPr>
        <w:numPr>
          <w:ilvl w:val="0"/>
          <w:numId w:val="3"/>
        </w:numPr>
        <w:spacing w:line="216" w:lineRule="auto"/>
        <w:ind w:left="509" w:hanging="567"/>
        <w:contextualSpacing/>
        <w:jc w:val="lowKashida"/>
        <w:rPr>
          <w:rFonts w:ascii="Calibri" w:eastAsia="Times New Roman" w:hAnsi="Calibri" w:cs="Simplified Arabic"/>
          <w:sz w:val="32"/>
          <w:szCs w:val="32"/>
          <w:lang w:bidi="ar-EG"/>
        </w:rPr>
      </w:pPr>
      <w:r w:rsidRPr="0016052C">
        <w:rPr>
          <w:rFonts w:ascii="Calibri" w:eastAsia="Times New Roman" w:hAnsi="Calibri" w:cs="Simplified Arabic" w:hint="cs"/>
          <w:sz w:val="32"/>
          <w:szCs w:val="32"/>
          <w:rtl/>
          <w:lang w:bidi="ar-EG"/>
        </w:rPr>
        <w:t xml:space="preserve">معجم الشعراء ، محمد بن عمران </w:t>
      </w:r>
      <w:proofErr w:type="spellStart"/>
      <w:r w:rsidRPr="0016052C">
        <w:rPr>
          <w:rFonts w:ascii="Calibri" w:eastAsia="Times New Roman" w:hAnsi="Calibri" w:cs="Simplified Arabic" w:hint="cs"/>
          <w:sz w:val="32"/>
          <w:szCs w:val="32"/>
          <w:rtl/>
          <w:lang w:bidi="ar-EG"/>
        </w:rPr>
        <w:t>المرزباني</w:t>
      </w:r>
      <w:proofErr w:type="spellEnd"/>
      <w:r w:rsidRPr="0016052C">
        <w:rPr>
          <w:rFonts w:ascii="Calibri" w:eastAsia="Times New Roman" w:hAnsi="Calibri" w:cs="Simplified Arabic" w:hint="cs"/>
          <w:sz w:val="32"/>
          <w:szCs w:val="32"/>
          <w:rtl/>
          <w:lang w:bidi="ar-EG"/>
        </w:rPr>
        <w:t xml:space="preserve"> ، ط2 ،مكتبة القدسيّ ، القاهرة ،1972م </w:t>
      </w:r>
    </w:p>
    <w:p w:rsidR="00226BA2" w:rsidRPr="0016052C" w:rsidRDefault="00226BA2" w:rsidP="0016052C">
      <w:pPr>
        <w:numPr>
          <w:ilvl w:val="0"/>
          <w:numId w:val="3"/>
        </w:numPr>
        <w:spacing w:after="0" w:line="240" w:lineRule="auto"/>
        <w:ind w:left="509" w:hanging="567"/>
        <w:contextualSpacing/>
        <w:jc w:val="lowKashida"/>
        <w:rPr>
          <w:rFonts w:ascii="Calibri" w:eastAsia="Times New Roman" w:hAnsi="Calibri" w:cs="Simplified Arabic"/>
          <w:sz w:val="32"/>
          <w:szCs w:val="32"/>
          <w:lang w:bidi="ar-EG"/>
        </w:rPr>
      </w:pPr>
      <w:r w:rsidRPr="0016052C">
        <w:rPr>
          <w:rFonts w:ascii="Calibri" w:eastAsia="Times New Roman" w:hAnsi="Calibri" w:cs="Simplified Arabic" w:hint="cs"/>
          <w:sz w:val="32"/>
          <w:szCs w:val="32"/>
          <w:rtl/>
          <w:lang w:bidi="ar-EG"/>
        </w:rPr>
        <w:t xml:space="preserve">المقتضب ، أبو العباس محمد بن يزيد المبرد (ت 285هـ) ، تحقيق محمد عبد الخالق </w:t>
      </w:r>
      <w:proofErr w:type="spellStart"/>
      <w:r w:rsidRPr="0016052C">
        <w:rPr>
          <w:rFonts w:ascii="Calibri" w:eastAsia="Times New Roman" w:hAnsi="Calibri" w:cs="Simplified Arabic" w:hint="cs"/>
          <w:sz w:val="32"/>
          <w:szCs w:val="32"/>
          <w:rtl/>
          <w:lang w:bidi="ar-EG"/>
        </w:rPr>
        <w:t>عضيمة</w:t>
      </w:r>
      <w:proofErr w:type="spellEnd"/>
      <w:r w:rsidRPr="0016052C">
        <w:rPr>
          <w:rFonts w:ascii="Calibri" w:eastAsia="Times New Roman" w:hAnsi="Calibri" w:cs="Simplified Arabic" w:hint="cs"/>
          <w:sz w:val="32"/>
          <w:szCs w:val="32"/>
          <w:rtl/>
          <w:lang w:bidi="ar-EG"/>
        </w:rPr>
        <w:t xml:space="preserve"> ، عالم الكتب ، بيروت (د.ت) . </w:t>
      </w:r>
    </w:p>
    <w:p w:rsidR="00D73FC6" w:rsidRPr="0016052C" w:rsidRDefault="00226BA2" w:rsidP="0016052C">
      <w:pPr>
        <w:pStyle w:val="a3"/>
        <w:numPr>
          <w:ilvl w:val="0"/>
          <w:numId w:val="3"/>
        </w:numPr>
        <w:ind w:left="509" w:hanging="567"/>
        <w:rPr>
          <w:sz w:val="32"/>
          <w:szCs w:val="32"/>
          <w:lang w:bidi="ar-EG"/>
        </w:rPr>
      </w:pPr>
      <w:r w:rsidRPr="0016052C">
        <w:rPr>
          <w:rFonts w:ascii="Calibri" w:eastAsia="Calibri" w:hAnsi="Calibri" w:cs="Simplified Arabic" w:hint="cs"/>
          <w:sz w:val="32"/>
          <w:szCs w:val="32"/>
          <w:rtl/>
          <w:lang w:bidi="ar-EG"/>
        </w:rPr>
        <w:t xml:space="preserve">همع </w:t>
      </w:r>
      <w:proofErr w:type="spellStart"/>
      <w:r w:rsidRPr="0016052C">
        <w:rPr>
          <w:rFonts w:ascii="Calibri" w:eastAsia="Calibri" w:hAnsi="Calibri" w:cs="Simplified Arabic" w:hint="cs"/>
          <w:sz w:val="32"/>
          <w:szCs w:val="32"/>
          <w:rtl/>
          <w:lang w:bidi="ar-EG"/>
        </w:rPr>
        <w:t>الهوامع</w:t>
      </w:r>
      <w:proofErr w:type="spellEnd"/>
      <w:r w:rsidRPr="0016052C">
        <w:rPr>
          <w:rFonts w:ascii="Calibri" w:eastAsia="Calibri" w:hAnsi="Calibri" w:cs="Simplified Arabic" w:hint="cs"/>
          <w:sz w:val="32"/>
          <w:szCs w:val="32"/>
          <w:rtl/>
          <w:lang w:bidi="ar-EG"/>
        </w:rPr>
        <w:t xml:space="preserve"> في شرح جمع الجوامع ، السيوطي ، تحقيق وشرح: عبد العال سالم مكرم ، دار البحوث العلمية ، الكويت ، 1980م .</w:t>
      </w:r>
    </w:p>
    <w:sectPr w:rsidR="00D73FC6" w:rsidRPr="0016052C" w:rsidSect="00877124">
      <w:headerReference w:type="default" r:id="rId9"/>
      <w:footerReference w:type="default" r:id="rId10"/>
      <w:pgSz w:w="11906" w:h="16838"/>
      <w:pgMar w:top="1440" w:right="1800" w:bottom="1440" w:left="1800" w:header="708" w:footer="708" w:gutter="0"/>
      <w:pgNumType w:start="21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24" w:rsidRDefault="00912E24" w:rsidP="00226BA2">
      <w:pPr>
        <w:spacing w:after="0" w:line="240" w:lineRule="auto"/>
      </w:pPr>
      <w:r>
        <w:separator/>
      </w:r>
    </w:p>
  </w:endnote>
  <w:endnote w:type="continuationSeparator" w:id="0">
    <w:p w:rsidR="00912E24" w:rsidRDefault="00912E24" w:rsidP="0022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QCF_BSML">
    <w:altName w:val="Times New Roman"/>
    <w:panose1 w:val="02000400000000000000"/>
    <w:charset w:val="00"/>
    <w:family w:val="auto"/>
    <w:pitch w:val="variable"/>
    <w:sig w:usb0="80002003" w:usb1="90000000" w:usb2="00000008" w:usb3="00000000" w:csb0="80000041" w:csb1="00000000"/>
  </w:font>
  <w:font w:name="QCF_P486">
    <w:altName w:val="Times New Roman"/>
    <w:panose1 w:val="02000400000000000000"/>
    <w:charset w:val="00"/>
    <w:family w:val="auto"/>
    <w:pitch w:val="variable"/>
    <w:sig w:usb0="80002003" w:usb1="90000000" w:usb2="00000008" w:usb3="00000000" w:csb0="80000041" w:csb1="00000000"/>
  </w:font>
  <w:font w:name="QCF_P143">
    <w:altName w:val="Times New Roman"/>
    <w:panose1 w:val="02000400000000000000"/>
    <w:charset w:val="00"/>
    <w:family w:val="auto"/>
    <w:pitch w:val="variable"/>
    <w:sig w:usb0="80002003" w:usb1="90000000" w:usb2="00000008" w:usb3="00000000" w:csb0="80000041" w:csb1="00000000"/>
  </w:font>
  <w:font w:name="QCF_P090">
    <w:altName w:val="Times New Roman"/>
    <w:panose1 w:val="02000400000000000000"/>
    <w:charset w:val="00"/>
    <w:family w:val="auto"/>
    <w:pitch w:val="variable"/>
    <w:sig w:usb0="80002003" w:usb1="90000000" w:usb2="00000008" w:usb3="00000000" w:csb0="80000041" w:csb1="00000000"/>
  </w:font>
  <w:font w:name="QCF_P130">
    <w:altName w:val="Times New Roman"/>
    <w:panose1 w:val="02000400000000000000"/>
    <w:charset w:val="00"/>
    <w:family w:val="auto"/>
    <w:pitch w:val="variable"/>
    <w:sig w:usb0="80002003" w:usb1="90000000" w:usb2="00000008" w:usb3="00000000" w:csb0="80000041" w:csb1="00000000"/>
  </w:font>
  <w:font w:name="QCF_P382">
    <w:altName w:val="Times New Roman"/>
    <w:panose1 w:val="02000400000000000000"/>
    <w:charset w:val="00"/>
    <w:family w:val="auto"/>
    <w:pitch w:val="variable"/>
    <w:sig w:usb0="80002003" w:usb1="90000000" w:usb2="00000008" w:usb3="00000000" w:csb0="80000041" w:csb1="00000000"/>
  </w:font>
  <w:font w:name="QCF_P354">
    <w:altName w:val="Times New Roman"/>
    <w:panose1 w:val="02000400000000000000"/>
    <w:charset w:val="00"/>
    <w:family w:val="auto"/>
    <w:pitch w:val="variable"/>
    <w:sig w:usb0="80002003" w:usb1="90000000" w:usb2="00000008" w:usb3="00000000" w:csb0="80000041" w:csb1="00000000"/>
  </w:font>
  <w:font w:name="QCF_P355">
    <w:altName w:val="Times New Roman"/>
    <w:panose1 w:val="02000400000000000000"/>
    <w:charset w:val="00"/>
    <w:family w:val="auto"/>
    <w:pitch w:val="variable"/>
    <w:sig w:usb0="80002003" w:usb1="90000000" w:usb2="00000008" w:usb3="00000000" w:csb0="80000041" w:csb1="00000000"/>
  </w:font>
  <w:font w:name="QCF_P230">
    <w:altName w:val="Times New Roman"/>
    <w:panose1 w:val="02000400000000000000"/>
    <w:charset w:val="00"/>
    <w:family w:val="auto"/>
    <w:pitch w:val="variable"/>
    <w:sig w:usb0="80002003" w:usb1="90000000" w:usb2="00000008" w:usb3="00000000" w:csb0="80000041" w:csb1="00000000"/>
  </w:font>
  <w:font w:name="QCF_P239">
    <w:altName w:val="Times New Roman"/>
    <w:panose1 w:val="02000400000000000000"/>
    <w:charset w:val="00"/>
    <w:family w:val="auto"/>
    <w:pitch w:val="variable"/>
    <w:sig w:usb0="80002003" w:usb1="90000000" w:usb2="00000008" w:usb3="00000000" w:csb0="80000041" w:csb1="00000000"/>
  </w:font>
  <w:font w:name="QCF_P169">
    <w:altName w:val="Times New Roman"/>
    <w:panose1 w:val="02000400000000000000"/>
    <w:charset w:val="00"/>
    <w:family w:val="auto"/>
    <w:pitch w:val="variable"/>
    <w:sig w:usb0="80002003" w:usb1="90000000" w:usb2="00000008" w:usb3="00000000" w:csb0="80000041" w:csb1="00000000"/>
  </w:font>
  <w:font w:name="QCF_P521">
    <w:altName w:val="Times New Roman"/>
    <w:panose1 w:val="02000400000000000000"/>
    <w:charset w:val="00"/>
    <w:family w:val="auto"/>
    <w:pitch w:val="variable"/>
    <w:sig w:usb0="80002003" w:usb1="90000000" w:usb2="00000008" w:usb3="00000000" w:csb0="80000041" w:csb1="00000000"/>
  </w:font>
  <w:font w:name="QCF_P484">
    <w:altName w:val="Times New Roman"/>
    <w:panose1 w:val="02000400000000000000"/>
    <w:charset w:val="00"/>
    <w:family w:val="auto"/>
    <w:pitch w:val="variable"/>
    <w:sig w:usb0="80002003" w:usb1="90000000" w:usb2="00000008" w:usb3="00000000" w:csb0="80000041" w:csb1="00000000"/>
  </w:font>
  <w:font w:name="QCF_P472">
    <w:altName w:val="Times New Roman"/>
    <w:panose1 w:val="02000400000000000000"/>
    <w:charset w:val="00"/>
    <w:family w:val="auto"/>
    <w:pitch w:val="variable"/>
    <w:sig w:usb0="80002003" w:usb1="90000000" w:usb2="00000008" w:usb3="00000000" w:csb0="80000041" w:csb1="00000000"/>
  </w:font>
  <w:font w:name="QCF_P229">
    <w:altName w:val="Times New Roman"/>
    <w:panose1 w:val="02000400000000000000"/>
    <w:charset w:val="00"/>
    <w:family w:val="auto"/>
    <w:pitch w:val="variable"/>
    <w:sig w:usb0="80002003" w:usb1="90000000" w:usb2="00000008" w:usb3="00000000" w:csb0="80000041" w:csb1="00000000"/>
  </w:font>
  <w:font w:name="QCF_P134">
    <w:altName w:val="Times New Roman"/>
    <w:panose1 w:val="02000400000000000000"/>
    <w:charset w:val="00"/>
    <w:family w:val="auto"/>
    <w:pitch w:val="variable"/>
    <w:sig w:usb0="80002003" w:usb1="90000000" w:usb2="00000008" w:usb3="00000000" w:csb0="80000041" w:csb1="00000000"/>
  </w:font>
  <w:font w:name="QCF_P573">
    <w:altName w:val="Times New Roman"/>
    <w:panose1 w:val="02000400000000000000"/>
    <w:charset w:val="00"/>
    <w:family w:val="auto"/>
    <w:pitch w:val="variable"/>
    <w:sig w:usb0="80002003" w:usb1="90000000" w:usb2="00000008" w:usb3="00000000" w:csb0="80000041" w:csb1="00000000"/>
  </w:font>
  <w:font w:name="QCF_P197">
    <w:altName w:val="Times New Roman"/>
    <w:panose1 w:val="02000400000000000000"/>
    <w:charset w:val="00"/>
    <w:family w:val="auto"/>
    <w:pitch w:val="variable"/>
    <w:sig w:usb0="80002003" w:usb1="90000000" w:usb2="00000008" w:usb3="00000000" w:csb0="80000041" w:csb1="00000000"/>
  </w:font>
  <w:font w:name="QCF_P246">
    <w:altName w:val="Times New Roman"/>
    <w:panose1 w:val="02000400000000000000"/>
    <w:charset w:val="00"/>
    <w:family w:val="auto"/>
    <w:pitch w:val="variable"/>
    <w:sig w:usb0="80002003" w:usb1="90000000" w:usb2="00000008" w:usb3="00000000" w:csb0="8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771055814"/>
      <w:docPartObj>
        <w:docPartGallery w:val="Page Numbers (Bottom of Page)"/>
        <w:docPartUnique/>
      </w:docPartObj>
    </w:sdtPr>
    <w:sdtEndPr/>
    <w:sdtContent>
      <w:p w:rsidR="00226BA2" w:rsidRPr="00226BA2" w:rsidRDefault="00226BA2">
        <w:pPr>
          <w:pStyle w:val="a5"/>
          <w:jc w:val="center"/>
          <w:rPr>
            <w:sz w:val="28"/>
            <w:szCs w:val="28"/>
          </w:rPr>
        </w:pPr>
        <w:r w:rsidRPr="00226BA2">
          <w:rPr>
            <w:sz w:val="28"/>
            <w:szCs w:val="28"/>
          </w:rPr>
          <w:fldChar w:fldCharType="begin"/>
        </w:r>
        <w:r w:rsidRPr="00226BA2">
          <w:rPr>
            <w:sz w:val="28"/>
            <w:szCs w:val="28"/>
          </w:rPr>
          <w:instrText>PAGE   \* MERGEFORMAT</w:instrText>
        </w:r>
        <w:r w:rsidRPr="00226BA2">
          <w:rPr>
            <w:sz w:val="28"/>
            <w:szCs w:val="28"/>
          </w:rPr>
          <w:fldChar w:fldCharType="separate"/>
        </w:r>
        <w:r w:rsidR="00877124" w:rsidRPr="00877124">
          <w:rPr>
            <w:noProof/>
            <w:sz w:val="28"/>
            <w:szCs w:val="28"/>
            <w:rtl/>
            <w:lang w:val="ar-SA"/>
          </w:rPr>
          <w:t>245</w:t>
        </w:r>
        <w:r w:rsidRPr="00226BA2">
          <w:rPr>
            <w:sz w:val="28"/>
            <w:szCs w:val="28"/>
          </w:rPr>
          <w:fldChar w:fldCharType="end"/>
        </w:r>
      </w:p>
    </w:sdtContent>
  </w:sdt>
  <w:p w:rsidR="00226BA2" w:rsidRDefault="00226B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24" w:rsidRDefault="00912E24" w:rsidP="00226BA2">
      <w:pPr>
        <w:spacing w:after="0" w:line="240" w:lineRule="auto"/>
      </w:pPr>
      <w:r>
        <w:separator/>
      </w:r>
    </w:p>
  </w:footnote>
  <w:footnote w:type="continuationSeparator" w:id="0">
    <w:p w:rsidR="00912E24" w:rsidRDefault="00912E24" w:rsidP="00226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A2" w:rsidRPr="00226BA2" w:rsidRDefault="00226BA2" w:rsidP="00226BA2">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113C8816" wp14:editId="5A3D6212">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226BA2">
      <w:rPr>
        <w:rFonts w:ascii="Andalus" w:eastAsia="Calibri" w:hAnsi="Andalus" w:cs="Andalus"/>
        <w:b/>
        <w:bCs/>
        <w:sz w:val="32"/>
        <w:szCs w:val="32"/>
        <w:rtl/>
      </w:rPr>
      <w:t xml:space="preserve">العدد الثاني </w:t>
    </w:r>
    <w:proofErr w:type="spellStart"/>
    <w:r w:rsidRPr="00226BA2">
      <w:rPr>
        <w:rFonts w:ascii="Andalus" w:eastAsia="Calibri" w:hAnsi="Andalus" w:cs="Andalus"/>
        <w:b/>
        <w:bCs/>
        <w:sz w:val="32"/>
        <w:szCs w:val="32"/>
        <w:rtl/>
      </w:rPr>
      <w:t>والسـ</w:t>
    </w:r>
    <w:r w:rsidRPr="00226BA2">
      <w:rPr>
        <w:rFonts w:ascii="Andalus" w:eastAsia="Calibri" w:hAnsi="Andalus" w:cs="Andalus" w:hint="cs"/>
        <w:b/>
        <w:bCs/>
        <w:sz w:val="32"/>
        <w:szCs w:val="32"/>
        <w:rtl/>
      </w:rPr>
      <w:t>ــــــــــ</w:t>
    </w:r>
    <w:r w:rsidRPr="00226BA2">
      <w:rPr>
        <w:rFonts w:ascii="Andalus" w:eastAsia="Calibri" w:hAnsi="Andalus" w:cs="Andalus"/>
        <w:b/>
        <w:bCs/>
        <w:sz w:val="32"/>
        <w:szCs w:val="32"/>
        <w:rtl/>
      </w:rPr>
      <w:t>ـــتون</w:t>
    </w:r>
    <w:proofErr w:type="spellEnd"/>
    <w:r w:rsidRPr="00226BA2">
      <w:rPr>
        <w:rFonts w:ascii="Andalus" w:eastAsia="Calibri" w:hAnsi="Andalus" w:cs="Andalus"/>
        <w:b/>
        <w:bCs/>
        <w:sz w:val="32"/>
        <w:szCs w:val="32"/>
        <w:rtl/>
      </w:rPr>
      <w:t xml:space="preserve">    </w:t>
    </w:r>
    <w:r w:rsidRPr="00226BA2">
      <w:rPr>
        <w:rFonts w:ascii="Andalus" w:eastAsia="Calibri" w:hAnsi="Andalus" w:cs="Andalus"/>
        <w:b/>
        <w:bCs/>
        <w:rtl/>
      </w:rPr>
      <w:t xml:space="preserve">                       </w:t>
    </w:r>
    <w:r w:rsidRPr="00226BA2">
      <w:rPr>
        <w:rFonts w:ascii="Andalus" w:eastAsia="Calibri" w:hAnsi="Andalus" w:cs="Andalus" w:hint="cs"/>
        <w:b/>
        <w:bCs/>
        <w:rtl/>
      </w:rPr>
      <w:t xml:space="preserve"> </w:t>
    </w:r>
    <w:r w:rsidRPr="00226BA2">
      <w:rPr>
        <w:rFonts w:ascii="Andalus" w:eastAsia="Calibri" w:hAnsi="Andalus" w:cs="Andalus"/>
        <w:b/>
        <w:bCs/>
        <w:rtl/>
      </w:rPr>
      <w:t xml:space="preserve">                                                </w:t>
    </w:r>
    <w:r w:rsidRPr="00226BA2">
      <w:rPr>
        <w:rFonts w:ascii="Andalus" w:eastAsia="Calibri" w:hAnsi="Andalus" w:cs="Andalus"/>
        <w:b/>
        <w:bCs/>
        <w:sz w:val="32"/>
        <w:szCs w:val="32"/>
        <w:rtl/>
      </w:rPr>
      <w:t>مجلة ديالى / 2014</w:t>
    </w:r>
  </w:p>
  <w:p w:rsidR="00226BA2" w:rsidRPr="00226BA2" w:rsidRDefault="00226B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6D00"/>
    <w:multiLevelType w:val="hybridMultilevel"/>
    <w:tmpl w:val="11CAB108"/>
    <w:lvl w:ilvl="0" w:tplc="E4762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A5385"/>
    <w:multiLevelType w:val="hybridMultilevel"/>
    <w:tmpl w:val="08E0F9BC"/>
    <w:lvl w:ilvl="0" w:tplc="04090001">
      <w:start w:val="1"/>
      <w:numFmt w:val="bullet"/>
      <w:lvlText w:val=""/>
      <w:lvlJc w:val="left"/>
      <w:pPr>
        <w:ind w:left="502" w:hanging="360"/>
      </w:pPr>
      <w:rPr>
        <w:rFonts w:ascii="Symbol" w:hAnsi="Symbol" w:hint="default"/>
        <w:color w:val="auto"/>
        <w:sz w:val="32"/>
        <w:szCs w:val="3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5C43451F"/>
    <w:multiLevelType w:val="hybridMultilevel"/>
    <w:tmpl w:val="0FC662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71324A8D"/>
    <w:multiLevelType w:val="hybridMultilevel"/>
    <w:tmpl w:val="18361E94"/>
    <w:lvl w:ilvl="0" w:tplc="68F88208">
      <w:start w:val="1"/>
      <w:numFmt w:val="decimal"/>
      <w:lvlText w:val="%1-"/>
      <w:lvlJc w:val="left"/>
      <w:pPr>
        <w:ind w:left="720" w:hanging="360"/>
      </w:pPr>
      <w:rPr>
        <w:rFonts w:hint="default"/>
        <w:color w:val="auto"/>
        <w:sz w:val="32"/>
        <w:szCs w:val="3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A2"/>
    <w:rsid w:val="0016052C"/>
    <w:rsid w:val="00226BA2"/>
    <w:rsid w:val="005545D6"/>
    <w:rsid w:val="00877124"/>
    <w:rsid w:val="00912E24"/>
    <w:rsid w:val="00D73FC6"/>
    <w:rsid w:val="00F13BD0"/>
    <w:rsid w:val="00F53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BA2"/>
    <w:pPr>
      <w:ind w:left="720"/>
      <w:contextualSpacing/>
    </w:pPr>
  </w:style>
  <w:style w:type="paragraph" w:styleId="a4">
    <w:name w:val="header"/>
    <w:basedOn w:val="a"/>
    <w:link w:val="Char"/>
    <w:uiPriority w:val="99"/>
    <w:unhideWhenUsed/>
    <w:rsid w:val="00226BA2"/>
    <w:pPr>
      <w:tabs>
        <w:tab w:val="center" w:pos="4153"/>
        <w:tab w:val="right" w:pos="8306"/>
      </w:tabs>
      <w:spacing w:after="0" w:line="240" w:lineRule="auto"/>
    </w:pPr>
  </w:style>
  <w:style w:type="character" w:customStyle="1" w:styleId="Char">
    <w:name w:val="رأس الصفحة Char"/>
    <w:basedOn w:val="a0"/>
    <w:link w:val="a4"/>
    <w:uiPriority w:val="99"/>
    <w:rsid w:val="00226BA2"/>
  </w:style>
  <w:style w:type="paragraph" w:styleId="a5">
    <w:name w:val="footer"/>
    <w:basedOn w:val="a"/>
    <w:link w:val="Char0"/>
    <w:uiPriority w:val="99"/>
    <w:unhideWhenUsed/>
    <w:rsid w:val="00226BA2"/>
    <w:pPr>
      <w:tabs>
        <w:tab w:val="center" w:pos="4153"/>
        <w:tab w:val="right" w:pos="8306"/>
      </w:tabs>
      <w:spacing w:after="0" w:line="240" w:lineRule="auto"/>
    </w:pPr>
  </w:style>
  <w:style w:type="character" w:customStyle="1" w:styleId="Char0">
    <w:name w:val="تذييل الصفحة Char"/>
    <w:basedOn w:val="a0"/>
    <w:link w:val="a5"/>
    <w:uiPriority w:val="99"/>
    <w:rsid w:val="00226BA2"/>
  </w:style>
  <w:style w:type="paragraph" w:styleId="a6">
    <w:name w:val="Balloon Text"/>
    <w:basedOn w:val="a"/>
    <w:link w:val="Char1"/>
    <w:uiPriority w:val="99"/>
    <w:semiHidden/>
    <w:unhideWhenUsed/>
    <w:rsid w:val="0087712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77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BA2"/>
    <w:pPr>
      <w:ind w:left="720"/>
      <w:contextualSpacing/>
    </w:pPr>
  </w:style>
  <w:style w:type="paragraph" w:styleId="a4">
    <w:name w:val="header"/>
    <w:basedOn w:val="a"/>
    <w:link w:val="Char"/>
    <w:uiPriority w:val="99"/>
    <w:unhideWhenUsed/>
    <w:rsid w:val="00226BA2"/>
    <w:pPr>
      <w:tabs>
        <w:tab w:val="center" w:pos="4153"/>
        <w:tab w:val="right" w:pos="8306"/>
      </w:tabs>
      <w:spacing w:after="0" w:line="240" w:lineRule="auto"/>
    </w:pPr>
  </w:style>
  <w:style w:type="character" w:customStyle="1" w:styleId="Char">
    <w:name w:val="رأس الصفحة Char"/>
    <w:basedOn w:val="a0"/>
    <w:link w:val="a4"/>
    <w:uiPriority w:val="99"/>
    <w:rsid w:val="00226BA2"/>
  </w:style>
  <w:style w:type="paragraph" w:styleId="a5">
    <w:name w:val="footer"/>
    <w:basedOn w:val="a"/>
    <w:link w:val="Char0"/>
    <w:uiPriority w:val="99"/>
    <w:unhideWhenUsed/>
    <w:rsid w:val="00226BA2"/>
    <w:pPr>
      <w:tabs>
        <w:tab w:val="center" w:pos="4153"/>
        <w:tab w:val="right" w:pos="8306"/>
      </w:tabs>
      <w:spacing w:after="0" w:line="240" w:lineRule="auto"/>
    </w:pPr>
  </w:style>
  <w:style w:type="character" w:customStyle="1" w:styleId="Char0">
    <w:name w:val="تذييل الصفحة Char"/>
    <w:basedOn w:val="a0"/>
    <w:link w:val="a5"/>
    <w:uiPriority w:val="99"/>
    <w:rsid w:val="00226BA2"/>
  </w:style>
  <w:style w:type="paragraph" w:styleId="a6">
    <w:name w:val="Balloon Text"/>
    <w:basedOn w:val="a"/>
    <w:link w:val="Char1"/>
    <w:uiPriority w:val="99"/>
    <w:semiHidden/>
    <w:unhideWhenUsed/>
    <w:rsid w:val="0087712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77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ker2257@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4828</Words>
  <Characters>27526</Characters>
  <Application>Microsoft Office Word</Application>
  <DocSecurity>0</DocSecurity>
  <Lines>229</Lines>
  <Paragraphs>64</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4</cp:revision>
  <cp:lastPrinted>2014-08-11T08:05:00Z</cp:lastPrinted>
  <dcterms:created xsi:type="dcterms:W3CDTF">2014-07-17T17:13:00Z</dcterms:created>
  <dcterms:modified xsi:type="dcterms:W3CDTF">2014-08-11T08:06:00Z</dcterms:modified>
</cp:coreProperties>
</file>