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6F0" w:rsidRPr="00CB26F0" w:rsidRDefault="00CB26F0" w:rsidP="00CB26F0">
      <w:pPr>
        <w:spacing w:after="0" w:line="240" w:lineRule="auto"/>
        <w:jc w:val="center"/>
        <w:rPr>
          <w:rFonts w:ascii="Simplified Arabic" w:eastAsia="Calibri" w:hAnsi="Simplified Arabic" w:cs="Simplified Arabic" w:hint="cs"/>
          <w:b/>
          <w:bCs/>
          <w:sz w:val="32"/>
          <w:szCs w:val="32"/>
          <w:rtl/>
          <w:lang w:bidi="ar-IQ"/>
        </w:rPr>
      </w:pPr>
      <w:r w:rsidRPr="00CB26F0">
        <w:rPr>
          <w:rFonts w:ascii="Simplified Arabic" w:eastAsia="Calibri" w:hAnsi="Simplified Arabic" w:cs="Simplified Arabic"/>
          <w:b/>
          <w:bCs/>
          <w:sz w:val="32"/>
          <w:szCs w:val="32"/>
          <w:rtl/>
          <w:lang w:bidi="ar-IQ"/>
        </w:rPr>
        <w:t>ع</w:t>
      </w:r>
      <w:r w:rsidRPr="00CB26F0">
        <w:rPr>
          <w:rFonts w:ascii="Simplified Arabic" w:eastAsia="Calibri" w:hAnsi="Simplified Arabic" w:cs="Simplified Arabic" w:hint="cs"/>
          <w:b/>
          <w:bCs/>
          <w:sz w:val="32"/>
          <w:szCs w:val="32"/>
          <w:rtl/>
          <w:lang w:bidi="ar-IQ"/>
        </w:rPr>
        <w:t>ـــــ</w:t>
      </w:r>
      <w:r w:rsidRPr="00CB26F0">
        <w:rPr>
          <w:rFonts w:ascii="Simplified Arabic" w:eastAsia="Calibri" w:hAnsi="Simplified Arabic" w:cs="Simplified Arabic"/>
          <w:b/>
          <w:bCs/>
          <w:sz w:val="32"/>
          <w:szCs w:val="32"/>
          <w:rtl/>
          <w:lang w:bidi="ar-IQ"/>
        </w:rPr>
        <w:t>بد الحميد كاظ</w:t>
      </w:r>
      <w:r w:rsidRPr="00CB26F0">
        <w:rPr>
          <w:rFonts w:ascii="Simplified Arabic" w:eastAsia="Calibri" w:hAnsi="Simplified Arabic" w:cs="Simplified Arabic" w:hint="cs"/>
          <w:b/>
          <w:bCs/>
          <w:sz w:val="32"/>
          <w:szCs w:val="32"/>
          <w:rtl/>
          <w:lang w:bidi="ar-IQ"/>
        </w:rPr>
        <w:t>ــــــــــ</w:t>
      </w:r>
      <w:r w:rsidRPr="00CB26F0">
        <w:rPr>
          <w:rFonts w:ascii="Simplified Arabic" w:eastAsia="Calibri" w:hAnsi="Simplified Arabic" w:cs="Simplified Arabic"/>
          <w:b/>
          <w:bCs/>
          <w:sz w:val="32"/>
          <w:szCs w:val="32"/>
          <w:rtl/>
          <w:lang w:bidi="ar-IQ"/>
        </w:rPr>
        <w:t>م</w:t>
      </w:r>
      <w:r w:rsidRPr="00CB26F0">
        <w:rPr>
          <w:rFonts w:ascii="Simplified Arabic" w:eastAsia="Calibri" w:hAnsi="Simplified Arabic" w:cs="Simplified Arabic" w:hint="cs"/>
          <w:b/>
          <w:bCs/>
          <w:sz w:val="32"/>
          <w:szCs w:val="32"/>
          <w:rtl/>
          <w:lang w:bidi="ar-IQ"/>
        </w:rPr>
        <w:t xml:space="preserve"> </w:t>
      </w:r>
    </w:p>
    <w:p w:rsidR="00CB26F0" w:rsidRPr="00CB26F0" w:rsidRDefault="00CB26F0" w:rsidP="00CB26F0">
      <w:pPr>
        <w:spacing w:after="12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ودوره التربوي والسياس</w:t>
      </w:r>
      <w:r w:rsidRPr="00CB26F0">
        <w:rPr>
          <w:rFonts w:ascii="Simplified Arabic" w:eastAsia="Calibri" w:hAnsi="Simplified Arabic" w:cs="Simplified Arabic" w:hint="cs"/>
          <w:b/>
          <w:bCs/>
          <w:sz w:val="32"/>
          <w:szCs w:val="32"/>
          <w:rtl/>
          <w:lang w:bidi="ar-IQ"/>
        </w:rPr>
        <w:t>ـــــ</w:t>
      </w:r>
      <w:r w:rsidRPr="00CB26F0">
        <w:rPr>
          <w:rFonts w:ascii="Simplified Arabic" w:eastAsia="Calibri" w:hAnsi="Simplified Arabic" w:cs="Simplified Arabic"/>
          <w:b/>
          <w:bCs/>
          <w:sz w:val="32"/>
          <w:szCs w:val="32"/>
          <w:rtl/>
          <w:lang w:bidi="ar-IQ"/>
        </w:rPr>
        <w:t>ي في الع</w:t>
      </w:r>
      <w:r w:rsidRPr="00CB26F0">
        <w:rPr>
          <w:rFonts w:ascii="Simplified Arabic" w:eastAsia="Calibri" w:hAnsi="Simplified Arabic" w:cs="Simplified Arabic" w:hint="cs"/>
          <w:b/>
          <w:bCs/>
          <w:sz w:val="32"/>
          <w:szCs w:val="32"/>
          <w:rtl/>
          <w:lang w:bidi="ar-IQ"/>
        </w:rPr>
        <w:t>ــــــ</w:t>
      </w:r>
      <w:r w:rsidRPr="00CB26F0">
        <w:rPr>
          <w:rFonts w:ascii="Simplified Arabic" w:eastAsia="Calibri" w:hAnsi="Simplified Arabic" w:cs="Simplified Arabic"/>
          <w:b/>
          <w:bCs/>
          <w:sz w:val="32"/>
          <w:szCs w:val="32"/>
          <w:rtl/>
          <w:lang w:bidi="ar-IQ"/>
        </w:rPr>
        <w:t>راق</w:t>
      </w:r>
      <w:r w:rsidRPr="00CB26F0">
        <w:rPr>
          <w:rFonts w:ascii="Simplified Arabic" w:eastAsia="Calibri" w:hAnsi="Simplified Arabic" w:cs="Simplified Arabic" w:hint="cs"/>
          <w:b/>
          <w:bCs/>
          <w:sz w:val="32"/>
          <w:szCs w:val="32"/>
          <w:rtl/>
          <w:lang w:bidi="ar-IQ"/>
        </w:rPr>
        <w:t xml:space="preserve"> </w:t>
      </w:r>
      <w:r w:rsidRPr="00CB26F0">
        <w:rPr>
          <w:rFonts w:ascii="Simplified Arabic" w:eastAsia="Calibri" w:hAnsi="Simplified Arabic" w:cs="Simplified Arabic"/>
          <w:b/>
          <w:bCs/>
          <w:sz w:val="32"/>
          <w:szCs w:val="32"/>
          <w:rtl/>
          <w:lang w:bidi="ar-IQ"/>
        </w:rPr>
        <w:t>حتى عام 1958</w:t>
      </w:r>
    </w:p>
    <w:p w:rsidR="00CB26F0" w:rsidRPr="00CB26F0" w:rsidRDefault="00CB26F0" w:rsidP="00CB26F0">
      <w:pPr>
        <w:spacing w:after="0" w:line="240" w:lineRule="auto"/>
        <w:jc w:val="center"/>
        <w:rPr>
          <w:rFonts w:ascii="Simplified Arabic" w:eastAsia="Calibri" w:hAnsi="Simplified Arabic" w:cs="Simplified Arabic"/>
          <w:b/>
          <w:bCs/>
          <w:sz w:val="32"/>
          <w:szCs w:val="32"/>
          <w:rtl/>
        </w:rPr>
      </w:pPr>
      <w:r w:rsidRPr="00CB26F0">
        <w:rPr>
          <w:rFonts w:ascii="Simplified Arabic" w:eastAsia="Calibri" w:hAnsi="Simplified Arabic" w:cs="Simplified Arabic"/>
          <w:b/>
          <w:bCs/>
          <w:sz w:val="32"/>
          <w:szCs w:val="32"/>
        </w:rPr>
        <w:t>Abdul-Hameed Khadhim &amp; His Educational and Political Role In Iraq Until the Year 1958</w:t>
      </w:r>
    </w:p>
    <w:p w:rsidR="00CB26F0" w:rsidRPr="00CB26F0" w:rsidRDefault="00CB26F0" w:rsidP="00CB26F0">
      <w:pPr>
        <w:ind w:right="-142"/>
        <w:rPr>
          <w:rFonts w:ascii="Simplified Arabic" w:eastAsia="Calibri" w:hAnsi="Simplified Arabic" w:cs="Simplified Arabic" w:hint="cs"/>
          <w:b/>
          <w:bCs/>
          <w:sz w:val="32"/>
          <w:szCs w:val="32"/>
          <w:rtl/>
          <w:lang w:bidi="ar-IQ"/>
        </w:rPr>
      </w:pPr>
    </w:p>
    <w:p w:rsidR="00CB26F0" w:rsidRPr="00CB26F0" w:rsidRDefault="00CB26F0" w:rsidP="00CB26F0">
      <w:pPr>
        <w:spacing w:after="120"/>
        <w:ind w:right="-142"/>
        <w:rPr>
          <w:rFonts w:ascii="Simplified Arabic" w:eastAsia="Calibri" w:hAnsi="Simplified Arabic" w:cs="Simplified Arabic"/>
          <w:sz w:val="32"/>
          <w:szCs w:val="32"/>
          <w:lang w:bidi="ar-IQ"/>
        </w:rPr>
      </w:pPr>
      <w:r w:rsidRPr="00CB26F0">
        <w:rPr>
          <w:rFonts w:ascii="Simplified Arabic" w:eastAsia="Calibri" w:hAnsi="Simplified Arabic" w:cs="Simplified Arabic" w:hint="cs"/>
          <w:b/>
          <w:bCs/>
          <w:sz w:val="32"/>
          <w:szCs w:val="32"/>
          <w:rtl/>
        </w:rPr>
        <w:t xml:space="preserve">م.م </w:t>
      </w:r>
      <w:r w:rsidRPr="00CB26F0">
        <w:rPr>
          <w:rFonts w:ascii="Simplified Arabic" w:eastAsia="Calibri" w:hAnsi="Simplified Arabic" w:cs="Simplified Arabic"/>
          <w:b/>
          <w:bCs/>
          <w:sz w:val="32"/>
          <w:szCs w:val="32"/>
          <w:rtl/>
        </w:rPr>
        <w:t>اس</w:t>
      </w:r>
      <w:r w:rsidRPr="00CB26F0">
        <w:rPr>
          <w:rFonts w:ascii="Simplified Arabic" w:eastAsia="Calibri" w:hAnsi="Simplified Arabic" w:cs="Simplified Arabic" w:hint="cs"/>
          <w:b/>
          <w:bCs/>
          <w:sz w:val="32"/>
          <w:szCs w:val="32"/>
          <w:rtl/>
          <w:lang w:bidi="ar-IQ"/>
        </w:rPr>
        <w:t>ــــ</w:t>
      </w:r>
      <w:r w:rsidRPr="00CB26F0">
        <w:rPr>
          <w:rFonts w:ascii="Simplified Arabic" w:eastAsia="Calibri" w:hAnsi="Simplified Arabic" w:cs="Simplified Arabic"/>
          <w:b/>
          <w:bCs/>
          <w:sz w:val="32"/>
          <w:szCs w:val="32"/>
          <w:rtl/>
        </w:rPr>
        <w:t>راء خزعل ظاه</w:t>
      </w:r>
      <w:r w:rsidRPr="00CB26F0">
        <w:rPr>
          <w:rFonts w:ascii="Simplified Arabic" w:eastAsia="Calibri" w:hAnsi="Simplified Arabic" w:cs="Simplified Arabic" w:hint="cs"/>
          <w:b/>
          <w:bCs/>
          <w:sz w:val="32"/>
          <w:szCs w:val="32"/>
          <w:rtl/>
        </w:rPr>
        <w:t>ــــــ</w:t>
      </w:r>
      <w:r w:rsidRPr="00CB26F0">
        <w:rPr>
          <w:rFonts w:ascii="Simplified Arabic" w:eastAsia="Calibri" w:hAnsi="Simplified Arabic" w:cs="Simplified Arabic"/>
          <w:b/>
          <w:bCs/>
          <w:sz w:val="32"/>
          <w:szCs w:val="32"/>
          <w:rtl/>
        </w:rPr>
        <w:t>ر</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b/>
          <w:bCs/>
          <w:sz w:val="32"/>
          <w:szCs w:val="32"/>
        </w:rPr>
        <w:t>Isra’Khaz’alDhahir</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b/>
          <w:bCs/>
          <w:sz w:val="32"/>
          <w:szCs w:val="32"/>
          <w:lang w:bidi="ar-IQ"/>
        </w:rPr>
        <w:t>Assistant Instructor</w:t>
      </w:r>
    </w:p>
    <w:p w:rsidR="00CB26F0" w:rsidRPr="00CB26F0" w:rsidRDefault="00CB26F0" w:rsidP="00CB26F0">
      <w:pPr>
        <w:spacing w:after="120" w:line="320" w:lineRule="exact"/>
        <w:ind w:right="-142"/>
        <w:jc w:val="center"/>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b/>
          <w:bCs/>
          <w:sz w:val="32"/>
          <w:szCs w:val="32"/>
          <w:rtl/>
          <w:lang w:bidi="ar-IQ"/>
        </w:rPr>
        <w:t>الم</w:t>
      </w:r>
      <w:r w:rsidRPr="00CB26F0">
        <w:rPr>
          <w:rFonts w:ascii="Simplified Arabic" w:eastAsia="Calibri" w:hAnsi="Simplified Arabic" w:cs="Simplified Arabic" w:hint="cs"/>
          <w:b/>
          <w:bCs/>
          <w:sz w:val="32"/>
          <w:szCs w:val="32"/>
          <w:rtl/>
          <w:lang w:bidi="ar-IQ"/>
        </w:rPr>
        <w:t>ــــ</w:t>
      </w:r>
      <w:r w:rsidRPr="00CB26F0">
        <w:rPr>
          <w:rFonts w:ascii="Simplified Arabic" w:eastAsia="Calibri" w:hAnsi="Simplified Arabic" w:cs="Simplified Arabic"/>
          <w:b/>
          <w:bCs/>
          <w:sz w:val="32"/>
          <w:szCs w:val="32"/>
          <w:rtl/>
          <w:lang w:bidi="ar-IQ"/>
        </w:rPr>
        <w:t>ديرية العام</w:t>
      </w:r>
      <w:r w:rsidRPr="00CB26F0">
        <w:rPr>
          <w:rFonts w:ascii="Simplified Arabic" w:eastAsia="Calibri" w:hAnsi="Simplified Arabic" w:cs="Simplified Arabic" w:hint="cs"/>
          <w:b/>
          <w:bCs/>
          <w:sz w:val="32"/>
          <w:szCs w:val="32"/>
          <w:rtl/>
          <w:lang w:bidi="ar-IQ"/>
        </w:rPr>
        <w:t>ــــــــ</w:t>
      </w:r>
      <w:r w:rsidRPr="00CB26F0">
        <w:rPr>
          <w:rFonts w:ascii="Simplified Arabic" w:eastAsia="Calibri" w:hAnsi="Simplified Arabic" w:cs="Simplified Arabic"/>
          <w:b/>
          <w:bCs/>
          <w:sz w:val="32"/>
          <w:szCs w:val="32"/>
          <w:rtl/>
          <w:lang w:bidi="ar-IQ"/>
        </w:rPr>
        <w:t>ة لتربي</w:t>
      </w:r>
      <w:r w:rsidRPr="00CB26F0">
        <w:rPr>
          <w:rFonts w:ascii="Simplified Arabic" w:eastAsia="Calibri" w:hAnsi="Simplified Arabic" w:cs="Simplified Arabic" w:hint="cs"/>
          <w:b/>
          <w:bCs/>
          <w:sz w:val="32"/>
          <w:szCs w:val="32"/>
          <w:rtl/>
          <w:lang w:bidi="ar-IQ"/>
        </w:rPr>
        <w:t>ــــــــــــ</w:t>
      </w:r>
      <w:r w:rsidRPr="00CB26F0">
        <w:rPr>
          <w:rFonts w:ascii="Simplified Arabic" w:eastAsia="Calibri" w:hAnsi="Simplified Arabic" w:cs="Simplified Arabic"/>
          <w:b/>
          <w:bCs/>
          <w:sz w:val="32"/>
          <w:szCs w:val="32"/>
          <w:rtl/>
          <w:lang w:bidi="ar-IQ"/>
        </w:rPr>
        <w:t>ة ديال</w:t>
      </w:r>
      <w:r w:rsidRPr="00CB26F0">
        <w:rPr>
          <w:rFonts w:ascii="Simplified Arabic" w:eastAsia="Calibri" w:hAnsi="Simplified Arabic" w:cs="Simplified Arabic" w:hint="cs"/>
          <w:b/>
          <w:bCs/>
          <w:sz w:val="32"/>
          <w:szCs w:val="32"/>
          <w:rtl/>
          <w:lang w:bidi="ar-IQ"/>
        </w:rPr>
        <w:t>ــــــ</w:t>
      </w:r>
      <w:r w:rsidRPr="00CB26F0">
        <w:rPr>
          <w:rFonts w:ascii="Simplified Arabic" w:eastAsia="Calibri" w:hAnsi="Simplified Arabic" w:cs="Simplified Arabic"/>
          <w:b/>
          <w:bCs/>
          <w:sz w:val="32"/>
          <w:szCs w:val="32"/>
          <w:rtl/>
          <w:lang w:bidi="ar-IQ"/>
        </w:rPr>
        <w:t>ى</w:t>
      </w:r>
    </w:p>
    <w:p w:rsidR="00CB26F0" w:rsidRPr="00CB26F0" w:rsidRDefault="00CB26F0" w:rsidP="00CB26F0">
      <w:pPr>
        <w:spacing w:after="120" w:line="320" w:lineRule="exact"/>
        <w:ind w:right="-142"/>
        <w:jc w:val="center"/>
        <w:rPr>
          <w:rFonts w:ascii="Simplified Arabic" w:eastAsia="Calibri" w:hAnsi="Simplified Arabic" w:cs="Simplified Arabic"/>
          <w:b/>
          <w:bCs/>
          <w:sz w:val="32"/>
          <w:szCs w:val="32"/>
          <w:rtl/>
        </w:rPr>
      </w:pP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b/>
          <w:bCs/>
          <w:sz w:val="32"/>
          <w:szCs w:val="32"/>
        </w:rPr>
        <w:t>of Education-Dyala</w:t>
      </w:r>
      <w:r w:rsidRPr="00CB26F0">
        <w:rPr>
          <w:rFonts w:ascii="Simplified Arabic" w:eastAsia="Calibri" w:hAnsi="Simplified Arabic" w:cs="Simplified Arabic" w:hint="cs"/>
          <w:b/>
          <w:bCs/>
          <w:sz w:val="32"/>
          <w:szCs w:val="32"/>
          <w:rtl/>
          <w:lang w:bidi="ar-IQ"/>
        </w:rPr>
        <w:t xml:space="preserve"> </w:t>
      </w:r>
      <w:r w:rsidRPr="00CB26F0">
        <w:rPr>
          <w:rFonts w:ascii="Simplified Arabic" w:eastAsia="Calibri" w:hAnsi="Simplified Arabic" w:cs="Simplified Arabic"/>
          <w:b/>
          <w:bCs/>
          <w:sz w:val="32"/>
          <w:szCs w:val="32"/>
        </w:rPr>
        <w:t>General Directorate</w:t>
      </w:r>
    </w:p>
    <w:p w:rsidR="00CB26F0" w:rsidRPr="00CB26F0" w:rsidRDefault="00CB26F0" w:rsidP="00CB26F0">
      <w:pPr>
        <w:spacing w:after="0"/>
        <w:jc w:val="center"/>
        <w:rPr>
          <w:rFonts w:ascii="Simplified Arabic" w:eastAsia="Calibri" w:hAnsi="Simplified Arabic" w:cs="Simplified Arabic"/>
          <w:b/>
          <w:bCs/>
          <w:sz w:val="32"/>
          <w:szCs w:val="32"/>
          <w:rtl/>
        </w:rPr>
      </w:pPr>
      <w:r w:rsidRPr="00CB26F0">
        <w:rPr>
          <w:rFonts w:ascii="Simplified Arabic" w:eastAsia="Calibri" w:hAnsi="Simplified Arabic" w:cs="Simplified Arabic"/>
          <w:b/>
          <w:bCs/>
          <w:sz w:val="32"/>
          <w:szCs w:val="32"/>
        </w:rPr>
        <w:t>Email : eng.kaiss2007@yahoo.com</w:t>
      </w:r>
    </w:p>
    <w:p w:rsidR="00CB26F0" w:rsidRPr="00CB26F0" w:rsidRDefault="00CB26F0" w:rsidP="00CB26F0">
      <w:pPr>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الكلمة المفتاح: عبد الحميد كاظم</w:t>
      </w:r>
    </w:p>
    <w:p w:rsidR="00CB26F0" w:rsidRPr="00CB26F0" w:rsidRDefault="00CB26F0" w:rsidP="00CB26F0">
      <w:pPr>
        <w:jc w:val="center"/>
        <w:rPr>
          <w:rFonts w:ascii="Simplified Arabic" w:eastAsia="Calibri" w:hAnsi="Simplified Arabic" w:cs="Simplified Arabic"/>
          <w:sz w:val="32"/>
          <w:szCs w:val="32"/>
          <w:rtl/>
          <w:lang w:bidi="ar-IQ"/>
        </w:rPr>
      </w:pPr>
    </w:p>
    <w:p w:rsidR="00CB26F0" w:rsidRPr="00CB26F0" w:rsidRDefault="00CB26F0" w:rsidP="00CB26F0">
      <w:pPr>
        <w:spacing w:line="320" w:lineRule="exact"/>
        <w:rPr>
          <w:rFonts w:ascii="Simplified Arabic" w:eastAsia="Calibri" w:hAnsi="Simplified Arabic" w:cs="Simplified Arabic"/>
          <w:sz w:val="32"/>
          <w:szCs w:val="32"/>
          <w:u w:val="single"/>
          <w:rtl/>
        </w:rPr>
      </w:pPr>
      <w:r w:rsidRPr="00CB26F0">
        <w:rPr>
          <w:rFonts w:ascii="Simplified Arabic" w:eastAsia="Calibri" w:hAnsi="Simplified Arabic" w:cs="Simplified Arabic"/>
          <w:b/>
          <w:bCs/>
          <w:sz w:val="32"/>
          <w:szCs w:val="32"/>
          <w:u w:val="single"/>
          <w:rtl/>
        </w:rPr>
        <w:t>ملخ</w:t>
      </w:r>
      <w:r w:rsidRPr="00CB26F0">
        <w:rPr>
          <w:rFonts w:ascii="Simplified Arabic" w:eastAsia="Calibri" w:hAnsi="Simplified Arabic" w:cs="Simplified Arabic" w:hint="cs"/>
          <w:b/>
          <w:bCs/>
          <w:sz w:val="32"/>
          <w:szCs w:val="32"/>
          <w:u w:val="single"/>
          <w:rtl/>
        </w:rPr>
        <w:t>ـــــ</w:t>
      </w:r>
      <w:r w:rsidRPr="00CB26F0">
        <w:rPr>
          <w:rFonts w:ascii="Simplified Arabic" w:eastAsia="Calibri" w:hAnsi="Simplified Arabic" w:cs="Simplified Arabic"/>
          <w:b/>
          <w:bCs/>
          <w:sz w:val="32"/>
          <w:szCs w:val="32"/>
          <w:u w:val="single"/>
          <w:rtl/>
        </w:rPr>
        <w:t>ص البح</w:t>
      </w:r>
      <w:r w:rsidRPr="00CB26F0">
        <w:rPr>
          <w:rFonts w:ascii="Simplified Arabic" w:eastAsia="Calibri" w:hAnsi="Simplified Arabic" w:cs="Simplified Arabic" w:hint="cs"/>
          <w:b/>
          <w:bCs/>
          <w:sz w:val="32"/>
          <w:szCs w:val="32"/>
          <w:u w:val="single"/>
          <w:rtl/>
        </w:rPr>
        <w:t>ـــ</w:t>
      </w:r>
      <w:r w:rsidRPr="00CB26F0">
        <w:rPr>
          <w:rFonts w:ascii="Simplified Arabic" w:eastAsia="Calibri" w:hAnsi="Simplified Arabic" w:cs="Simplified Arabic"/>
          <w:b/>
          <w:bCs/>
          <w:sz w:val="32"/>
          <w:szCs w:val="32"/>
          <w:u w:val="single"/>
          <w:rtl/>
        </w:rPr>
        <w:t>ث:</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rPr>
      </w:pPr>
      <w:r w:rsidRPr="00CB26F0">
        <w:rPr>
          <w:rFonts w:ascii="Simplified Arabic" w:eastAsia="Calibri" w:hAnsi="Simplified Arabic" w:cs="Simplified Arabic"/>
          <w:sz w:val="32"/>
          <w:szCs w:val="32"/>
          <w:rtl/>
        </w:rPr>
        <w:t xml:space="preserve">     يعد عبد الحميد كاظم من الشخصيات التي لها دورها البارز في تاريخ وزارة المعارف العراقية نظرا لما امتاز به بصفته وزير معارف من نشاط ثقافي تربوي تجسد في عقد اتفاقيات التبادل الثقافي مع البلدان العربية والاجنبية واستقدام الكوادر الاجنبية بهدف تطوير وتنويع خبرات التربية والتعليم لدى الكوادر العراقية والعناية بمؤتمرات التربية والتعليم المحلية والدولية، كذلك من خلال نهجه التربوي في وزارة المعارف الذي تجسد باهتمامه بتطوير المناهج الدراسية والمشاهدات الميدانية لقطاع التعليم في بغداد والالوية فضلا عن الجهود التي بذلها في مجال محو الامية والتنسيق مع مؤسسات الادارة المحلية في مشاريع تطوير التربية والتعليم في العراق وبالسرعة الممكنة.</w:t>
      </w:r>
    </w:p>
    <w:p w:rsidR="00CB26F0" w:rsidRDefault="00CB26F0" w:rsidP="00CB26F0">
      <w:pPr>
        <w:spacing w:after="0" w:line="240" w:lineRule="auto"/>
        <w:jc w:val="lowKashida"/>
        <w:rPr>
          <w:rFonts w:ascii="Simplified Arabic" w:eastAsia="Calibri" w:hAnsi="Simplified Arabic" w:cs="Simplified Arabic" w:hint="cs"/>
          <w:sz w:val="32"/>
          <w:szCs w:val="32"/>
          <w:rtl/>
        </w:rPr>
      </w:pPr>
    </w:p>
    <w:p w:rsidR="00CB26F0" w:rsidRPr="00CB26F0" w:rsidRDefault="00CB26F0" w:rsidP="00CB26F0">
      <w:pPr>
        <w:spacing w:after="0" w:line="240" w:lineRule="auto"/>
        <w:jc w:val="lowKashida"/>
        <w:rPr>
          <w:rFonts w:ascii="Simplified Arabic" w:eastAsia="Calibri" w:hAnsi="Simplified Arabic" w:cs="Simplified Arabic"/>
          <w:sz w:val="32"/>
          <w:szCs w:val="32"/>
        </w:rPr>
      </w:pPr>
    </w:p>
    <w:p w:rsidR="00CB26F0" w:rsidRPr="00CB26F0" w:rsidRDefault="00CB26F0" w:rsidP="00CB26F0">
      <w:pPr>
        <w:spacing w:after="0" w:line="240" w:lineRule="auto"/>
        <w:jc w:val="lowKashida"/>
        <w:rPr>
          <w:rFonts w:ascii="Simplified Arabic" w:eastAsia="Calibri" w:hAnsi="Simplified Arabic" w:cs="Simplified Arabic"/>
          <w:sz w:val="32"/>
          <w:szCs w:val="32"/>
          <w:rtl/>
        </w:rPr>
      </w:pPr>
      <w:r w:rsidRPr="00CB26F0">
        <w:rPr>
          <w:rFonts w:ascii="Simplified Arabic" w:eastAsia="Calibri" w:hAnsi="Simplified Arabic" w:cs="Simplified Arabic"/>
          <w:sz w:val="32"/>
          <w:szCs w:val="32"/>
          <w:rtl/>
        </w:rPr>
        <w:lastRenderedPageBreak/>
        <w:t xml:space="preserve">     بذل عبد الحميد كاظم جهودا طيبة من خلال اقامة الدولة لمشاريع اعمار وبناء المدارس والمؤسسات التعليمية والتربوية في مختلف انحاء العراق، تكللت جهوده تلك في تحقق انجاز مهم في تاريخ وزارة المعارف العراقية وهو تأسيس جامعة بغداد </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عام 1957, كما اعتنى عبد الحميد كاظم بالمعلم الذي عده العنصر الاول في العملية التربوية والتعليمية, فضلا عن طروحاته في ميدان الاصلاح التربوي والتعليمي في العراق وتطلعاته المستمرة في ايفاد الكوادر والطلبة الى الخارج، اذ كان منفتحا على الثقافات الخارجية بما يتناسب مع وضع العراق وتراثه الحضاري.</w:t>
      </w:r>
    </w:p>
    <w:p w:rsidR="00CB26F0" w:rsidRPr="00CB26F0" w:rsidRDefault="00CB26F0" w:rsidP="00CB26F0">
      <w:pPr>
        <w:spacing w:after="0" w:line="240" w:lineRule="auto"/>
        <w:jc w:val="lowKashida"/>
        <w:rPr>
          <w:rFonts w:ascii="Simplified Arabic" w:eastAsia="Calibri" w:hAnsi="Simplified Arabic" w:cs="Simplified Arabic"/>
          <w:sz w:val="32"/>
          <w:szCs w:val="32"/>
          <w:rtl/>
        </w:rPr>
      </w:pPr>
      <w:r w:rsidRPr="00CB26F0">
        <w:rPr>
          <w:rFonts w:ascii="Simplified Arabic" w:eastAsia="Calibri" w:hAnsi="Simplified Arabic" w:cs="Simplified Arabic"/>
          <w:sz w:val="32"/>
          <w:szCs w:val="32"/>
          <w:rtl/>
        </w:rPr>
        <w:t xml:space="preserve">     كان عبد الحميد كاظم ذ</w:t>
      </w:r>
      <w:r w:rsidRPr="00CB26F0">
        <w:rPr>
          <w:rFonts w:ascii="Simplified Arabic" w:eastAsia="Calibri" w:hAnsi="Simplified Arabic" w:cs="Simplified Arabic" w:hint="cs"/>
          <w:sz w:val="32"/>
          <w:szCs w:val="32"/>
          <w:rtl/>
        </w:rPr>
        <w:t>ا</w:t>
      </w:r>
      <w:r w:rsidRPr="00CB26F0">
        <w:rPr>
          <w:rFonts w:ascii="Simplified Arabic" w:eastAsia="Calibri" w:hAnsi="Simplified Arabic" w:cs="Simplified Arabic"/>
          <w:sz w:val="32"/>
          <w:szCs w:val="32"/>
          <w:rtl/>
        </w:rPr>
        <w:t xml:space="preserve"> توجهات وميول قومية يمينية وابدى تعاطفه مع التيارات السياسية الداعية الى القومية العربية تجسدت في انتمائه الى بعض تلك التشكيلات السياسية ومنها جمعية الجوال العربي ومن ثم نادي المثنى، وكانت له مواقف عديدة تجاه القضايا القومية، لاسيما القضية الفلسطينية عام 1948 والعدوان الثلاثي على مصر عام1956.</w:t>
      </w:r>
    </w:p>
    <w:p w:rsidR="00CB26F0" w:rsidRPr="00CB26F0" w:rsidRDefault="00CB26F0" w:rsidP="00CB26F0">
      <w:pPr>
        <w:spacing w:after="0" w:line="240" w:lineRule="auto"/>
        <w:jc w:val="lowKashida"/>
        <w:rPr>
          <w:rFonts w:ascii="Simplified Arabic" w:eastAsia="Calibri" w:hAnsi="Simplified Arabic" w:cs="Simplified Arabic" w:hint="cs"/>
          <w:b/>
          <w:bCs/>
          <w:sz w:val="32"/>
          <w:szCs w:val="32"/>
          <w:rtl/>
          <w:lang w:bidi="ar-IQ"/>
        </w:rPr>
      </w:pPr>
      <w:r w:rsidRPr="00CB26F0">
        <w:rPr>
          <w:rFonts w:ascii="Simplified Arabic" w:eastAsia="Calibri" w:hAnsi="Simplified Arabic" w:cs="Simplified Arabic"/>
          <w:sz w:val="32"/>
          <w:szCs w:val="32"/>
          <w:rtl/>
        </w:rPr>
        <w:t xml:space="preserve">     اقتضت طبيعة البحث تقسيمه على مقدمة واربعة مباحث وخاتمة تناول المبحث الاول نشأته الاولى وتكوين شخصيته الاجتماعية، ودرس المبحث الثاني مسيرة العمل الوظيفي والنشاط الثقافي له، وسلط المبحث الثالث الضوء على نهجه التربوي في العراق، وركز المبحث الرابع على نشاطه السياسي في العراق </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للمدة</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1934-1958، وجاءت الخاتمة التي لخصت سيرة الشخصية موضوع البحث, نشأته وتدرجه في السلك الوظيفي, وصورة عن نشاطه الثقافي ونهجه التربوي من خلال الجهود الطيبة التي قدمها خلال عمله في وزارة المعارف.</w:t>
      </w:r>
    </w:p>
    <w:p w:rsidR="00CB26F0" w:rsidRPr="00CB26F0" w:rsidRDefault="00CB26F0" w:rsidP="00CB26F0">
      <w:pPr>
        <w:spacing w:after="0" w:line="240" w:lineRule="auto"/>
        <w:jc w:val="lowKashida"/>
        <w:rPr>
          <w:rFonts w:ascii="Simplified Arabic" w:eastAsia="Calibri" w:hAnsi="Simplified Arabic" w:cs="Simplified Arabic" w:hint="cs"/>
          <w:b/>
          <w:b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b/>
          <w:b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b/>
          <w:b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b/>
          <w:b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b/>
          <w:b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b/>
          <w:b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b/>
          <w:bCs/>
          <w:sz w:val="32"/>
          <w:szCs w:val="32"/>
          <w:rtl/>
          <w:lang w:bidi="ar-IQ"/>
        </w:rPr>
      </w:pPr>
    </w:p>
    <w:p w:rsidR="00CB26F0" w:rsidRPr="00CB26F0" w:rsidRDefault="00CB26F0" w:rsidP="00CB26F0">
      <w:pPr>
        <w:spacing w:after="0"/>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المق</w:t>
      </w:r>
      <w:r w:rsidRPr="00CB26F0">
        <w:rPr>
          <w:rFonts w:ascii="Simplified Arabic" w:eastAsia="Calibri" w:hAnsi="Simplified Arabic" w:cs="Simplified Arabic" w:hint="cs"/>
          <w:b/>
          <w:bCs/>
          <w:sz w:val="32"/>
          <w:szCs w:val="32"/>
          <w:rtl/>
          <w:lang w:bidi="ar-IQ"/>
        </w:rPr>
        <w:t>ـــ</w:t>
      </w:r>
      <w:r w:rsidRPr="00CB26F0">
        <w:rPr>
          <w:rFonts w:ascii="Simplified Arabic" w:eastAsia="Calibri" w:hAnsi="Simplified Arabic" w:cs="Simplified Arabic"/>
          <w:b/>
          <w:bCs/>
          <w:sz w:val="32"/>
          <w:szCs w:val="32"/>
          <w:rtl/>
          <w:lang w:bidi="ar-IQ"/>
        </w:rPr>
        <w:t>دم</w:t>
      </w:r>
      <w:r w:rsidRPr="00CB26F0">
        <w:rPr>
          <w:rFonts w:ascii="Simplified Arabic" w:eastAsia="Calibri" w:hAnsi="Simplified Arabic" w:cs="Simplified Arabic" w:hint="cs"/>
          <w:b/>
          <w:bCs/>
          <w:sz w:val="32"/>
          <w:szCs w:val="32"/>
          <w:rtl/>
          <w:lang w:bidi="ar-IQ"/>
        </w:rPr>
        <w:t>ـــ</w:t>
      </w:r>
      <w:r w:rsidRPr="00CB26F0">
        <w:rPr>
          <w:rFonts w:ascii="Simplified Arabic" w:eastAsia="Calibri" w:hAnsi="Simplified Arabic" w:cs="Simplified Arabic"/>
          <w:b/>
          <w:bCs/>
          <w:sz w:val="32"/>
          <w:szCs w:val="32"/>
          <w:rtl/>
          <w:lang w:bidi="ar-IQ"/>
        </w:rPr>
        <w:t>ة: اطار البحث وتحليل المصادر</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تعد دراسة الشخصيات التربوية والسياسية من الدراسات التي تعطي الفرد دوره في صناعة أحداث التاريخ، وقد شهد تاريخ العراق المعاصر عددا من الشخصيات البارزة التي كان لها أثرها في احداثه المختلفة، ومن هذه الشخصيات عبد الحميد كاظم الذي برز نشاطه التربوي في حقل وزارة المعارف والذي تجسد في رؤيته للتربية ودعوته الى الاصلاحات التربوية وتشخيص العديد من المشكلات التربوية والاجتماعية التي تسببت بتدني المستوى العلمي والتربوي في العراق آنذاك، وحاول علاج العديد منها.</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برز نشاطه السياسي من خلال مشاركته في تأسيس جمعية الجوال ومن ثم نادي المثنى فضلا عن نشاطاته ومواقفه المؤيدة للقومية العربية.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قتضت طبيعة البحث تقسيمه على مقدمة واربعة مباحث وخاتمة تناول المبحث الاول عبد الحميد كاظم النشأة الاولى وتكوين شخصيته الاجتماعية,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ودرس المبحث الثاني مسيرة العمل الوظيفي والنشاط الثقافي لعبد الحميد كاظم, وسلط المبحث الثالث الضوء على عبد الحميد كاظم ونهجه التربوي في العراق, وركز المبحث الرابع</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على نشاطه السياسي في العراق للمدة 1934-1958.</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واجهت الباحثة صعوبات كان من بينها صعوبات الوضع الامني، اذ وجدت منغصات عدة بشأن وصولها الى بغداد والاطلاع على ما موجود من مصادر تاريخية في مكتباتها التي واجهت اشكاليات العبث والتدمير، فضلا عن ذلك صعوبة التعاون من بعض مؤسسات الدولة وامتناعها عن تزويد الباحثة بالوثائق والمعلومات لاسيما التاريخية منها.</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تنوعت مصادر البحث وجاء في مقدمتها الرسائل التي وردت الى الباحثة من بعض افراد عائلة عبد الحميد كاظم والتي كشفت الكثير من الاحداث والفعاليات المتعلقة بصاحب السيرة المبحوثةحتى انها وظفت في ثنايا المبحث الاول بالشكل الذي افاد الباحثة بعد ان دققتها ووازنتها مع مصادر ومؤلفات اخرى.</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اما الكتب والمؤلفات ذات العلاقة بالموضوع فكانت لها حصتها في اعداد هذا البحث، يأتي في مقدمتها كتاب عبد الرزاق الحسني, تاريخ الوزارات العراقية،ج9،ج10، وكتاب احمد جودة, تاريخ التربية والتعليم في العراق وأثره في الجانب السياسي وكان للدوريات من الصحف والمجلات اسهامات في اعداد هذا البحث، نذكر منها صحف البلاد, الشعب, الوقائع العراقية ومن المجلات مجلة المعلم الجديد، ومجلة واسط للعلوم الانسانية, فضلا عن المقابلات الشخصية التي اجرتها الباحثة مع بعض الشخصيات التي كانت على صلة مع عبد الحميد كاظم ومعاصرة له, يزاد على ذلك مصادر </w:t>
      </w:r>
      <w:r w:rsidRPr="00CB26F0">
        <w:rPr>
          <w:rFonts w:ascii="Simplified Arabic" w:eastAsia="Calibri" w:hAnsi="Simplified Arabic" w:cs="Simplified Arabic" w:hint="cs"/>
          <w:sz w:val="32"/>
          <w:szCs w:val="32"/>
          <w:rtl/>
          <w:lang w:bidi="ar-IQ"/>
        </w:rPr>
        <w:t>أُ</w:t>
      </w:r>
      <w:r w:rsidRPr="00CB26F0">
        <w:rPr>
          <w:rFonts w:ascii="Simplified Arabic" w:eastAsia="Calibri" w:hAnsi="Simplified Arabic" w:cs="Simplified Arabic"/>
          <w:sz w:val="32"/>
          <w:szCs w:val="32"/>
          <w:rtl/>
          <w:lang w:bidi="ar-IQ"/>
        </w:rPr>
        <w:t>خر تفصيلاتها في هوامش البحث ومصادره والله ولي التوفيق.</w:t>
      </w: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Default="00CB26F0" w:rsidP="00CB26F0">
      <w:pPr>
        <w:rPr>
          <w:rFonts w:ascii="Simplified Arabic" w:eastAsia="Calibri" w:hAnsi="Simplified Arabic" w:cs="Simplified Arabic" w:hint="cs"/>
          <w:sz w:val="32"/>
          <w:szCs w:val="32"/>
          <w:rtl/>
          <w:lang w:bidi="ar-IQ"/>
        </w:rPr>
      </w:pPr>
    </w:p>
    <w:p w:rsidR="00CB26F0" w:rsidRPr="00CB26F0" w:rsidRDefault="00CB26F0" w:rsidP="00CB26F0">
      <w:pPr>
        <w:rPr>
          <w:rFonts w:ascii="Simplified Arabic" w:eastAsia="Calibri" w:hAnsi="Simplified Arabic" w:cs="Simplified Arabic" w:hint="cs"/>
          <w:sz w:val="32"/>
          <w:szCs w:val="32"/>
          <w:rtl/>
          <w:lang w:bidi="ar-IQ"/>
        </w:rPr>
      </w:pPr>
    </w:p>
    <w:p w:rsidR="00CB26F0" w:rsidRPr="00CB26F0" w:rsidRDefault="00CB26F0" w:rsidP="00CB26F0">
      <w:pPr>
        <w:rPr>
          <w:rFonts w:ascii="Simplified Arabic" w:eastAsia="Calibri" w:hAnsi="Simplified Arabic" w:cs="Simplified Arabic"/>
          <w:b/>
          <w:bCs/>
          <w:sz w:val="32"/>
          <w:szCs w:val="32"/>
          <w:rtl/>
          <w:lang w:bidi="ar-IQ"/>
        </w:rPr>
      </w:pPr>
    </w:p>
    <w:p w:rsidR="00CB26F0" w:rsidRPr="00CB26F0" w:rsidRDefault="00CB26F0" w:rsidP="00CB26F0">
      <w:pPr>
        <w:spacing w:after="0"/>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ع</w:t>
      </w:r>
      <w:r w:rsidRPr="00CB26F0">
        <w:rPr>
          <w:rFonts w:ascii="Simplified Arabic" w:eastAsia="Calibri" w:hAnsi="Simplified Arabic" w:cs="Simplified Arabic" w:hint="cs"/>
          <w:b/>
          <w:bCs/>
          <w:sz w:val="32"/>
          <w:szCs w:val="32"/>
          <w:rtl/>
          <w:lang w:bidi="ar-IQ"/>
        </w:rPr>
        <w:t>ـــــــ</w:t>
      </w:r>
      <w:r w:rsidRPr="00CB26F0">
        <w:rPr>
          <w:rFonts w:ascii="Simplified Arabic" w:eastAsia="Calibri" w:hAnsi="Simplified Arabic" w:cs="Simplified Arabic"/>
          <w:b/>
          <w:bCs/>
          <w:sz w:val="32"/>
          <w:szCs w:val="32"/>
          <w:rtl/>
          <w:lang w:bidi="ar-IQ"/>
        </w:rPr>
        <w:t>بد الحميد كاظم النشأة الأولى ومراحل تك</w:t>
      </w:r>
      <w:r w:rsidRPr="00CB26F0">
        <w:rPr>
          <w:rFonts w:ascii="Simplified Arabic" w:eastAsia="Calibri" w:hAnsi="Simplified Arabic" w:cs="Simplified Arabic" w:hint="cs"/>
          <w:b/>
          <w:bCs/>
          <w:sz w:val="32"/>
          <w:szCs w:val="32"/>
          <w:rtl/>
          <w:lang w:bidi="ar-IQ"/>
        </w:rPr>
        <w:t>ــــــ</w:t>
      </w:r>
      <w:r w:rsidRPr="00CB26F0">
        <w:rPr>
          <w:rFonts w:ascii="Simplified Arabic" w:eastAsia="Calibri" w:hAnsi="Simplified Arabic" w:cs="Simplified Arabic"/>
          <w:b/>
          <w:bCs/>
          <w:sz w:val="32"/>
          <w:szCs w:val="32"/>
          <w:rtl/>
          <w:lang w:bidi="ar-IQ"/>
        </w:rPr>
        <w:t>وين الشخصية الاجتماع</w:t>
      </w:r>
      <w:r w:rsidRPr="00CB26F0">
        <w:rPr>
          <w:rFonts w:ascii="Simplified Arabic" w:eastAsia="Calibri" w:hAnsi="Simplified Arabic" w:cs="Simplified Arabic" w:hint="cs"/>
          <w:b/>
          <w:bCs/>
          <w:sz w:val="32"/>
          <w:szCs w:val="32"/>
          <w:rtl/>
          <w:lang w:bidi="ar-IQ"/>
        </w:rPr>
        <w:t>ـــ</w:t>
      </w:r>
      <w:r w:rsidRPr="00CB26F0">
        <w:rPr>
          <w:rFonts w:ascii="Simplified Arabic" w:eastAsia="Calibri" w:hAnsi="Simplified Arabic" w:cs="Simplified Arabic"/>
          <w:b/>
          <w:bCs/>
          <w:sz w:val="32"/>
          <w:szCs w:val="32"/>
          <w:rtl/>
          <w:lang w:bidi="ar-IQ"/>
        </w:rPr>
        <w:t>ية</w:t>
      </w:r>
    </w:p>
    <w:p w:rsidR="00CB26F0" w:rsidRPr="00CB26F0" w:rsidRDefault="00CB26F0" w:rsidP="00CB26F0">
      <w:pPr>
        <w:spacing w:after="120" w:line="240" w:lineRule="auto"/>
        <w:jc w:val="both"/>
        <w:rPr>
          <w:rFonts w:ascii="Simplified Arabic" w:eastAsia="Calibri" w:hAnsi="Simplified Arabic" w:cs="Simplified Arabic"/>
          <w:b/>
          <w:bCs/>
          <w:sz w:val="32"/>
          <w:szCs w:val="32"/>
          <w:u w:val="single"/>
          <w:rtl/>
          <w:lang w:bidi="ar-IQ"/>
        </w:rPr>
      </w:pPr>
      <w:r w:rsidRPr="00CB26F0">
        <w:rPr>
          <w:rFonts w:ascii="Simplified Arabic" w:eastAsia="Calibri" w:hAnsi="Simplified Arabic" w:cs="Simplified Arabic"/>
          <w:b/>
          <w:bCs/>
          <w:sz w:val="32"/>
          <w:szCs w:val="32"/>
          <w:u w:val="single"/>
          <w:rtl/>
          <w:lang w:bidi="ar-IQ"/>
        </w:rPr>
        <w:t>أولا: ولادته وعائلت</w:t>
      </w:r>
      <w:r w:rsidRPr="00CB26F0">
        <w:rPr>
          <w:rFonts w:ascii="Simplified Arabic" w:eastAsia="Calibri" w:hAnsi="Simplified Arabic" w:cs="Simplified Arabic" w:hint="cs"/>
          <w:b/>
          <w:bCs/>
          <w:sz w:val="32"/>
          <w:szCs w:val="32"/>
          <w:u w:val="single"/>
          <w:rtl/>
          <w:lang w:bidi="ar-IQ"/>
        </w:rPr>
        <w:t>ــــ</w:t>
      </w:r>
      <w:r w:rsidRPr="00CB26F0">
        <w:rPr>
          <w:rFonts w:ascii="Simplified Arabic" w:eastAsia="Calibri" w:hAnsi="Simplified Arabic" w:cs="Simplified Arabic"/>
          <w:b/>
          <w:bCs/>
          <w:sz w:val="32"/>
          <w:szCs w:val="32"/>
          <w:u w:val="single"/>
          <w:rtl/>
          <w:lang w:bidi="ar-IQ"/>
        </w:rPr>
        <w:t>ه</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هو عبد الحميد بن السيد كاظم السيد حميد السيد صالح السيد محمد السيد حمزه ينتسب الى السادة السوامرة فخذ البوأسود</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z w:val="32"/>
          <w:szCs w:val="32"/>
          <w:vertAlign w:val="superscript"/>
          <w:rtl/>
          <w:lang w:bidi="ar-IQ"/>
        </w:rPr>
        <w:t>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نزحت عائلة والده في نهاية القرن التاسع عشر من منطقة صعيوية (قضاء المعتصم حاليا), وهي المركز الرئيس لعشيرة البو أسود السامرائية وتقع على بعد عشرين كيلو متر جنوب سامراء على الضفة الشرقية لنهر دجلة الى منطقة السبتية احدى قرى لواء ديالى</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ولد عبد الحميد كاظم في قرية السبتيه - قضاء الخالص في لواء ديالى</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في الخامس عشر من آيار من العام 1912 في عائلة فلاحية متوسطة الحال</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وتوفيت والدته السيدة ليلوه وهو صغير السن فتزوج والده من أخت المرحومة زوجته لتعتني بابن اختها وهي السيدة مجده من فخذ </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لبوبدري من السوامرة أيضا</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كانوا يسكنون قرية جبينات قرب بعقوبة ثم انتقلت عائلته الى قرية الهويدر</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المجاورة لقريته وكان في هذه القرية عائلتان فقط من السوامرة وهما عائلة السيد كاظم (والده) وعائلة السيد كمر (ابن عم والده) وهو من الشخصيات المعروفة </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w:t>
      </w:r>
    </w:p>
    <w:p w:rsidR="00CB26F0" w:rsidRPr="00CB26F0" w:rsidRDefault="00CB26F0" w:rsidP="00CB26F0">
      <w:pPr>
        <w:spacing w:before="120" w:after="120" w:line="240" w:lineRule="auto"/>
        <w:jc w:val="both"/>
        <w:rPr>
          <w:rFonts w:ascii="Simplified Arabic" w:eastAsia="Calibri" w:hAnsi="Simplified Arabic" w:cs="Simplified Arabic"/>
          <w:b/>
          <w:bCs/>
          <w:sz w:val="32"/>
          <w:szCs w:val="32"/>
          <w:u w:val="single"/>
          <w:rtl/>
          <w:lang w:bidi="ar-IQ"/>
        </w:rPr>
      </w:pPr>
      <w:r w:rsidRPr="00CB26F0">
        <w:rPr>
          <w:rFonts w:ascii="Simplified Arabic" w:eastAsia="Calibri" w:hAnsi="Simplified Arabic" w:cs="Simplified Arabic"/>
          <w:b/>
          <w:bCs/>
          <w:sz w:val="32"/>
          <w:szCs w:val="32"/>
          <w:u w:val="single"/>
          <w:rtl/>
          <w:lang w:bidi="ar-IQ"/>
        </w:rPr>
        <w:t>ثانيا : دراسـ</w:t>
      </w:r>
      <w:r w:rsidRPr="00CB26F0">
        <w:rPr>
          <w:rFonts w:ascii="Simplified Arabic" w:eastAsia="Calibri" w:hAnsi="Simplified Arabic" w:cs="Simplified Arabic" w:hint="cs"/>
          <w:b/>
          <w:bCs/>
          <w:sz w:val="32"/>
          <w:szCs w:val="32"/>
          <w:u w:val="single"/>
          <w:rtl/>
          <w:lang w:bidi="ar-IQ"/>
        </w:rPr>
        <w:t>ــــ</w:t>
      </w:r>
      <w:r w:rsidRPr="00CB26F0">
        <w:rPr>
          <w:rFonts w:ascii="Simplified Arabic" w:eastAsia="Calibri" w:hAnsi="Simplified Arabic" w:cs="Simplified Arabic"/>
          <w:b/>
          <w:bCs/>
          <w:sz w:val="32"/>
          <w:szCs w:val="32"/>
          <w:u w:val="single"/>
          <w:rtl/>
          <w:lang w:bidi="ar-IQ"/>
        </w:rPr>
        <w:t>ته وثقافتـه</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دخل عبد الحميد كاظم في مدرسة الهويدر الابتدائية التي تأسست في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العام 1921 وكانت الدراسة فيها لغاية الصف الرابع</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ثم انتقل الى مدرسة بعقوبة الابتدائية الاولى التي تأسست في العام 1913 ليواصل دراسته الابتدائية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وكان متعطشا للعلم للحد الذي جعله يذهب يوميا ماشيا الى المدرسة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بل كان يعبر نهر ديالى احيانا سباحة في حالة عدم توافر العبارة التي كانت مستخدمة آنذاك</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وكان تلميذا متفوقا وحاز على المرتبة الاولى على مستوى لواء ديالى في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العام 1926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ويعد من ابرز المتعلمين الذين تخرجوا من تلك المدرسة على حد ذكر خضير العزاوي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ثم دخل دار المعلمين الابتدائية, وسكن القسم الداخلي فكان يشاركه في الغرفة المرحوم الاديب شاكر علي التكريتي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فتخرج </w:t>
      </w:r>
      <w:r w:rsidRPr="00CB26F0">
        <w:rPr>
          <w:rFonts w:ascii="Simplified Arabic" w:eastAsia="Calibri" w:hAnsi="Simplified Arabic" w:cs="Simplified Arabic" w:hint="cs"/>
          <w:sz w:val="32"/>
          <w:szCs w:val="32"/>
          <w:rtl/>
          <w:lang w:bidi="ar-IQ"/>
        </w:rPr>
        <w:t>في</w:t>
      </w:r>
      <w:r w:rsidRPr="00CB26F0">
        <w:rPr>
          <w:rFonts w:ascii="Simplified Arabic" w:eastAsia="Calibri" w:hAnsi="Simplified Arabic" w:cs="Simplified Arabic"/>
          <w:sz w:val="32"/>
          <w:szCs w:val="32"/>
          <w:rtl/>
          <w:lang w:bidi="ar-IQ"/>
        </w:rPr>
        <w:t xml:space="preserve">ها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1930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وفي العام 1932 أوفد في بعثة لإكمال دراسته في الجامعة </w:t>
      </w:r>
      <w:r w:rsidRPr="00CB26F0">
        <w:rPr>
          <w:rFonts w:ascii="Simplified Arabic" w:eastAsia="Calibri" w:hAnsi="Simplified Arabic" w:cs="Simplified Arabic"/>
          <w:sz w:val="32"/>
          <w:szCs w:val="32"/>
          <w:rtl/>
          <w:lang w:bidi="ar-IQ"/>
        </w:rPr>
        <w:lastRenderedPageBreak/>
        <w:t>الأمريكية في بيروت</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لمدة سنتين سكن بعد عودته في بغداد- منطقة الكرخ عند السيد عبد الرحمن سلمان السامرائي المكنى بالسيد رحيم وهو ابن عم السيد كاظم (والد عبد الحميد)</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سافر بعدها الى الولايات المتحدة الأمريكية في آب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1934 والتحق بجامعة كولومبيا (</w:t>
      </w:r>
      <w:r w:rsidRPr="00CB26F0">
        <w:rPr>
          <w:rFonts w:ascii="Simplified Arabic" w:eastAsia="Calibri" w:hAnsi="Simplified Arabic" w:cs="Simplified Arabic"/>
          <w:sz w:val="32"/>
          <w:szCs w:val="32"/>
          <w:lang w:bidi="ar-IQ"/>
        </w:rPr>
        <w:t>Colombia</w:t>
      </w:r>
      <w:r w:rsidRPr="00CB26F0">
        <w:rPr>
          <w:rFonts w:ascii="Simplified Arabic" w:eastAsia="Calibri" w:hAnsi="Simplified Arabic" w:cs="Simplified Arabic"/>
          <w:sz w:val="32"/>
          <w:szCs w:val="32"/>
          <w:rtl/>
          <w:lang w:bidi="ar-IQ"/>
        </w:rPr>
        <w:t xml:space="preserve">) ونال شهادة الماجستير في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العام 1937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وقد حالت الاوضاع السياسية قبيل الحرب العالمية الثانية دون مواصل</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دراسته فعاد الى العراق عام 1938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ثم سافر الى الولايات المتحدة الامريكية عام 1945 لإكمال دراسة الدكتوراه في الفلسفة في جامعة كولومبيا فنالها في العام 1947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بعد انجاز أطروحته الموسومة (خطة اعادة تنظيم اعداد المعلمين في العراق)</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وتم تكريمه من الرئيس الامريكي هاري ترومان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من ضمن المتفوقين لاجتيازه دراسة الدكتوراه بتفوق وبوقت قياسي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تميز بأمانته وسلوكه العلمي في نقل المعلومات عن اصحابها اذ جاء ذلك واضحا في كلمته التي كتبها في مطلع كتاب علم النفس الذي قام بترجمته في العام 1948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وقد اشاد الدكتور متي عقراوي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بالجهود الصادقة التي بذلها عبد الحميد كاظم في هذا المجال</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before="120" w:after="120" w:line="240" w:lineRule="auto"/>
        <w:jc w:val="both"/>
        <w:rPr>
          <w:rFonts w:ascii="Simplified Arabic" w:eastAsia="Calibri" w:hAnsi="Simplified Arabic" w:cs="Simplified Arabic"/>
          <w:b/>
          <w:bCs/>
          <w:sz w:val="32"/>
          <w:szCs w:val="32"/>
          <w:u w:val="single"/>
          <w:rtl/>
          <w:lang w:bidi="ar-IQ"/>
        </w:rPr>
      </w:pPr>
      <w:r w:rsidRPr="00CB26F0">
        <w:rPr>
          <w:rFonts w:ascii="Simplified Arabic" w:eastAsia="Calibri" w:hAnsi="Simplified Arabic" w:cs="Simplified Arabic"/>
          <w:b/>
          <w:bCs/>
          <w:sz w:val="32"/>
          <w:szCs w:val="32"/>
          <w:u w:val="single"/>
          <w:rtl/>
          <w:lang w:bidi="ar-IQ"/>
        </w:rPr>
        <w:t>ثالثا: شخص</w:t>
      </w:r>
      <w:r w:rsidRPr="00CB26F0">
        <w:rPr>
          <w:rFonts w:ascii="Simplified Arabic" w:eastAsia="Calibri" w:hAnsi="Simplified Arabic" w:cs="Simplified Arabic" w:hint="cs"/>
          <w:b/>
          <w:bCs/>
          <w:sz w:val="32"/>
          <w:szCs w:val="32"/>
          <w:u w:val="single"/>
          <w:rtl/>
          <w:lang w:bidi="ar-IQ"/>
        </w:rPr>
        <w:t>ـــــ</w:t>
      </w:r>
      <w:r w:rsidRPr="00CB26F0">
        <w:rPr>
          <w:rFonts w:ascii="Simplified Arabic" w:eastAsia="Calibri" w:hAnsi="Simplified Arabic" w:cs="Simplified Arabic"/>
          <w:b/>
          <w:bCs/>
          <w:sz w:val="32"/>
          <w:szCs w:val="32"/>
          <w:u w:val="single"/>
          <w:rtl/>
          <w:lang w:bidi="ar-IQ"/>
        </w:rPr>
        <w:t>يته</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عرف عنه أنه كان متواضعا, متدينا دون تطرف</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يهوى المطالعة والسباحة والبستنة واقتناء المسابح</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تمتع بشخصية لطيفة حظيت ب</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حترام الاوساط العلمية والسياسية كافة، التي كانت تكن له ال</w:t>
      </w:r>
      <w:r w:rsidRPr="00CB26F0">
        <w:rPr>
          <w:rFonts w:ascii="Simplified Arabic" w:eastAsia="Calibri" w:hAnsi="Simplified Arabic" w:cs="Simplified Arabic" w:hint="cs"/>
          <w:sz w:val="32"/>
          <w:szCs w:val="32"/>
          <w:rtl/>
          <w:lang w:bidi="ar-IQ"/>
        </w:rPr>
        <w:t>ثناء</w:t>
      </w:r>
      <w:r w:rsidRPr="00CB26F0">
        <w:rPr>
          <w:rFonts w:ascii="Simplified Arabic" w:eastAsia="Calibri" w:hAnsi="Simplified Arabic" w:cs="Simplified Arabic"/>
          <w:sz w:val="32"/>
          <w:szCs w:val="32"/>
          <w:rtl/>
          <w:lang w:bidi="ar-IQ"/>
        </w:rPr>
        <w:t xml:space="preserve"> والاحترام لما له من منزلة علمية ولما تمتع به من خصال تجعل منه صديقا للجميع بعيدا عن الخصومات والمماحكات</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29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 xml:space="preserve"> كان لا يرغب استعمال اللقب كونه يراه من دواعي التفرقة بين العراقيين, كما كان تواقا لوطنه وديا تجاه زملائه وتلامذته واحبائه اذ كان يعود بين الحين والآخر لزيارة اصدقائه واقربائه ومحبيه</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وكان من اصدقائه المقربين السيد حسن العلوان الدليمي، وهو من اصحاب البساتين المتمكنين ومن الشخصيات المعروفة في منطقة خرنابات القريبة من الهويدر، اذ كانا كثيرا ما يتبادلان الزيارات العائلية وتناول الطعام لاسيما في منزل حسن الدليمي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12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تميز عبد الحميد كاظم باهتمامه بصلة الرحم مع أقربائه، لاسيما زوجة أبيه الثالثة السيدة ليلة التي كانت تسكن في منطقة الكرخ في بغداد، اذ كان يرسل لها المعونات المادية عن طريق ولده ماجد ويزورها بين الحين والاخر لحين وفاته</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before="120" w:after="120" w:line="240" w:lineRule="auto"/>
        <w:jc w:val="both"/>
        <w:rPr>
          <w:rFonts w:ascii="Simplified Arabic" w:eastAsia="Calibri" w:hAnsi="Simplified Arabic" w:cs="Simplified Arabic"/>
          <w:b/>
          <w:bCs/>
          <w:sz w:val="32"/>
          <w:szCs w:val="32"/>
          <w:u w:val="single"/>
          <w:rtl/>
          <w:lang w:bidi="ar-IQ"/>
        </w:rPr>
      </w:pPr>
      <w:r w:rsidRPr="00CB26F0">
        <w:rPr>
          <w:rFonts w:ascii="Simplified Arabic" w:eastAsia="Calibri" w:hAnsi="Simplified Arabic" w:cs="Simplified Arabic"/>
          <w:b/>
          <w:bCs/>
          <w:sz w:val="32"/>
          <w:szCs w:val="32"/>
          <w:u w:val="single"/>
          <w:rtl/>
          <w:lang w:bidi="ar-IQ"/>
        </w:rPr>
        <w:t>رابعا: زواجه وأس</w:t>
      </w:r>
      <w:r w:rsidRPr="00CB26F0">
        <w:rPr>
          <w:rFonts w:ascii="Simplified Arabic" w:eastAsia="Calibri" w:hAnsi="Simplified Arabic" w:cs="Simplified Arabic" w:hint="cs"/>
          <w:b/>
          <w:bCs/>
          <w:sz w:val="32"/>
          <w:szCs w:val="32"/>
          <w:u w:val="single"/>
          <w:rtl/>
          <w:lang w:bidi="ar-IQ"/>
        </w:rPr>
        <w:t>ــــ</w:t>
      </w:r>
      <w:r w:rsidRPr="00CB26F0">
        <w:rPr>
          <w:rFonts w:ascii="Simplified Arabic" w:eastAsia="Calibri" w:hAnsi="Simplified Arabic" w:cs="Simplified Arabic"/>
          <w:b/>
          <w:bCs/>
          <w:sz w:val="32"/>
          <w:szCs w:val="32"/>
          <w:u w:val="single"/>
          <w:rtl/>
          <w:lang w:bidi="ar-IQ"/>
        </w:rPr>
        <w:t>رته</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تزوج عبد الحميد كاظم عام 1939 من السيدة أسماء حسين شاكر الالوسي من مواليد 1919 من منطقة العاقولية ببغداد وعائلتها حسينية النسب وجدها الاكبر كان مفتي زمانه العلامة ابو الثناء الالوسي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وكانت قد امتهنت التعليم في مدرسة الأعظمية الثانية الابتدائية للبنات, فسكنوا في منطقة الاعظمية - السفينة - شارع البرزلي, وفي عام 1952 انتقلوا الى راغبة خاتون خلف جامع العسافي, رزقوا بثلاثة أبناء وهم مازن من مواليد 1942 نال شهادة الدكتوراه في الهندسة الالكترونية ويعمل استاذا في الجامعة الاردنية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وماجد من مواليد 1944 تخرج من كلية الاقتصاد والعلوم السياسية ويعمل في الاعمال الحرة في بغداد</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ومحمد باسل من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مواليد 1954 حصل على الدكتوراه في الهندسة المعمارية ويعمل في الجامعة الالمانية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الاردنية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ويبدو أن المؤهلات الشخصية التي امتازت بها شخصية عبد الحميد كاظم ومواظبته</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لاكمال دراسته الاولية والعليا على الرغم من الظروف الاجتماعية الصعبة لأسرته قد صقلت شخصيته العلمية والثقافية وكانت عامل ايجابي في ارتقاءه الى سلم المناصب التعليمية العليا في الدولة العراقية أواخر العهد الملكي.</w:t>
      </w:r>
    </w:p>
    <w:p w:rsidR="00CB26F0" w:rsidRPr="00CB26F0" w:rsidRDefault="00CB26F0" w:rsidP="00CB26F0">
      <w:pPr>
        <w:spacing w:line="240" w:lineRule="auto"/>
        <w:jc w:val="lowKashida"/>
        <w:rPr>
          <w:rFonts w:ascii="Simplified Arabic" w:eastAsia="Calibri" w:hAnsi="Simplified Arabic" w:cs="Simplified Arabic"/>
          <w:b/>
          <w:bCs/>
          <w:sz w:val="32"/>
          <w:szCs w:val="32"/>
          <w:rtl/>
          <w:lang w:bidi="ar-IQ"/>
        </w:rPr>
      </w:pPr>
    </w:p>
    <w:p w:rsidR="00CB26F0" w:rsidRPr="00CB26F0" w:rsidRDefault="00CB26F0" w:rsidP="00CB26F0">
      <w:pPr>
        <w:spacing w:line="240" w:lineRule="auto"/>
        <w:jc w:val="lowKashida"/>
        <w:rPr>
          <w:rFonts w:ascii="Simplified Arabic" w:eastAsia="Calibri" w:hAnsi="Simplified Arabic" w:cs="Simplified Arabic"/>
          <w:b/>
          <w:bCs/>
          <w:sz w:val="32"/>
          <w:szCs w:val="32"/>
          <w:rtl/>
          <w:lang w:bidi="ar-IQ"/>
        </w:rPr>
      </w:pPr>
    </w:p>
    <w:p w:rsidR="00CB26F0" w:rsidRDefault="00CB26F0" w:rsidP="00CB26F0">
      <w:pPr>
        <w:jc w:val="both"/>
        <w:rPr>
          <w:rFonts w:ascii="Simplified Arabic" w:eastAsia="Calibri" w:hAnsi="Simplified Arabic" w:cs="Simplified Arabic" w:hint="cs"/>
          <w:b/>
          <w:bCs/>
          <w:sz w:val="32"/>
          <w:szCs w:val="32"/>
          <w:rtl/>
          <w:lang w:bidi="ar-IQ"/>
        </w:rPr>
      </w:pPr>
    </w:p>
    <w:p w:rsid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spacing w:after="120"/>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عب</w:t>
      </w:r>
      <w:r w:rsidRPr="00CB26F0">
        <w:rPr>
          <w:rFonts w:ascii="Simplified Arabic" w:eastAsia="Calibri" w:hAnsi="Simplified Arabic" w:cs="Simplified Arabic" w:hint="cs"/>
          <w:b/>
          <w:bCs/>
          <w:sz w:val="32"/>
          <w:szCs w:val="32"/>
          <w:rtl/>
          <w:lang w:bidi="ar-IQ"/>
        </w:rPr>
        <w:t>ـــ</w:t>
      </w:r>
      <w:r w:rsidRPr="00CB26F0">
        <w:rPr>
          <w:rFonts w:ascii="Simplified Arabic" w:eastAsia="Calibri" w:hAnsi="Simplified Arabic" w:cs="Simplified Arabic"/>
          <w:b/>
          <w:bCs/>
          <w:sz w:val="32"/>
          <w:szCs w:val="32"/>
          <w:rtl/>
          <w:lang w:bidi="ar-IQ"/>
        </w:rPr>
        <w:t>د الحميد كاظم ومس</w:t>
      </w:r>
      <w:r w:rsidRPr="00CB26F0">
        <w:rPr>
          <w:rFonts w:ascii="Simplified Arabic" w:eastAsia="Calibri" w:hAnsi="Simplified Arabic" w:cs="Simplified Arabic" w:hint="cs"/>
          <w:b/>
          <w:bCs/>
          <w:sz w:val="32"/>
          <w:szCs w:val="32"/>
          <w:rtl/>
          <w:lang w:bidi="ar-IQ"/>
        </w:rPr>
        <w:t>ـــــــ</w:t>
      </w:r>
      <w:r w:rsidRPr="00CB26F0">
        <w:rPr>
          <w:rFonts w:ascii="Simplified Arabic" w:eastAsia="Calibri" w:hAnsi="Simplified Arabic" w:cs="Simplified Arabic"/>
          <w:b/>
          <w:bCs/>
          <w:sz w:val="32"/>
          <w:szCs w:val="32"/>
          <w:rtl/>
          <w:lang w:bidi="ar-IQ"/>
        </w:rPr>
        <w:t>يرة العمل الوظيفي والنشاط الثقاف</w:t>
      </w:r>
      <w:r w:rsidRPr="00CB26F0">
        <w:rPr>
          <w:rFonts w:ascii="Simplified Arabic" w:eastAsia="Calibri" w:hAnsi="Simplified Arabic" w:cs="Simplified Arabic" w:hint="cs"/>
          <w:b/>
          <w:bCs/>
          <w:sz w:val="32"/>
          <w:szCs w:val="32"/>
          <w:rtl/>
          <w:lang w:bidi="ar-IQ"/>
        </w:rPr>
        <w:t>ـــ</w:t>
      </w:r>
      <w:r w:rsidRPr="00CB26F0">
        <w:rPr>
          <w:rFonts w:ascii="Simplified Arabic" w:eastAsia="Calibri" w:hAnsi="Simplified Arabic" w:cs="Simplified Arabic"/>
          <w:b/>
          <w:bCs/>
          <w:sz w:val="32"/>
          <w:szCs w:val="32"/>
          <w:rtl/>
          <w:lang w:bidi="ar-IQ"/>
        </w:rPr>
        <w:t>ي</w:t>
      </w:r>
    </w:p>
    <w:p w:rsidR="00CB26F0" w:rsidRPr="00CB26F0" w:rsidRDefault="00CB26F0" w:rsidP="00CB26F0">
      <w:pPr>
        <w:spacing w:after="120" w:line="240" w:lineRule="auto"/>
        <w:jc w:val="both"/>
        <w:rPr>
          <w:rFonts w:ascii="Simplified Arabic" w:eastAsia="Calibri" w:hAnsi="Simplified Arabic" w:cs="Simplified Arabic"/>
          <w:b/>
          <w:bCs/>
          <w:sz w:val="32"/>
          <w:szCs w:val="32"/>
          <w:u w:val="single"/>
          <w:rtl/>
          <w:lang w:bidi="ar-IQ"/>
        </w:rPr>
      </w:pPr>
      <w:r w:rsidRPr="00CB26F0">
        <w:rPr>
          <w:rFonts w:ascii="Simplified Arabic" w:eastAsia="Calibri" w:hAnsi="Simplified Arabic" w:cs="Simplified Arabic"/>
          <w:b/>
          <w:bCs/>
          <w:sz w:val="32"/>
          <w:szCs w:val="32"/>
          <w:u w:val="single"/>
          <w:rtl/>
          <w:lang w:bidi="ar-IQ"/>
        </w:rPr>
        <w:t>أولا: نشاطه الوظ</w:t>
      </w:r>
      <w:r w:rsidRPr="00CB26F0">
        <w:rPr>
          <w:rFonts w:ascii="Simplified Arabic" w:eastAsia="Calibri" w:hAnsi="Simplified Arabic" w:cs="Simplified Arabic" w:hint="cs"/>
          <w:b/>
          <w:bCs/>
          <w:sz w:val="32"/>
          <w:szCs w:val="32"/>
          <w:u w:val="single"/>
          <w:rtl/>
          <w:lang w:bidi="ar-IQ"/>
        </w:rPr>
        <w:t>ـــ</w:t>
      </w:r>
      <w:r w:rsidRPr="00CB26F0">
        <w:rPr>
          <w:rFonts w:ascii="Simplified Arabic" w:eastAsia="Calibri" w:hAnsi="Simplified Arabic" w:cs="Simplified Arabic"/>
          <w:b/>
          <w:bCs/>
          <w:sz w:val="32"/>
          <w:szCs w:val="32"/>
          <w:u w:val="single"/>
          <w:rtl/>
          <w:lang w:bidi="ar-IQ"/>
        </w:rPr>
        <w:t xml:space="preserve">يفي </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عين عبد الحميد كاظم، بعد تخرجه من دار المعلمين الابتدائية، معلما في مدرسة تطبيقات دار المعلمين الابتدائية في بغداد عام 1930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وقضى فيها سنتين، أوفد بعدها الى الولايات المتحدة الامريكية لمواصلة دراسته، ثم عاد بعد نيله شهادة الماجستير عام 1937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مستأنفا العمل في وظيفته فمارس التدريس في دار المعلمين الابتدائية ثم انتقل الى دار المعلمين العالية عام 1938, وكان بمرتبة مدرس ثم رقي الى مرتبة أستاذ مساعد في أيلول عام 1941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39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وبعد نيله شهادة الدكتوراه عام 1947 رقي الى مرتبة أستاذ</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استمر بالتدريس في دار المعلمين العالية وشغل منصب وكيل عميد ثم عميدا لها عام 1948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كان الدكتور عبد العزيز الدوري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عميدا لكلية الآداب والعلوم وكان يرى ضرورة ان تكون المختبرات العلمية تابعة لكليته وكان ذلك بداية لخلاف بين الكلية ودار المعلمين العالية وقد أصر عبد الحميد كاظم على المحافظة على تكامل دار المعلمين العالية وانتهى الخلاف لصالحه، اذ كانت دار المعلمين تعني له قيمة عليا لتهيئة جيل تربوي مؤهل للتدريس في مدارس العراق</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وهذا يظهر للباحثة اعتزاز عبد الحميد كاظم بشخصيته الثقافية العلمية، وحرصه الكبير على بناء المؤسسة التعليمية على أسس علمية وموضوعية، وبعيدا عن الذات التي هي مصدر سلبي في العمل الوظيفي، لاسيما في مجال التعليم المهم والحيوي لبناء الدولة والمجتمع.</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عمل عبد الحميد كاظم في منظمة اليونسكو</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w:t>
      </w:r>
      <w:r w:rsidRPr="00CB26F0">
        <w:rPr>
          <w:rFonts w:ascii="Simplified Arabic" w:eastAsia="Calibri" w:hAnsi="Simplified Arabic" w:cs="Simplified Arabic"/>
          <w:sz w:val="32"/>
          <w:szCs w:val="32"/>
          <w:lang w:bidi="ar-IQ"/>
        </w:rPr>
        <w:t>U.N.E.S.C.O.</w:t>
      </w:r>
      <w:r w:rsidRPr="00CB26F0">
        <w:rPr>
          <w:rFonts w:ascii="Simplified Arabic" w:eastAsia="Calibri" w:hAnsi="Simplified Arabic" w:cs="Simplified Arabic"/>
          <w:sz w:val="32"/>
          <w:szCs w:val="32"/>
          <w:rtl/>
          <w:lang w:bidi="ar-IQ"/>
        </w:rPr>
        <w:t xml:space="preserve">)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(مؤسسة التربية والعلوم والثقافة) التابعة لهيئة الامم المتحدة ومقرها في باريس في تشرين الاول عام 1950 ثم في القاهرة بصفة نائب مدير مركز الدراسات العربية الاساسية في سرس اليان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عام 1952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عاد عبد الحميد كاظم الى بغداد في أواخر عام 1953 فعين مديرا عاما للمعارف في كانون الثاني عام 1954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في وقت لم يكن في الوزارة سوى مدير عام واحد يشرف على الشؤون التربوية والادارية فيها وعلى ملاكات التعليم الابتدائي والثانوي والعالي، اذ كانت الكليات والمعاهد العليا</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(عدا كلية الطب وطب الاسنان والصيدلة) مرتبطة بوزارة المعارف</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وهذا يؤكد لنا الكفاية الوظيفية والعلمية للشخصية موضوع البحث مما جعله يتقلد مثل هذه المناصب الحساسة وذات الأهمية في بناء مؤسسات الدولة في الحقلين المعرفي والثقافي وأثبتت الوقائع اللاحقة مقدرته الوظيفية ونجاحاته في تطوير العملية التربوية والعلمية في العراق أواخر العهد الملكي.</w:t>
      </w:r>
    </w:p>
    <w:p w:rsidR="00CB26F0" w:rsidRPr="00CB26F0" w:rsidRDefault="00CB26F0" w:rsidP="00CB26F0">
      <w:pPr>
        <w:jc w:val="both"/>
        <w:rPr>
          <w:rFonts w:ascii="Simplified Arabic" w:eastAsia="Calibri" w:hAnsi="Simplified Arabic" w:cs="Simplified Arabic" w:hint="cs"/>
          <w:sz w:val="32"/>
          <w:szCs w:val="32"/>
          <w:rtl/>
          <w:lang w:bidi="ar-IQ"/>
        </w:rPr>
      </w:pPr>
    </w:p>
    <w:p w:rsidR="00CB26F0" w:rsidRPr="00CB26F0" w:rsidRDefault="00CB26F0" w:rsidP="00CB26F0">
      <w:pPr>
        <w:jc w:val="both"/>
        <w:rPr>
          <w:rFonts w:ascii="Simplified Arabic" w:eastAsia="Calibri" w:hAnsi="Simplified Arabic" w:cs="Simplified Arabic" w:hint="cs"/>
          <w:sz w:val="32"/>
          <w:szCs w:val="32"/>
          <w:rtl/>
          <w:lang w:bidi="ar-IQ"/>
        </w:rPr>
      </w:pPr>
    </w:p>
    <w:p w:rsidR="00CB26F0" w:rsidRPr="00CB26F0" w:rsidRDefault="00CB26F0" w:rsidP="00CB26F0">
      <w:pPr>
        <w:jc w:val="both"/>
        <w:rPr>
          <w:rFonts w:ascii="Simplified Arabic" w:eastAsia="Calibri" w:hAnsi="Simplified Arabic" w:cs="Simplified Arabic" w:hint="cs"/>
          <w:sz w:val="32"/>
          <w:szCs w:val="32"/>
          <w:rtl/>
          <w:lang w:bidi="ar-IQ"/>
        </w:rPr>
      </w:pPr>
    </w:p>
    <w:p w:rsidR="00CB26F0" w:rsidRPr="00CB26F0" w:rsidRDefault="00CB26F0" w:rsidP="00CB26F0">
      <w:pPr>
        <w:jc w:val="both"/>
        <w:rPr>
          <w:rFonts w:ascii="Simplified Arabic" w:eastAsia="Calibri" w:hAnsi="Simplified Arabic" w:cs="Simplified Arabic" w:hint="cs"/>
          <w:sz w:val="32"/>
          <w:szCs w:val="32"/>
          <w:rtl/>
          <w:lang w:bidi="ar-IQ"/>
        </w:rPr>
      </w:pPr>
    </w:p>
    <w:p w:rsidR="00CB26F0" w:rsidRPr="00CB26F0" w:rsidRDefault="00CB26F0" w:rsidP="00CB26F0">
      <w:pPr>
        <w:jc w:val="both"/>
        <w:rPr>
          <w:rFonts w:ascii="Simplified Arabic" w:eastAsia="Calibri" w:hAnsi="Simplified Arabic" w:cs="Simplified Arabic" w:hint="cs"/>
          <w:sz w:val="32"/>
          <w:szCs w:val="32"/>
          <w:rtl/>
          <w:lang w:bidi="ar-IQ"/>
        </w:rPr>
      </w:pPr>
    </w:p>
    <w:p w:rsidR="00CB26F0" w:rsidRPr="00CB26F0" w:rsidRDefault="00CB26F0" w:rsidP="00CB26F0">
      <w:pPr>
        <w:jc w:val="both"/>
        <w:rPr>
          <w:rFonts w:ascii="Simplified Arabic" w:eastAsia="Calibri" w:hAnsi="Simplified Arabic" w:cs="Simplified Arabic" w:hint="cs"/>
          <w:sz w:val="32"/>
          <w:szCs w:val="32"/>
          <w:rtl/>
          <w:lang w:bidi="ar-IQ"/>
        </w:rPr>
      </w:pPr>
    </w:p>
    <w:p w:rsidR="00CB26F0" w:rsidRPr="00CB26F0" w:rsidRDefault="00CB26F0" w:rsidP="00CB26F0">
      <w:pPr>
        <w:jc w:val="both"/>
        <w:rPr>
          <w:rFonts w:ascii="Simplified Arabic" w:eastAsia="Calibri" w:hAnsi="Simplified Arabic" w:cs="Simplified Arabic" w:hint="cs"/>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ثانيا: نشاطه الثقافي واهتمامه باستقدام الكوادر العربية والاجنبية في مجال التربية والتعليم</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w:t>
      </w:r>
      <w:r w:rsidRPr="00CB26F0">
        <w:rPr>
          <w:rFonts w:ascii="Simplified Arabic" w:eastAsia="Calibri" w:hAnsi="Simplified Arabic" w:cs="Simplified Arabic" w:hint="cs"/>
          <w:sz w:val="32"/>
          <w:szCs w:val="32"/>
          <w:rtl/>
          <w:lang w:bidi="ar-IQ"/>
        </w:rPr>
        <w:t>عُني</w:t>
      </w:r>
      <w:r w:rsidRPr="00CB26F0">
        <w:rPr>
          <w:rFonts w:ascii="Simplified Arabic" w:eastAsia="Calibri" w:hAnsi="Simplified Arabic" w:cs="Simplified Arabic"/>
          <w:sz w:val="32"/>
          <w:szCs w:val="32"/>
          <w:rtl/>
          <w:lang w:bidi="ar-IQ"/>
        </w:rPr>
        <w:t xml:space="preserve"> عبد الحميد كاظم بعدما استوزر وزيرا للمعارف للمرة الاولى في حزيران من العام 1954 بعقد اتفاقيات التبادل الثقافي مع مختلف البلدان، وقد أشار الى أهمية هذه الاتفاقيات لما تعود به من منفعة لتلك البلدان لاسيما العراق من خلال الارتقاء بالمستوى الثقافي وزيادة الخبرة العلمية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48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فقام بعقد الاتفاقية الثقافية بين العراق وباكستان في تموز عام 1954،</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اذ بحث وزير المعارف عبد الحميد كاظم خلالها مع نظيره الباكستاني السيد اشتياق قريشي العلاقات الثقافية بين البلدين، متطلعا الى ايفاد عدد من الاساتذة العراقيين لتدريس اللغة العربية في باكستان، كما عبر الوزير الباكستاني خلال الاجتماع عن استعداد بلاده لاستقبال البعثات من الطلبة العراقيين للدراسة فيها</w:t>
      </w:r>
      <w:r w:rsidRPr="00CB26F0">
        <w:rPr>
          <w:rFonts w:ascii="Simplified Arabic" w:eastAsia="Calibri" w:hAnsi="Simplified Arabic" w:cs="Simplified Arabic"/>
          <w:smallCaps/>
          <w:sz w:val="32"/>
          <w:szCs w:val="32"/>
          <w:vertAlign w:val="superscript"/>
          <w:rtl/>
          <w:lang w:bidi="ar-IQ"/>
        </w:rPr>
        <w:t xml:space="preserve"> (</w:t>
      </w:r>
      <w:r w:rsidRPr="00CB26F0">
        <w:rPr>
          <w:rFonts w:ascii="Simplified Arabic" w:eastAsia="Calibri" w:hAnsi="Simplified Arabic" w:cs="Simplified Arabic" w:hint="cs"/>
          <w:smallCaps/>
          <w:sz w:val="32"/>
          <w:szCs w:val="32"/>
          <w:vertAlign w:val="superscript"/>
          <w:rtl/>
          <w:lang w:bidi="ar-IQ"/>
        </w:rPr>
        <w:t>49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 امتاز عبد الحميد كاظم بتطلعاته المستمرة في الوصول الى مستوى التطور المنشود في التربية والتعليم من خلال استقدام الخبرات من خارج العراق فقام بمفاتحة الجهات المصرية في تموز عام 1954 لاستقدام عدد من الاساتذة المصريين للتدريس في المعاهد العليا والمدارس الاعدادية ولقيت هذه الفكرة الترحيب من الجانب المصري الذي أبدى استعداده للتعاون الثقافي مع العراق</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وعندما باشر بمهامه بصفته وزير معارف للمرة الثانية في تموز عام 1957 قام بانتداب مائة مدرس مصري للتدريس في مختلف المدارس الثانوية العراقية، وتم مفاتحة الجهات المصرية عن طريق السفارة العراقية في القاهرة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فوافقت وأخذت اعداد المدرسين المصريين المعارين للعمل في مدارس العراق بالازدياد الى ان بلغت في أيلول عام 1957 م</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ئت</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وثلاث</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مدرسا</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ويبدو للباحثة هنا الميول القومي لعبد الحميد كاظم واضحا من خلال التركيز على استقدام الكوادر المصرية للتدريس في العراق.</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زار عبد الحميد كاظم ايران في تموز عام 1957 بهدف توطيد العلاقات الثقافية معها</w:t>
      </w:r>
      <w:r w:rsidRPr="00CB26F0">
        <w:rPr>
          <w:rFonts w:ascii="Simplified Arabic" w:eastAsia="Calibri" w:hAnsi="Simplified Arabic" w:cs="Simplified Arabic"/>
          <w:smallCaps/>
          <w:sz w:val="32"/>
          <w:szCs w:val="32"/>
          <w:vertAlign w:val="superscript"/>
          <w:rtl/>
          <w:lang w:bidi="ar-IQ"/>
        </w:rPr>
        <w:t xml:space="preserve"> (</w:t>
      </w:r>
      <w:r w:rsidRPr="00CB26F0">
        <w:rPr>
          <w:rFonts w:ascii="Simplified Arabic" w:eastAsia="Calibri" w:hAnsi="Simplified Arabic" w:cs="Simplified Arabic" w:hint="cs"/>
          <w:smallCaps/>
          <w:sz w:val="32"/>
          <w:szCs w:val="32"/>
          <w:vertAlign w:val="superscript"/>
          <w:rtl/>
          <w:lang w:bidi="ar-IQ"/>
        </w:rPr>
        <w:t>53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 وبعد عودته الى العراق التقى بالوزير الياباني المفوض في العراق السيد شيروا شيكوو في الرابع من آب عام 1957 وتناقشا بموضوع تنمية العلاقات الثقافية بين العراق واليابان, وسعيا لترسيخ سبل التعاون الثقافي بين البلدين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كما وعقد وزير المعارف عبد الحميد كاظم اتفاقية ثقافية مع الصين في آب عام 1957، اكدت تعزيز التعاون الثقافي عن طريق تبادل الخبرات العلمية للأساتذة وايفاد الطلبة لكلا الطرفين ومدتها عشر سنوات, ومن طرفه اشار عبد الحميد كاظم الى ان العراق عمل على تقوية علاقاته الثقافية مع مختلف بلدان العالم</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سعى وزير المعارف عبد الحميد كاظم لاستقدام بعض الخبرات الاجنبية التخصصية لمتابعة العملية التعليمية في العراق, وتطلع لاستخدام بعض المفتشين الاجانب المختصين في اللغة الانكليزية, وتغييرهم بين الحين والآخر, لغرض التنويع في خبرات الكوادر العراقية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ففاتح الحكومة الايطالية في أيلول من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العام 1957عن طريق المفوضية العراقية في روما لاستقدام أساتذة ومدرسين ايطاليين للتدريس في معهد الفنون الجميلة في العراق</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كما </w:t>
      </w:r>
      <w:r w:rsidRPr="00CB26F0">
        <w:rPr>
          <w:rFonts w:ascii="Simplified Arabic" w:eastAsia="Calibri" w:hAnsi="Simplified Arabic" w:cs="Simplified Arabic" w:hint="cs"/>
          <w:sz w:val="32"/>
          <w:szCs w:val="32"/>
          <w:rtl/>
          <w:lang w:bidi="ar-IQ"/>
        </w:rPr>
        <w:t>عُني</w:t>
      </w:r>
      <w:r w:rsidRPr="00CB26F0">
        <w:rPr>
          <w:rFonts w:ascii="Simplified Arabic" w:eastAsia="Calibri" w:hAnsi="Simplified Arabic" w:cs="Simplified Arabic"/>
          <w:sz w:val="32"/>
          <w:szCs w:val="32"/>
          <w:rtl/>
          <w:lang w:bidi="ar-IQ"/>
        </w:rPr>
        <w:t xml:space="preserve"> وزير المعارف عبد الحميد كاظم بتبادل البعثات الثقافية مع البلدان العربية من خلال زيادة عدد الطلبة الجزائريين للدراسة في المعاهد العالية العراقية وأكد هذا الأمر اثناء استقباله السيد احمد بودا ممثل جبهة التحرير الجزائرية في العراق في آب من العام 1957</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حتى </w:t>
      </w:r>
      <w:r w:rsidRPr="00CB26F0">
        <w:rPr>
          <w:rFonts w:ascii="Simplified Arabic" w:eastAsia="Calibri" w:hAnsi="Simplified Arabic" w:cs="Simplified Arabic" w:hint="cs"/>
          <w:sz w:val="32"/>
          <w:szCs w:val="32"/>
          <w:rtl/>
          <w:lang w:bidi="ar-IQ"/>
        </w:rPr>
        <w:t>أ</w:t>
      </w:r>
      <w:r w:rsidRPr="00CB26F0">
        <w:rPr>
          <w:rFonts w:ascii="Simplified Arabic" w:eastAsia="Calibri" w:hAnsi="Simplified Arabic" w:cs="Simplified Arabic"/>
          <w:sz w:val="32"/>
          <w:szCs w:val="32"/>
          <w:rtl/>
          <w:lang w:bidi="ar-IQ"/>
        </w:rPr>
        <w:t>ن</w:t>
      </w:r>
      <w:r w:rsidRPr="00CB26F0">
        <w:rPr>
          <w:rFonts w:ascii="Simplified Arabic" w:eastAsia="Calibri" w:hAnsi="Simplified Arabic" w:cs="Simplified Arabic" w:hint="cs"/>
          <w:sz w:val="32"/>
          <w:szCs w:val="32"/>
          <w:rtl/>
          <w:lang w:bidi="ar-IQ"/>
        </w:rPr>
        <w:t>َّ</w:t>
      </w:r>
      <w:r w:rsidRPr="00CB26F0">
        <w:rPr>
          <w:rFonts w:ascii="Simplified Arabic" w:eastAsia="Calibri" w:hAnsi="Simplified Arabic" w:cs="Simplified Arabic"/>
          <w:sz w:val="32"/>
          <w:szCs w:val="32"/>
          <w:rtl/>
          <w:lang w:bidi="ar-IQ"/>
        </w:rPr>
        <w:t>ه ابدى استعداده لتقديم المساعدة العلمية والثقافية للطلبة الجزائريين وزيادة اعدادهم قائلا: " ان ابواب المعاهد العراقية مفتوحة على مصراعيها للطلبة الجزائريين"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وفي الوقت الذي تم فيه قبول خمسة وتسعون طالبا عراقيا في الجامعات المصرية في ايلول عام 1957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59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اتخذت الاجراءات المناسبة من قبل وزير المعارف عبد الحميد كاظم لزيادة عدد المقاعد الدراسية للطلبة المغاربة للدراسة في المعاهد العالية العراقية وأكد السيد الوزير عبد الحميد كاظم, </w:t>
      </w:r>
      <w:r w:rsidRPr="00CB26F0">
        <w:rPr>
          <w:rFonts w:ascii="Simplified Arabic" w:eastAsia="Calibri" w:hAnsi="Simplified Arabic" w:cs="Simplified Arabic" w:hint="cs"/>
          <w:sz w:val="32"/>
          <w:szCs w:val="32"/>
          <w:rtl/>
          <w:lang w:bidi="ar-IQ"/>
        </w:rPr>
        <w:t xml:space="preserve">في </w:t>
      </w:r>
      <w:r w:rsidRPr="00CB26F0">
        <w:rPr>
          <w:rFonts w:ascii="Simplified Arabic" w:eastAsia="Calibri" w:hAnsi="Simplified Arabic" w:cs="Simplified Arabic"/>
          <w:sz w:val="32"/>
          <w:szCs w:val="32"/>
          <w:rtl/>
          <w:lang w:bidi="ar-IQ"/>
        </w:rPr>
        <w:t>اثناء اجتماعه مع السيد عبد الغني الدلي سفير العراق في المغرب, ضرورة تقوية العلاقات الثقافية بين البلدين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افتتح عبد الحميد كاظم في أيلول من العام 1957 دارا للمعلمين في مدينة فاس بالمملكة المغربية وتم اختيار عدد من المدرسين العراقيين للتدريس في هذا المعهد لغرض اعداد معلمين ملمين باللغة العربية للتدريس في مدارس المغرب العربي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فضلا عن ارساله لعدد من الأساتذة في الكليات العراقية الى القاهرة عام 1958 لإلقاء سلسلة من المحاضرات على طلبة معهد الدراسات العربية العالية كمساهمة للعراق في تعزيز التبادل الثقافي بين البلدين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ترأس عبد الحميد كاظم في شباط من العام 1958وفد الجانب العراقي بصفته وزير المعارف للتوقيع على الاتفاقية بين العراق والمانيا الغربية والمتضمنة انشاء ثانوية للصناعات الميكانيكية وقدمت المانيا الغربية لهذه المدرسة المكائن والآلات والمواد الاحتياطية وعدد من الخبراء، كما تم الاتفاق على أن ترسل وزارة المعارف العراقية سنويا عدد من خريجي المدرسة الى المانيا الغربية لإكمال دراستهم هناك على نفقة الحكومة الالمانية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وبالفعل نفذ ذلك المشروع في مدرسة الصناعة الجديدة الواقعة في مزرعة حمدي الباجه جي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وبوشر بنصب المكائن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وفي آذار من العام 1958 أظهر عبد الحميد كاظم </w:t>
      </w:r>
      <w:r w:rsidRPr="00CB26F0">
        <w:rPr>
          <w:rFonts w:ascii="Simplified Arabic" w:eastAsia="Calibri" w:hAnsi="Simplified Arabic" w:cs="Simplified Arabic" w:hint="cs"/>
          <w:sz w:val="32"/>
          <w:szCs w:val="32"/>
          <w:rtl/>
          <w:lang w:bidi="ar-IQ"/>
        </w:rPr>
        <w:t>عنايته</w:t>
      </w:r>
      <w:r w:rsidRPr="00CB26F0">
        <w:rPr>
          <w:rFonts w:ascii="Simplified Arabic" w:eastAsia="Calibri" w:hAnsi="Simplified Arabic" w:cs="Simplified Arabic"/>
          <w:sz w:val="32"/>
          <w:szCs w:val="32"/>
          <w:rtl/>
          <w:lang w:bidi="ar-IQ"/>
        </w:rPr>
        <w:t xml:space="preserve"> بموضوع توحيد شؤون التعليم في العراق والاردن من خلال مقترحاته في توحيد المناهج وطرائق التدريس في جميع المراحل الدراسية بين البلدين وأكد على هذا الأمر في محادثاته مع السيد احمد الطراونة وزير التربية والتعليم في المملكة الاردنية الهاشمية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وهكذا برز نشاط عبد الحميد كاظم الثقافي والتعليمي على الصعيدين الداخلي والخارجي وهدف الى تعزيز التعاون الثقافي والعلمي مع البلدان العربية والاجنبية بما يفيد تلك البلدان التي كانت بحاجة لخدمات العراق التعليمية من جهة والافادة من خبرات الدول المتقدمة في تطوير قدرات التعليم في العراق من جهة ثانية.</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ثالثا: رعايته للمؤتمرات التربوية على الصعيدين المحلي والدول</w:t>
      </w:r>
      <w:r w:rsidRPr="00CB26F0">
        <w:rPr>
          <w:rFonts w:ascii="Simplified Arabic" w:eastAsia="Calibri" w:hAnsi="Simplified Arabic" w:cs="Simplified Arabic" w:hint="cs"/>
          <w:b/>
          <w:bCs/>
          <w:sz w:val="32"/>
          <w:szCs w:val="32"/>
          <w:rtl/>
          <w:lang w:bidi="ar-IQ"/>
        </w:rPr>
        <w:t>ـــــ</w:t>
      </w:r>
      <w:r w:rsidRPr="00CB26F0">
        <w:rPr>
          <w:rFonts w:ascii="Simplified Arabic" w:eastAsia="Calibri" w:hAnsi="Simplified Arabic" w:cs="Simplified Arabic"/>
          <w:b/>
          <w:bCs/>
          <w:sz w:val="32"/>
          <w:szCs w:val="32"/>
          <w:rtl/>
          <w:lang w:bidi="ar-IQ"/>
        </w:rPr>
        <w:t>ي</w:t>
      </w:r>
    </w:p>
    <w:p w:rsidR="00CB26F0" w:rsidRPr="00CB26F0" w:rsidRDefault="00CB26F0" w:rsidP="00CB26F0">
      <w:pPr>
        <w:numPr>
          <w:ilvl w:val="0"/>
          <w:numId w:val="2"/>
        </w:numPr>
        <w:spacing w:after="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hint="cs"/>
          <w:b/>
          <w:bCs/>
          <w:sz w:val="32"/>
          <w:szCs w:val="32"/>
          <w:rtl/>
          <w:lang w:bidi="ar-IQ"/>
        </w:rPr>
        <w:t xml:space="preserve"> </w:t>
      </w:r>
      <w:r w:rsidRPr="00CB26F0">
        <w:rPr>
          <w:rFonts w:ascii="Simplified Arabic" w:eastAsia="Calibri" w:hAnsi="Simplified Arabic" w:cs="Simplified Arabic"/>
          <w:b/>
          <w:bCs/>
          <w:sz w:val="32"/>
          <w:szCs w:val="32"/>
          <w:rtl/>
          <w:lang w:bidi="ar-IQ"/>
        </w:rPr>
        <w:t>المؤتمرات المحلية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اظهر عبد الحميد كاظم </w:t>
      </w:r>
      <w:r w:rsidRPr="00CB26F0">
        <w:rPr>
          <w:rFonts w:ascii="Simplified Arabic" w:eastAsia="Calibri" w:hAnsi="Simplified Arabic" w:cs="Simplified Arabic" w:hint="cs"/>
          <w:sz w:val="32"/>
          <w:szCs w:val="32"/>
          <w:rtl/>
          <w:lang w:bidi="ar-IQ"/>
        </w:rPr>
        <w:t>عناية</w:t>
      </w:r>
      <w:r w:rsidRPr="00CB26F0">
        <w:rPr>
          <w:rFonts w:ascii="Simplified Arabic" w:eastAsia="Calibri" w:hAnsi="Simplified Arabic" w:cs="Simplified Arabic"/>
          <w:sz w:val="32"/>
          <w:szCs w:val="32"/>
          <w:rtl/>
          <w:lang w:bidi="ar-IQ"/>
        </w:rPr>
        <w:t xml:space="preserve"> واضح</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في عقد المؤتمرات التربوية وانجاحها, اذ أكد خلال ترأسه اجتماعا موسعا عقده عمداء الكليات والمعاهد العالية في بغداد في حزيران عام 1954 وحضره المدراء العامين في الوزارة ضرورة تشخيص مشكلات, واحتياجات المعاهد التعليمية, ووضع الحلول اللازمة قبل بدء العام الدراسي الجديد, فضلا عن مشاركته في الاجتماع الذي عقده مجلس المعارف التنفيذي في الشهر نفسه والذي تم فيه مناقشة اكثر من عشرين موضوع ووضع الحلول لدفع المسيرة التعليمية الى الامام</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 كما حرص عبد الحميد كاظم على ضرورة تحرير تلك المؤتمرات من القيود التقليدية والاعداد لمؤتمر مديري الالوية المزمع عقده في</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 آب 1957 وفق منهاج أنموذجي وبوقت مبكر وبيان مدى تقدم سياسة التعليم في العراق وأحسن الوسائل الممكنة لزيادة عدد المدارس ورفع مستوى التعليم وتطوير الكتب والمناهج فضلا عن دراسة احتياجات كل لواء من الاساتذة والمدرسين مؤكدا على اتخاذ القرارات اللازمة بشأن هذه القضايا لتجنى ثمارها على أرض الواقع محاولا ادخال محاور حديثة لأول مرة منها بحث مشكلات الشباب فيما يتعلق بدراستهم وأوقات فراغهم وتنظيم المعسكرات الكشفية لهم ووضع خطة ثابتة بشأن تنظيم الحياة اليومية للشباب</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اذ كان يعد الكيفية التي يقضي الناس بها أوقات فراغهم مقياسا او مؤشرا الى مدى تقدم المجتمع</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69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عقد وزير المعارف عبد الحميد كاظم في السادس والعشرون من آب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1957 مؤتمرا في ديوان الوزارة ضم عمداء المعاهد والكليات تركزت فيه المناقشات حول تكوين الجامعة واهدافها, وواجباتها والتأكيد على ان يكون هدف الجامعة الاساسي هو اعداد أخصائيين وقادة لجميع النواحي العلمية والفكرية في العراق، وان تكون جامعة بغداد مركزا للأبحاث العلمية لخدمة الدولة في مختلف المجالات السياسية والاقتصادية والاجتماعية والعلمية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numPr>
          <w:ilvl w:val="0"/>
          <w:numId w:val="2"/>
        </w:numPr>
        <w:spacing w:after="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hint="cs"/>
          <w:b/>
          <w:bCs/>
          <w:sz w:val="32"/>
          <w:szCs w:val="32"/>
          <w:rtl/>
          <w:lang w:bidi="ar-IQ"/>
        </w:rPr>
        <w:lastRenderedPageBreak/>
        <w:t xml:space="preserve"> </w:t>
      </w:r>
      <w:r w:rsidRPr="00CB26F0">
        <w:rPr>
          <w:rFonts w:ascii="Simplified Arabic" w:eastAsia="Calibri" w:hAnsi="Simplified Arabic" w:cs="Simplified Arabic"/>
          <w:b/>
          <w:bCs/>
          <w:sz w:val="32"/>
          <w:szCs w:val="32"/>
          <w:rtl/>
          <w:lang w:bidi="ar-IQ"/>
        </w:rPr>
        <w:t>المؤتمرات الدولية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كان عبد الحميد كاظم احد اعضاء الوفد العراقي المشارك في المؤتمر الثقافي للأمم المتحدة الذي دعت اليه منظمة اليونسكو في جنيف عام 1948, ترأس الوفد مح</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ي الدين يوسف مفتش المعارف العام, ومن المفيد ان نشير الى ان عدد الدول التي شاركت في هذا المؤتمر بلغ أربع</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دولة, واستمرت جلساته اسبوعا كاملا تم خلالها بحث مسائل عديدة أهمها ادخال نظم المنظمات الاممية في صلب المناهج الدراسية والتوجيه المهني وتعليم القراءة ودراسة مشكلات الاطفال المتخلفين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فضلا عن مشاركته في وفد العراق الى الامم المتحدة للمشاركة في دورة حول الرفاهية الاجتماعية للبلدان العربية في بيروت عام 1948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كما مثل عبد الحميد كاظم العراق في مؤتمر منظمة اليونسكو في فلورنسه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w:t>
      </w:r>
      <w:r w:rsidRPr="00CB26F0">
        <w:rPr>
          <w:rFonts w:ascii="Simplified Arabic" w:eastAsia="Calibri" w:hAnsi="Simplified Arabic" w:cs="Simplified Arabic"/>
          <w:sz w:val="32"/>
          <w:szCs w:val="32"/>
          <w:lang w:bidi="ar-IQ"/>
        </w:rPr>
        <w:t>Florins</w:t>
      </w:r>
      <w:r w:rsidRPr="00CB26F0">
        <w:rPr>
          <w:rFonts w:ascii="Simplified Arabic" w:eastAsia="Calibri" w:hAnsi="Simplified Arabic" w:cs="Simplified Arabic"/>
          <w:sz w:val="32"/>
          <w:szCs w:val="32"/>
          <w:rtl/>
          <w:lang w:bidi="ar-IQ"/>
        </w:rPr>
        <w:t>) عام 1950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فضلا عن ترأسه في آذار عام 1958 اللجنة الثقافية الوطنية العراقية لليونسكو وقد الحقت باللجنة هيأة تنفيذية ولجنة العلوم الطبيعية ولجنة التربية ولجنة العلوم الاجتماعية ولجنة الفعاليات الثقافية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وبذلك سعى عبد الحميد كاظم من خلال اسلوب عقد المؤتمرات والاجتماعات الثقافية والتعليمية والمشاركة في المؤتمرات المحلية والدولية لوضع أسس علمية رصينة للمؤسسات التربوية والتعليمية على وفق دراسات موضوعية والابتعاد عن الارتجالية قدر الامكان في ادارة وتطوير المؤسسات التعليمية التي يقع على عاتقها بناء المجتمع العراقي وتقدمه للحاق بركب الدول المتقدمة، لاسيما بعد زيادة الانفاق الحكومي على التعليم بسبب زيادة الواردات النفطية وغير النفطية وظهور نخبة (انتليجنسيا) مثقفة احتاجت الى قيادة تربوية قادرة على توجيهها بما يخدم العملية التربوية وتطويرها.</w:t>
      </w: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عبد الحميد كاظم ونهجه التربوي في العراق</w:t>
      </w: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أولا: المناهج الدراسية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ابدى عبد الحميد كاظم بصفته وزيرا للمعارف </w:t>
      </w:r>
      <w:r w:rsidRPr="00CB26F0">
        <w:rPr>
          <w:rFonts w:ascii="Simplified Arabic" w:eastAsia="Calibri" w:hAnsi="Simplified Arabic" w:cs="Simplified Arabic" w:hint="cs"/>
          <w:sz w:val="32"/>
          <w:szCs w:val="32"/>
          <w:rtl/>
          <w:lang w:bidi="ar-IQ"/>
        </w:rPr>
        <w:t>عنايةً</w:t>
      </w:r>
      <w:r w:rsidRPr="00CB26F0">
        <w:rPr>
          <w:rFonts w:ascii="Simplified Arabic" w:eastAsia="Calibri" w:hAnsi="Simplified Arabic" w:cs="Simplified Arabic"/>
          <w:sz w:val="32"/>
          <w:szCs w:val="32"/>
          <w:rtl/>
          <w:lang w:bidi="ar-IQ"/>
        </w:rPr>
        <w:t xml:space="preserve"> واضح</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بالمناهج الدراسية والعناية بها وجعلها مناهج علمية ناجحة في الوقت الذي سعى الى معالجة نقاط الضعف التي لازمتها بغية الوصول الى التربية المنشودة ، وأشار الى ذلك في منتصف تموز عام 1957 الى انها</w:t>
      </w:r>
      <w:r w:rsidRPr="00CB26F0">
        <w:rPr>
          <w:rFonts w:ascii="Simplified Arabic" w:eastAsia="Calibri" w:hAnsi="Simplified Arabic" w:cs="Simplified Arabic"/>
          <w:smallCaps/>
          <w:sz w:val="32"/>
          <w:szCs w:val="32"/>
          <w:vertAlign w:val="superscript"/>
          <w:rtl/>
          <w:lang w:bidi="ar-IQ"/>
        </w:rPr>
        <w:t xml:space="preserve">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لا تزال بعيدة عن معالجة مشكلات المجتمع ومقصرة بما يحتاجه الطفل من معلومات على الرغم من التعديلات التي طرأت عليها في مراحل عديدة</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 xml:space="preserve"> وان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كثيرا مما تتضمنه مناهجنا مأخوذ من مناهج أجنبية, حيث ما يزال العنصر النظري غالبا فيها, فعلينا اذا ان نعيد النظر فيها ونجعلها مناهج عربية تهتم بالدرجة الأولى بالمجتمع العربي، تعالج وضعه وامكانياته وحاجته كي تكون مؤدية الى ارتباط المدارس بالمجتمع المحلي ارتباطا قويا ولتعنى بالناحية العملية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كما بحث وزير المعارف خلال مؤتمر مديري المعارف الذي عقد في آب عام 1957 موضوع تنظيم مناهج الدراسة الابتدائية ولاسيما موضوعات اللغة العربية والاجتماعيات والحساب والقياسات والصحة وأشار الى أهمية هذا الموضوع قائلا: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ان المناهج اذا ما استثنينا المعلم أهم عامل تستند اليه أسس التعليم فاذا ما وضعت المناهج في ضوء فلسفة اجتماعية شاملة وقواعد علمية سليمة حققت أهدافها بعكس المناهج الارتجالية</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 xml:space="preserve"> ويرى عبد الحميد كاظم ان النقد عامل من عوامل التقويم والتطوير: قائلا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ان الكتب والمناهج سبق ان انتقدت ولازالت عرضة للانتقاد وهذا طبيعي، اذ يصعب التوصل مرة واحدة الى وضع مناهج مثالية يرضى عنها الجميع ولذلك فإننا مع الزمن سنكون اول من يخضع تلك المناهج للنقد واول من يطالب بتطويرها وتحويرها بسبب تطور الحياة والمجتمع</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كما أكد خلال المؤتمر نفسه ضرورة ادخال تغيرات جذرية في مناهج التعليم في جميع المراحل الدراسية وضرورة تنويع التعليم وتطوير مناهج دور المعلمين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ثانيا: المشاهدات الميدانية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أبدى عبد الحميد كاظم </w:t>
      </w:r>
      <w:r w:rsidRPr="00CB26F0">
        <w:rPr>
          <w:rFonts w:ascii="Simplified Arabic" w:eastAsia="Calibri" w:hAnsi="Simplified Arabic" w:cs="Simplified Arabic" w:hint="cs"/>
          <w:sz w:val="32"/>
          <w:szCs w:val="32"/>
          <w:rtl/>
          <w:lang w:bidi="ar-IQ"/>
        </w:rPr>
        <w:t>عنايته</w:t>
      </w:r>
      <w:r w:rsidRPr="00CB26F0">
        <w:rPr>
          <w:rFonts w:ascii="Simplified Arabic" w:eastAsia="Calibri" w:hAnsi="Simplified Arabic" w:cs="Simplified Arabic"/>
          <w:sz w:val="32"/>
          <w:szCs w:val="32"/>
          <w:rtl/>
          <w:lang w:bidi="ar-IQ"/>
        </w:rPr>
        <w:t xml:space="preserve"> بالزيارات والمشاهدات الميدانية فعندما شغل منصب مدير المعارف العام للمرة الثانية في كانون الثاني عام 1956، قام في النصف الثاني من شباط عام 1957 بجولة تفتيشية في لواء البصرة للاطلاع على مؤسسات المعارف في اللواء استمرت عدة ايام</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 ثم غادر البصرة متجها الى عبادانوخرمشهر(كانتا تابعتين للعراق آنذاك) بصحبة مدير معارف اللواء الاستاذ عبد الحميد البكر لغرض الاطلاع على المدارس العراقية هناك، اذ قام بجولة تفتيشية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79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وعاد بعدها الى البصرة فعقد اجتماعا موسعا لبعض مدراء، ومديرات، ومعلمي، ومعلمات مدارس البصرة للتباحث معهم في الشؤون التعليمية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ثم قام بجولة تفتيشية للمدارس ومؤسسات المعارف في قضاء القرنة ثم لواء المنتفك</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(محافظة ذي قار) ولواء العمارة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(محافظة ميسان)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ستمر نهجه في الزيارات الميدانية على الرغم من تقلده منصب وزير المعارف مرة ثانية في تموز عام 1957, فقام في بداية كانون الثاني عام 1958 بزيارة الى مركز التربية الاساسية في الوشاش ببغداد للوقوف على أعمال المركز وتفقد احواله واحتياجاته</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ثم قصد مركز التربية الاساسية في الشاكرية فتجول في أقسام المركز ولاحظ أعمال القسم النسوي ورأى الطالبات يعملن بشوق في امور الخياطة والتفصيل, ثم زار مدرسة الوطن للأطفال، ومدرسة ابن الاثير، ومدرسة ابن جبير في المنطقة نفسها فتفقد الابنية والعملية التعليمية فيها وعقد بعدها اجتماع ببعض معلمي المدارس وسألهم عن مهامهم التربوية والمشكلات التي يواجهونها ثم أسدى لهم توصيات تربوية قيمة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وفي نيسان عام 1958 قام وزير المعارف بزيارة الى مركز التربية الاساسية في ابي غريب للوقوف على نشاط المركز</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وقد أعلن عن عزمه على القيام بجولة تفتيشية في الالوية الشمالية (الموصل واربيل والسليمانية) خلال العطلة الصيفية لتفقد شؤون المدارس وحاجتها وكل ما يتعلق بالتعليم في تلك الالوية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ثالثا: جهوده في مح</w:t>
      </w:r>
      <w:r w:rsidRPr="00CB26F0">
        <w:rPr>
          <w:rFonts w:ascii="Simplified Arabic" w:eastAsia="Calibri" w:hAnsi="Simplified Arabic" w:cs="Simplified Arabic" w:hint="cs"/>
          <w:b/>
          <w:bCs/>
          <w:sz w:val="32"/>
          <w:szCs w:val="32"/>
          <w:rtl/>
          <w:lang w:bidi="ar-IQ"/>
        </w:rPr>
        <w:t>ــــ</w:t>
      </w:r>
      <w:r w:rsidRPr="00CB26F0">
        <w:rPr>
          <w:rFonts w:ascii="Simplified Arabic" w:eastAsia="Calibri" w:hAnsi="Simplified Arabic" w:cs="Simplified Arabic"/>
          <w:b/>
          <w:bCs/>
          <w:sz w:val="32"/>
          <w:szCs w:val="32"/>
          <w:rtl/>
          <w:lang w:bidi="ar-IQ"/>
        </w:rPr>
        <w:t>و الامية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شهدت عملية مكافحة الامية تطورا ملحوظا في عهد استيزار عبد الحميد كاظم لوزارة المعارف فتم تأسيس مديرية التعليم الاساسي ومكافحة الامية بوزارة المعارف في عهد استيزاره للمرة الاولى عام 1954 وتم تشكيل هيأة التربية الاساسية بالتنسيق مع خبراء اليونسكو ومساعد</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هم من العراقيين ليكون لها الاشراف الفني والتوجيه والتخطيط لفعاليات مراكز التربية الاساسية وعقد الدورات المستمرة, واستمرت جهوده في استقدام الخبراء من منظمة اليونسكو من المتخصصين في تعليم الكبار ومكافحة الامية، اذ أسهم هؤلاء الخبراء اسهاما جديا، ولاسيما في الناحية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color w:val="000000"/>
          <w:sz w:val="32"/>
          <w:szCs w:val="32"/>
          <w:rtl/>
          <w:lang w:bidi="ar-IQ"/>
        </w:rPr>
        <w:t>التدريسية</w:t>
      </w:r>
      <w:r w:rsidRPr="00CB26F0">
        <w:rPr>
          <w:rFonts w:ascii="Simplified Arabic" w:eastAsia="Calibri" w:hAnsi="Simplified Arabic" w:cs="Simplified Arabic" w:hint="cs"/>
          <w:color w:val="000000"/>
          <w:sz w:val="32"/>
          <w:szCs w:val="32"/>
          <w:rtl/>
          <w:lang w:bidi="ar-IQ"/>
        </w:rPr>
        <w:t xml:space="preserve"> </w:t>
      </w:r>
      <w:r w:rsidRPr="00CB26F0">
        <w:rPr>
          <w:rFonts w:ascii="Simplified Arabic" w:eastAsia="Calibri" w:hAnsi="Simplified Arabic" w:cs="Simplified Arabic"/>
          <w:sz w:val="32"/>
          <w:szCs w:val="32"/>
          <w:rtl/>
          <w:lang w:bidi="ar-IQ"/>
        </w:rPr>
        <w:t>وشهدت أعداد مراكز التعليم الاساسي اتساعا ملحوظا في مختلف مناطق البلاد</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اعتقد عبد الحميد كاظم ان المستوى الثقافي للمجتمع ومقدار ما يتصف به افراده من ثقافة عامة وفهم ودراية هو مقياس لمدى تقدم المجتمع اذ اشار, في كلمته التي ارتجلها في الدورة الخامسة لحلقة الدراسات الاجتماعية المنعقدة في عمان</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 16-25/ آيار/1956, قائلا: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فاذا ما انعدمت الأمية او كادت تضمحل, واذا ما انتشرت الكتب الراقية وكثر قرائها حق لنا ان نعتبر تلك الامة امة متقدمة...</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وتبنى عبد الحميد كاظم في كانون الثاني عام 1958</w:t>
      </w:r>
      <w:r>
        <w:rPr>
          <w:rFonts w:ascii="Simplified Arabic" w:eastAsia="Calibri" w:hAnsi="Simplified Arabic" w:cs="Simplified Arabic"/>
          <w:sz w:val="32"/>
          <w:szCs w:val="32"/>
          <w:rtl/>
          <w:lang w:bidi="ar-IQ"/>
        </w:rPr>
        <w:t xml:space="preserve"> حملة كبيرة اخرى لمكافحة الامية</w:t>
      </w:r>
      <w:r w:rsidRPr="00CB26F0">
        <w:rPr>
          <w:rFonts w:ascii="Simplified Arabic" w:eastAsia="Calibri" w:hAnsi="Simplified Arabic" w:cs="Simplified Arabic"/>
          <w:sz w:val="32"/>
          <w:szCs w:val="32"/>
          <w:rtl/>
          <w:lang w:bidi="ar-IQ"/>
        </w:rPr>
        <w:t xml:space="preserve"> في عموم أنحاء العراق، اذ قام بفتح مراكز في الالوية لمكافحة الامية وكانت تلك المراكز على ثلاثة أقسام القسم الاول يطبق نظامه في مختلف وحدات الجيش بحسب منهج التعليم الاساسي للجيش وبالتنسيق مع وزارة الدفاع, والثاني يطبق نظامه في جميع أنحاء البلاد وهذان القسمان يقوم بالتدريس فيهما معلمو المدارس الابتدائية, اما القسم الثالث فيطبق في الاماكن النائية التي يتعذر فتح المدارس الابتدائية فيها وقامت وزارة المعارف بتكليف بعض رجال الدين عن طريق الادارات المحلية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z w:val="32"/>
          <w:szCs w:val="32"/>
          <w:vertAlign w:val="superscript"/>
          <w:rtl/>
          <w:lang w:bidi="ar-IQ"/>
        </w:rPr>
        <w:t>88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بمهمة مكافحة الامية في تلك المناطق وبإشرافها</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89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وترى الباحثة أهمية الجهود التي بذلها عبد الحميد كاظم في مجال مكافحة الامية وتخليص العراق من هذه الآفة وتوسيع الوعي لدى المتعل</w:t>
      </w:r>
      <w:r w:rsidRPr="00CB26F0">
        <w:rPr>
          <w:rFonts w:ascii="Simplified Arabic" w:eastAsia="Calibri" w:hAnsi="Simplified Arabic" w:cs="Simplified Arabic" w:hint="cs"/>
          <w:sz w:val="32"/>
          <w:szCs w:val="32"/>
          <w:rtl/>
          <w:lang w:bidi="ar-IQ"/>
        </w:rPr>
        <w:t>مي</w:t>
      </w:r>
      <w:r w:rsidRPr="00CB26F0">
        <w:rPr>
          <w:rFonts w:ascii="Simplified Arabic" w:eastAsia="Calibri" w:hAnsi="Simplified Arabic" w:cs="Simplified Arabic"/>
          <w:sz w:val="32"/>
          <w:szCs w:val="32"/>
          <w:rtl/>
          <w:lang w:bidi="ar-IQ"/>
        </w:rPr>
        <w:t>ن بما يجعل البلاد في حالة من الرقي والتطور لأنه بدون التعليم والمعرفة لا يمكن للعراق- كما هو حال الامم الاخرى</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استشراق المستقبل بأسس علمية ثابتة.</w:t>
      </w:r>
    </w:p>
    <w:p w:rsidR="00CB26F0" w:rsidRPr="00CB26F0" w:rsidRDefault="00CB26F0" w:rsidP="00CB26F0">
      <w:pPr>
        <w:spacing w:before="120"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رابعا: التنسيق والعمل التضامني مع مؤسسات الإدارة المحلية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اتجه عبد الحميد كاظم في النصف الثاني من عام 1957 الى التنسيق مع الادارات المحلية في بغداد وبقية الالوية لتكوين جهودا اضافية ترفد خطة الوزارة وترفع من مستوى التعليم الابتدائي في العراق، اذ بلغ عدد المدارس الابتدائية التي فتحت عن طريق تلك القناة مائة وخمس</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وتسع</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مدرسة ضمت اربعمائة ألف طالب يزودون كلهم بالكتب والقرطاسية مجانا, وتجري تغذية سبع وعشر</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ألف منهم لتلافي النقص الملحوظ في تغذيتهم, فضلا عن جهود اكساء الفقراء منهم وتحسين أبنية المدارس القديمة وتشييد اكبر عدد ممكن منها وتأثيثها وتأمين لوازمها يزاد على ذلك تشييد دور لسكنى المعلمين في بعض المناطق</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كما قام عبد الحميد كاظم بتوسيع قناة التعاون تلك في بداية عام 1958  لتشمل تشييد مدارس عصرية حديثة في بغداد وتزويدها بما تحتاجه من أثاث ووسائل ايضاح اضافية يستفاد منها في حقل التعليم كالسينمات والمكتبات الثابتة والمتجولة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فضلا عن فتح عدد من رياض الاطفال في لواء بغداد واستحداث معاهد مهنية للبنين والبنات ليدرس كل طالب وطالبة ما يرغب به بحسب قابلياته وميوله</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before="120" w:after="120"/>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خامسا: دوره في مشاريع اعمار المدارس والمؤسسات التعليمية والتربوية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نظرا </w:t>
      </w:r>
      <w:r w:rsidRPr="00CB26F0">
        <w:rPr>
          <w:rFonts w:ascii="Simplified Arabic" w:eastAsia="Calibri" w:hAnsi="Simplified Arabic" w:cs="Simplified Arabic" w:hint="cs"/>
          <w:sz w:val="32"/>
          <w:szCs w:val="32"/>
          <w:rtl/>
          <w:lang w:bidi="ar-IQ"/>
        </w:rPr>
        <w:t xml:space="preserve">الى </w:t>
      </w:r>
      <w:r w:rsidRPr="00CB26F0">
        <w:rPr>
          <w:rFonts w:ascii="Simplified Arabic" w:eastAsia="Calibri" w:hAnsi="Simplified Arabic" w:cs="Simplified Arabic"/>
          <w:sz w:val="32"/>
          <w:szCs w:val="32"/>
          <w:rtl/>
          <w:lang w:bidi="ar-IQ"/>
        </w:rPr>
        <w:t xml:space="preserve">ما احتله التعليم والمعلم في عبد الحميد كاظم </w:t>
      </w:r>
      <w:r w:rsidRPr="00CB26F0">
        <w:rPr>
          <w:rFonts w:ascii="Simplified Arabic" w:eastAsia="Calibri" w:hAnsi="Simplified Arabic" w:cs="Simplified Arabic" w:hint="cs"/>
          <w:sz w:val="32"/>
          <w:szCs w:val="32"/>
          <w:rtl/>
          <w:lang w:bidi="ar-IQ"/>
        </w:rPr>
        <w:t xml:space="preserve">نفسه </w:t>
      </w:r>
      <w:r w:rsidRPr="00CB26F0">
        <w:rPr>
          <w:rFonts w:ascii="Simplified Arabic" w:eastAsia="Calibri" w:hAnsi="Simplified Arabic" w:cs="Simplified Arabic"/>
          <w:sz w:val="32"/>
          <w:szCs w:val="32"/>
          <w:rtl/>
          <w:lang w:bidi="ar-IQ"/>
        </w:rPr>
        <w:t xml:space="preserve">من </w:t>
      </w:r>
      <w:r w:rsidRPr="00CB26F0">
        <w:rPr>
          <w:rFonts w:ascii="Simplified Arabic" w:eastAsia="Calibri" w:hAnsi="Simplified Arabic" w:cs="Simplified Arabic" w:hint="cs"/>
          <w:sz w:val="32"/>
          <w:szCs w:val="32"/>
          <w:rtl/>
          <w:lang w:bidi="ar-IQ"/>
        </w:rPr>
        <w:t xml:space="preserve">العناية </w:t>
      </w:r>
      <w:r w:rsidRPr="00CB26F0">
        <w:rPr>
          <w:rFonts w:ascii="Simplified Arabic" w:eastAsia="Calibri" w:hAnsi="Simplified Arabic" w:cs="Simplified Arabic"/>
          <w:sz w:val="32"/>
          <w:szCs w:val="32"/>
          <w:rtl/>
          <w:lang w:bidi="ar-IQ"/>
        </w:rPr>
        <w:t>فقد جسد منظوره هذا الى مشاريع على ارض الواقع، اذ شهدت المؤسسات التعليمية تطورا وتوسعا بالاتجاهين العمودي والافقي، وأخذت بالتقدم كم</w:t>
      </w:r>
      <w:r w:rsidRPr="00CB26F0">
        <w:rPr>
          <w:rFonts w:ascii="Simplified Arabic" w:eastAsia="Calibri" w:hAnsi="Simplified Arabic" w:cs="Simplified Arabic" w:hint="cs"/>
          <w:sz w:val="32"/>
          <w:szCs w:val="32"/>
          <w:rtl/>
          <w:lang w:bidi="ar-IQ"/>
        </w:rPr>
        <w:t>َّ</w:t>
      </w:r>
      <w:r w:rsidRPr="00CB26F0">
        <w:rPr>
          <w:rFonts w:ascii="Simplified Arabic" w:eastAsia="Calibri" w:hAnsi="Simplified Arabic" w:cs="Simplified Arabic"/>
          <w:sz w:val="32"/>
          <w:szCs w:val="32"/>
          <w:rtl/>
          <w:lang w:bidi="ar-IQ"/>
        </w:rPr>
        <w:t>ا ونوعا, فخلال الشهر الاول لتوليه منصب وزير المعارف في حزيران عام 1954 تم تأسيس معهد فني لإعداد ايدي عاملة مدربة تدريبا فنيا وافيا بإشراف مباشر من وزارة المعارف وتضمن ورش تدريبية لحرف البناء ، النجارة, الكهرباء بما في ذلك ورش لتصليح الراديو, التأسيسات المائية وميكانيك السيارات الى جانب ورش المكائن واللحام والصناعات المعدنية والتبريد وتكييف الهواء</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كذلك فتح اربع مدارس للفنون البيتية في بداية العام الدراسي 1954-1955 في الموصل والبصرة وكركوك والاعظمية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كما شهدت اعداد الطلبة في دار المعلمين في العام الدراسي الاخير زيادة واضحة موازنة بالسنوات السابقة اذ بلغ عدد الطلبة الف وخمسمائة وثلاث وثلاثون طالب وطالبة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وفي عام 1957 تم فتح ثلاث مدارس متوسطة للبنات في لواء بغداد الاولى في منطقة باب الشيخ والثانية في الزوية والمدرسة الثالثة في كرادة مريم وفتح مدرسة متوسطة في راغبة خاتون في الاعظمية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فضلا عن انشاء مدرستين ابتدائي</w:t>
      </w:r>
      <w:r w:rsidRPr="00CB26F0">
        <w:rPr>
          <w:rFonts w:ascii="Simplified Arabic" w:eastAsia="Calibri" w:hAnsi="Simplified Arabic" w:cs="Simplified Arabic" w:hint="cs"/>
          <w:sz w:val="32"/>
          <w:szCs w:val="32"/>
          <w:rtl/>
          <w:lang w:bidi="ar-IQ"/>
        </w:rPr>
        <w:t>تين</w:t>
      </w:r>
      <w:r w:rsidRPr="00CB26F0">
        <w:rPr>
          <w:rFonts w:ascii="Simplified Arabic" w:eastAsia="Calibri" w:hAnsi="Simplified Arabic" w:cs="Simplified Arabic"/>
          <w:sz w:val="32"/>
          <w:szCs w:val="32"/>
          <w:rtl/>
          <w:lang w:bidi="ar-IQ"/>
        </w:rPr>
        <w:t xml:space="preserve"> الاولى في منطقة الفيصلية التابعة الى لواء الموصل والثانية في ناحية الهارثة التابعة الى لواء البصرة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وانشاء مدرستين ابتدائي</w:t>
      </w:r>
      <w:r w:rsidRPr="00CB26F0">
        <w:rPr>
          <w:rFonts w:ascii="Simplified Arabic" w:eastAsia="Calibri" w:hAnsi="Simplified Arabic" w:cs="Simplified Arabic" w:hint="cs"/>
          <w:sz w:val="32"/>
          <w:szCs w:val="32"/>
          <w:rtl/>
          <w:lang w:bidi="ar-IQ"/>
        </w:rPr>
        <w:t>تين</w:t>
      </w:r>
      <w:r w:rsidRPr="00CB26F0">
        <w:rPr>
          <w:rFonts w:ascii="Simplified Arabic" w:eastAsia="Calibri" w:hAnsi="Simplified Arabic" w:cs="Simplified Arabic"/>
          <w:sz w:val="32"/>
          <w:szCs w:val="32"/>
          <w:rtl/>
          <w:lang w:bidi="ar-IQ"/>
        </w:rPr>
        <w:t xml:space="preserve"> في لواء البصرة الاولى في ناحية الزبير والثانية في الرباط</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كما تم استحداث دار</w:t>
      </w:r>
      <w:r w:rsidRPr="00CB26F0">
        <w:rPr>
          <w:rFonts w:ascii="Simplified Arabic" w:eastAsia="Calibri" w:hAnsi="Simplified Arabic" w:cs="Simplified Arabic" w:hint="cs"/>
          <w:sz w:val="32"/>
          <w:szCs w:val="32"/>
          <w:rtl/>
          <w:lang w:bidi="ar-IQ"/>
        </w:rPr>
        <w:t>ٍ</w:t>
      </w:r>
      <w:r w:rsidRPr="00CB26F0">
        <w:rPr>
          <w:rFonts w:ascii="Simplified Arabic" w:eastAsia="Calibri" w:hAnsi="Simplified Arabic" w:cs="Simplified Arabic"/>
          <w:sz w:val="32"/>
          <w:szCs w:val="32"/>
          <w:rtl/>
          <w:lang w:bidi="ar-IQ"/>
        </w:rPr>
        <w:t xml:space="preserve"> جديدة للمعلمات في محلة يحيى زكريا في لواء البصرة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99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في آب عام 1957 حقق عبد الحميد كاظم خطوة كبيرة في مجال التعليم في تاريخ وزارة المعارف العراقية وهو تأسيس جامعة بغداد</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باعتبارها اول جامعة عراقية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التي كانت ثمرة لجهود كبيرة بذلها في اقناع البلاط الملكي اذ كان مقربا من الملك فيصل الثاني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الذي وافق على ذلك المشروع على الرغم من تحفظ نوري السعيد</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تجاه تنفيذه</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فقام عبد الحميد كاظم في آب من العام 1957 باختيار استاذه الدكتور متي عقراوي ليكون اول رئيس لجامعة بغداد فصدرت الا</w:t>
      </w:r>
      <w:r w:rsidRPr="00CB26F0">
        <w:rPr>
          <w:rFonts w:ascii="Simplified Arabic" w:eastAsia="Calibri" w:hAnsi="Simplified Arabic" w:cs="Simplified Arabic" w:hint="cs"/>
          <w:sz w:val="32"/>
          <w:szCs w:val="32"/>
          <w:rtl/>
          <w:lang w:bidi="ar-IQ"/>
        </w:rPr>
        <w:t>د</w:t>
      </w:r>
      <w:r w:rsidRPr="00CB26F0">
        <w:rPr>
          <w:rFonts w:ascii="Simplified Arabic" w:eastAsia="Calibri" w:hAnsi="Simplified Arabic" w:cs="Simplified Arabic"/>
          <w:sz w:val="32"/>
          <w:szCs w:val="32"/>
          <w:rtl/>
          <w:lang w:bidi="ar-IQ"/>
        </w:rPr>
        <w:t>ا</w:t>
      </w:r>
      <w:r w:rsidRPr="00CB26F0">
        <w:rPr>
          <w:rFonts w:ascii="Simplified Arabic" w:eastAsia="Calibri" w:hAnsi="Simplified Arabic" w:cs="Simplified Arabic" w:hint="cs"/>
          <w:sz w:val="32"/>
          <w:szCs w:val="32"/>
          <w:rtl/>
          <w:lang w:bidi="ar-IQ"/>
        </w:rPr>
        <w:t>ر</w:t>
      </w:r>
      <w:r w:rsidRPr="00CB26F0">
        <w:rPr>
          <w:rFonts w:ascii="Simplified Arabic" w:eastAsia="Calibri" w:hAnsi="Simplified Arabic" w:cs="Simplified Arabic"/>
          <w:sz w:val="32"/>
          <w:szCs w:val="32"/>
          <w:rtl/>
          <w:lang w:bidi="ar-IQ"/>
        </w:rPr>
        <w:t xml:space="preserve">ة </w:t>
      </w:r>
      <w:r w:rsidRPr="00CB26F0">
        <w:rPr>
          <w:rFonts w:ascii="Simplified Arabic" w:eastAsia="Calibri" w:hAnsi="Simplified Arabic" w:cs="Simplified Arabic"/>
          <w:sz w:val="32"/>
          <w:szCs w:val="32"/>
          <w:rtl/>
          <w:lang w:bidi="ar-IQ"/>
        </w:rPr>
        <w:lastRenderedPageBreak/>
        <w:t>الملكية بتعيينه في الحادي والعشرين من آب في العام 1957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وهذا الانجاز وفر للعراقيين فرص الدراسة في العراق بدلا من الذهاب الى الدول المتقدمة وقلل من النفقات المادية الملقاة على عاتق الطلبة فضلا عن توفير كادر تعليمي متقدم في العراق لمواكبة تطور المجتمع وحركة التعليم فيه.</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وفي أيلول عام 1957 تم فتح خمس عشر</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مدرسة ابتدائية في لواء البصرة منها احدى عشر</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للبنين واربع مدارس للبنات في الاماكن التي افتقرت الى المدارس في مناطق الجبيلة, الهارثة, قضاء ابي الخصيب, ناحية شط العرب, قضاء القرنة, منطقة الكزارة, ناحية الزبير, محلة الخليلية, ناحية السويب</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اصدر وزير المعارف امرا وزاريا في العاشر من كانون الاول عام 1957 بربط الكليات بجامعة بغداد من النواحي الادارية والفنية وشملت كليات (العلوم, والآداب, والهندسة, والتجارة, والاقتصاد, والحقوق, والملكة عالية, ودار المعلمين العالية, ومعهد الهندسة الصناعية) في حين اصبحت كليتا (الطب وطب الاسنان) و(الصيدلة والكيمياء) تابعتين فنيا للجامعة واداريا لوزارة المعارف</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ومما تجدر الاشارة اليه ان احصائيات وزارة المعارف تشير الى انه في العام الدراسي 1957–1958 فقط تم فتح مائت</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واحدى عشر</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مدرسة ابتدائية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أظهر عبد الحميد كاظم </w:t>
      </w:r>
      <w:r w:rsidRPr="00CB26F0">
        <w:rPr>
          <w:rFonts w:ascii="Simplified Arabic" w:eastAsia="Calibri" w:hAnsi="Simplified Arabic" w:cs="Simplified Arabic" w:hint="cs"/>
          <w:sz w:val="32"/>
          <w:szCs w:val="32"/>
          <w:rtl/>
          <w:lang w:bidi="ar-IQ"/>
        </w:rPr>
        <w:t>عناية</w:t>
      </w:r>
      <w:r w:rsidRPr="00CB26F0">
        <w:rPr>
          <w:rFonts w:ascii="Simplified Arabic" w:eastAsia="Calibri" w:hAnsi="Simplified Arabic" w:cs="Simplified Arabic"/>
          <w:sz w:val="32"/>
          <w:szCs w:val="32"/>
          <w:rtl/>
          <w:lang w:bidi="ar-IQ"/>
        </w:rPr>
        <w:t xml:space="preserve"> واضح</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في الكليات الطبية لما يرى لها من </w:t>
      </w:r>
      <w:r w:rsidRPr="00CB26F0">
        <w:rPr>
          <w:rFonts w:ascii="Simplified Arabic" w:eastAsia="Calibri" w:hAnsi="Simplified Arabic" w:cs="Simplified Arabic" w:hint="cs"/>
          <w:sz w:val="32"/>
          <w:szCs w:val="32"/>
          <w:rtl/>
          <w:lang w:bidi="ar-IQ"/>
        </w:rPr>
        <w:t>عناية</w:t>
      </w:r>
      <w:r w:rsidRPr="00CB26F0">
        <w:rPr>
          <w:rFonts w:ascii="Simplified Arabic" w:eastAsia="Calibri" w:hAnsi="Simplified Arabic" w:cs="Simplified Arabic"/>
          <w:sz w:val="32"/>
          <w:szCs w:val="32"/>
          <w:rtl/>
          <w:lang w:bidi="ar-IQ"/>
        </w:rPr>
        <w:t xml:space="preserve"> في معالجة الواقع الصحي العراقي، فارتفع عدد الطلبة في كلية الصيدلة في العام الدراسي 1957-1958 الى مائت</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وواحد وهو ارتفاع ملحوظ موازنة بالسنوات السابقة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109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ركز عبد الحميد كاظم على ضرورة التنوع في التعليم الثانوي مؤكدا العناية بالنوعية من حيث التعليم ومنهاجه وتوجيه الطلاب توجيها عمليا يرمي الى </w:t>
      </w:r>
      <w:r w:rsidRPr="00CB26F0">
        <w:rPr>
          <w:rFonts w:ascii="Simplified Arabic" w:eastAsia="Calibri" w:hAnsi="Simplified Arabic" w:cs="Simplified Arabic" w:hint="cs"/>
          <w:sz w:val="32"/>
          <w:szCs w:val="32"/>
          <w:rtl/>
          <w:lang w:bidi="ar-IQ"/>
        </w:rPr>
        <w:t>العناية</w:t>
      </w:r>
      <w:r w:rsidRPr="00CB26F0">
        <w:rPr>
          <w:rFonts w:ascii="Simplified Arabic" w:eastAsia="Calibri" w:hAnsi="Simplified Arabic" w:cs="Simplified Arabic"/>
          <w:sz w:val="32"/>
          <w:szCs w:val="32"/>
          <w:rtl/>
          <w:lang w:bidi="ar-IQ"/>
        </w:rPr>
        <w:t xml:space="preserve"> بالتعليم الصناعي والزراعي والتجاري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ففي عام 1957 قام بفتح ثلاث مدارس زراعية وفي عام 1958 انجزت ست مدارس زراعية </w:t>
      </w:r>
      <w:r w:rsidRPr="00CB26F0">
        <w:rPr>
          <w:rFonts w:ascii="Simplified Arabic" w:eastAsia="Calibri" w:hAnsi="Simplified Arabic" w:cs="Simplified Arabic" w:hint="cs"/>
          <w:sz w:val="32"/>
          <w:szCs w:val="32"/>
          <w:rtl/>
          <w:lang w:bidi="ar-IQ"/>
        </w:rPr>
        <w:t>أُ</w:t>
      </w:r>
      <w:r w:rsidRPr="00CB26F0">
        <w:rPr>
          <w:rFonts w:ascii="Simplified Arabic" w:eastAsia="Calibri" w:hAnsi="Simplified Arabic" w:cs="Simplified Arabic"/>
          <w:sz w:val="32"/>
          <w:szCs w:val="32"/>
          <w:rtl/>
          <w:lang w:bidi="ar-IQ"/>
        </w:rPr>
        <w:t xml:space="preserve">خر فضلا عن فتح </w:t>
      </w:r>
      <w:r w:rsidRPr="00CB26F0">
        <w:rPr>
          <w:rFonts w:ascii="Simplified Arabic" w:eastAsia="Calibri" w:hAnsi="Simplified Arabic" w:cs="Simplified Arabic" w:hint="cs"/>
          <w:sz w:val="32"/>
          <w:szCs w:val="32"/>
          <w:rtl/>
          <w:lang w:bidi="ar-IQ"/>
        </w:rPr>
        <w:t>إ</w:t>
      </w:r>
      <w:r w:rsidRPr="00CB26F0">
        <w:rPr>
          <w:rFonts w:ascii="Simplified Arabic" w:eastAsia="Calibri" w:hAnsi="Simplified Arabic" w:cs="Simplified Arabic"/>
          <w:sz w:val="32"/>
          <w:szCs w:val="32"/>
          <w:rtl/>
          <w:lang w:bidi="ar-IQ"/>
        </w:rPr>
        <w:t>حدى عشر</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مدرسة تجارية وثلاث مدارس صناعية يزاد على ذلك ثلاث مدارس فنون بيتية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كما التفت عبد الحميد كاظم الى موضوع تركز التعليم في بغداد فقام بفتح تسع وثلاثين دارا للمعلمين والمعلمات خارج بغداد ليعم التعليم جميع انحاء العراق</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وهذا عمل ايجابي تسجله الباحثة له لأن من حق العراقيين جميعا التعليم والقضاء على الأمية وبذلك وسع وزير المعارف عبد الحميد كاظم نشاط وزارته لتشمل جميع أنحاء العراق وبما يخفف من عبئ الأمية والجهل وينقذ المجتمع من تلك الأمراض المميتة وأنتجت تلك المشاريع التربوية والتعليمية جيلا واعيا مثقفا نهاية العهد الملكي وأوائل العهد الجمهوري.</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سادسا: رؤيته للمعلم</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أولى عبد الحميد كاظم المعلم </w:t>
      </w:r>
      <w:r w:rsidRPr="00CB26F0">
        <w:rPr>
          <w:rFonts w:ascii="Simplified Arabic" w:eastAsia="Calibri" w:hAnsi="Simplified Arabic" w:cs="Simplified Arabic" w:hint="cs"/>
          <w:sz w:val="32"/>
          <w:szCs w:val="32"/>
          <w:rtl/>
          <w:lang w:bidi="ar-IQ"/>
        </w:rPr>
        <w:t>عناية</w:t>
      </w:r>
      <w:r w:rsidRPr="00CB26F0">
        <w:rPr>
          <w:rFonts w:ascii="Simplified Arabic" w:eastAsia="Calibri" w:hAnsi="Simplified Arabic" w:cs="Simplified Arabic"/>
          <w:sz w:val="32"/>
          <w:szCs w:val="32"/>
          <w:rtl/>
          <w:lang w:bidi="ar-IQ"/>
        </w:rPr>
        <w:t xml:space="preserve"> بالغ</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لما يقدمه من خدمة وتضحية في ميدان البناء والتوجيه, لأنه يرى ان العلم والثقافة هما اساس التقدم والتطور والابداع, والمعلم هو المحور الاساس في غرسهما في نفوس الطلبة وعقولهم, وعد نجاح الخطط التربوية مرهونا بالمعلم فأشار، عندما كان مديرا عاما للمعارف، في كلمته التي القاها في الدورة الخامسة لحلقة الدراسات الاجتماعية المنعقدة في عمان في آيار عام 1956 </w:t>
      </w:r>
      <w:r w:rsidRPr="00CB26F0">
        <w:rPr>
          <w:rFonts w:ascii="Simplified Arabic" w:eastAsia="Calibri" w:hAnsi="Simplified Arabic" w:cs="Simplified Arabic" w:hint="cs"/>
          <w:sz w:val="32"/>
          <w:szCs w:val="32"/>
          <w:rtl/>
          <w:lang w:bidi="ar-IQ"/>
        </w:rPr>
        <w:t xml:space="preserve">إلى </w:t>
      </w:r>
      <w:r w:rsidRPr="00CB26F0">
        <w:rPr>
          <w:rFonts w:ascii="Simplified Arabic" w:eastAsia="Calibri" w:hAnsi="Simplified Arabic" w:cs="Simplified Arabic"/>
          <w:sz w:val="32"/>
          <w:szCs w:val="32"/>
          <w:rtl/>
          <w:lang w:bidi="ar-IQ"/>
        </w:rPr>
        <w:t xml:space="preserve">ما نصه: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ستبقى كل الخطط التربوية وكل الاهداف حبرا على ورق ما لم نهتم بالمعلم بإعداده الثقافي والمهني وبحالته المالية</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كما أكد عبد الحميد كاظم ضرورة العناية بأحوال المعلمين عناية خاصة مؤكدا في الحديث نفسه انه كان وما يزال عضوا وفردا منهم</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كما قام باستحداث نظام المخصصات المحلية للمعلمين والمعلمات الذين يتم تعيينهم في القرى والارياف والاماكن النائية، فضلا عن قيامه بمحاولات لاستحصال موافقات تشريعية لتقويم بعض الامور في قانون الخدمة التعليمية بما يخدم المعلم والعملية التربوية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وأشار الى اثر النقص الحاصل في عدد المعلمين على المجتمع العراقي فقال في محاضرة له في نادي (</w:t>
      </w:r>
      <w:r w:rsidRPr="00CB26F0">
        <w:rPr>
          <w:rFonts w:ascii="Simplified Arabic" w:eastAsia="Calibri" w:hAnsi="Simplified Arabic" w:cs="Simplified Arabic"/>
          <w:sz w:val="32"/>
          <w:szCs w:val="32"/>
          <w:lang w:bidi="ar-IQ"/>
        </w:rPr>
        <w:t>Westhole</w:t>
      </w:r>
      <w:r w:rsidRPr="00CB26F0">
        <w:rPr>
          <w:rFonts w:ascii="Simplified Arabic" w:eastAsia="Calibri" w:hAnsi="Simplified Arabic" w:cs="Simplified Arabic"/>
          <w:sz w:val="32"/>
          <w:szCs w:val="32"/>
          <w:rtl/>
          <w:lang w:bidi="ar-IQ"/>
        </w:rPr>
        <w:t>) في الجامعة الامريكية في بيروت عام 1957</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ما نصه:- " اضطر العراق بعد الحرب العالمية الاولى الى استخدام أشباه الاميين في التعليم, ولا نظن اننا ابتعدنا كثيرا عن الصواب اذا قلنا: ان هذا العمل ترك اثرا سيئا وكون انطباعا خاطئا عند كثير من المواطنين حول المعلم....."</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سابعا: طروحاته في ميدان الإصلاح التربوي والتعليمي في العراق</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رأى عبد الحميد كاظم ان هناك محاور رئيسة ومهمة يجب التركيز عليها واعتمادها في اي عملية اصلاح لواقع العملية التربوية في وزارة المعارف معتبرا ان التربية عامل اساس من عوامل النهوض في كل مجتمع انساني ان لم تكن العامل الاساسي الوحيد على حد تعبيره مؤكدا ضرورة </w:t>
      </w:r>
      <w:r w:rsidRPr="00CB26F0">
        <w:rPr>
          <w:rFonts w:ascii="Simplified Arabic" w:eastAsia="Calibri" w:hAnsi="Simplified Arabic" w:cs="Simplified Arabic" w:hint="cs"/>
          <w:sz w:val="32"/>
          <w:szCs w:val="32"/>
          <w:rtl/>
          <w:lang w:bidi="ar-IQ"/>
        </w:rPr>
        <w:t>العناية</w:t>
      </w:r>
      <w:r w:rsidRPr="00CB26F0">
        <w:rPr>
          <w:rFonts w:ascii="Simplified Arabic" w:eastAsia="Calibri" w:hAnsi="Simplified Arabic" w:cs="Simplified Arabic"/>
          <w:sz w:val="32"/>
          <w:szCs w:val="32"/>
          <w:rtl/>
          <w:lang w:bidi="ar-IQ"/>
        </w:rPr>
        <w:t xml:space="preserve"> بنوع التربية التي يحصل عليها الجيل الجديد وضرورة البحث في هذه التربية ماهي? ما اهدافها? ما طريقتها? ما منهاجها? وان هذه التربية يجب ان تتسم بصفة الشمول لتشمل جميع سكان البلاد مشيرا الى ضرورة تعميم التعليم الالزامي على مختلف مناطق العراق، وان صفة الشمول هذه يجب ان لا تقتصر على المدرسة فحسب بل تشمل وسائل اخرى كالبيت والنوادي والسينما والراديو، وان لا تقتصر على جانب واحد من جوانب شخصية الفرد فيجب ان تعني بالتربية العقلية والجسمية والعاطفية والاجتماعية، وان تتضمن صفة الشمول هذه مسؤولية الجميع عن تربية الاجيال فالسلطات الحكومية والاهالي مسؤولون عن ذلك وعليهم التعاون التام في هذا السبيل</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واعتقد عبد الحميد كاظم ان على التربية مساعدة الفرد على معرفة قابلياته وامكانياته وان تزوده بما يحتاج اليه من معلومات وعادات ومهارات واتجاهات بحيث تساعده على ان يؤدي دورا مهما في رفع مستوى حياته وحياة المجتمع, وأشار الى الاسلوب المتبع في المدارس على انه يجب ان يكون اسلوبا يجمع بين الضبط والحرية، ويسعى الى تكوين الشعور بالمسؤولية، وعد هذه الطريقة هي الطريقة المثلى التي تساعد على انماء شخصية الفرد وازدهارها</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كما اكد ضرورة ادخال الاساليب الحديثة في آلية العملية التربوية، مؤكدا ضرورة تعديل قانون المعارف، واجراء امتحانات قبول للدراسات النظرية والمهنية، لانتقاء الطلبة وتوجيههم الى مراحل الدراسة المختلفة بحسب قابلياتهم واستعداداتهم</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كذلك كانت له وقفة على موضوع الأخلاق في العملية التربوية كون الجانب الخلقي في نظره يعد مؤشرا لمدى تقدم المجتمع، اذ وصفه بانه على درجة كبيرة من </w:t>
      </w:r>
      <w:r w:rsidRPr="00CB26F0">
        <w:rPr>
          <w:rFonts w:ascii="Simplified Arabic" w:eastAsia="Calibri" w:hAnsi="Simplified Arabic" w:cs="Simplified Arabic" w:hint="cs"/>
          <w:sz w:val="32"/>
          <w:szCs w:val="32"/>
          <w:rtl/>
          <w:lang w:bidi="ar-IQ"/>
        </w:rPr>
        <w:t>العناية</w:t>
      </w:r>
      <w:r w:rsidRPr="00CB26F0">
        <w:rPr>
          <w:rFonts w:ascii="Simplified Arabic" w:eastAsia="Calibri" w:hAnsi="Simplified Arabic" w:cs="Simplified Arabic"/>
          <w:sz w:val="32"/>
          <w:szCs w:val="32"/>
          <w:rtl/>
          <w:lang w:bidi="ar-IQ"/>
        </w:rPr>
        <w:t xml:space="preserve"> قائلا: </w:t>
      </w:r>
      <w:r w:rsidRPr="00CB26F0">
        <w:rPr>
          <w:rFonts w:ascii="Simplified Arabic" w:eastAsia="Calibri" w:hAnsi="Simplified Arabic" w:cs="Simplified Arabic"/>
          <w:smallCaps/>
          <w:sz w:val="32"/>
          <w:szCs w:val="32"/>
          <w:lang w:bidi="ar-IQ"/>
        </w:rPr>
        <w:t>))</w:t>
      </w:r>
      <w:r w:rsidRPr="00CB26F0">
        <w:rPr>
          <w:rFonts w:ascii="Simplified Arabic" w:eastAsia="Calibri" w:hAnsi="Simplified Arabic" w:cs="Simplified Arabic"/>
          <w:sz w:val="32"/>
          <w:szCs w:val="32"/>
          <w:rtl/>
          <w:lang w:bidi="ar-IQ"/>
        </w:rPr>
        <w:t>اذا وجدنا ان الصدق والاستقامة والامانة تؤثر في سلوك الافراد وان المادة هي ليست الشيء الوحيد الذي يهتم به القوم اعتبرنا تلك الامة امة متقدمة...</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119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وعد الخلق في العملية التربوية محور</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آخر من المحاور المهمة للإصلاح فأشار الى ذلك قائلا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اننا اعددنا منهاجا لتحقيق اصلاحات عامة والعمل على تقويم الخلق للنشيء الجديد وتوجيههم التوجيه الصحيح، اذ لا تقوم امة بدون خلق</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 xml:space="preserve">, كما كان موضوع التفتيش في العمل التربوي هو الاخر في غاية من الاهمية في رؤية عبد الحميد كاظم التربوية الامر الذي دفعه الى تعيين مفتشين اخصائيين من حملة الشهادات العليا للارتقاء بمستوى الاداء في العملية التربوية, وشخص وزير المعارف من خلال دراسة مستفيضة بعض المشكلات التي سببت تدني المستوى العلمي، والتي كان ابرزها موضوع الشواغر الحاصلة في ملاك المدرسين، وقد بذل جهدا كبيرا في سد تلك الشواغر في بغداد ومراكز الالوية الاخرى، فضلا عن مشكلة امتحان القبول في الدراسة الثانوية الذي اصبح عقبة امام الطلبة بسبب الفهم الخاطئ والتطبيق القاصر، اذ اكد ذلك بقوله: </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z w:val="32"/>
          <w:szCs w:val="32"/>
          <w:rtl/>
          <w:lang w:bidi="ar-IQ"/>
        </w:rPr>
        <w:t>يجب ان تكون تلك الامتحانات هي للمسابقة ولاكتشاف القابليات وليس لسد الطرق امام الطلاب</w:t>
      </w:r>
      <w:r w:rsidRPr="00CB26F0">
        <w:rPr>
          <w:rFonts w:ascii="Simplified Arabic" w:eastAsia="Calibri" w:hAnsi="Simplified Arabic" w:cs="Simplified Arabic"/>
          <w:smallCaps/>
          <w:sz w:val="32"/>
          <w:szCs w:val="32"/>
          <w:rtl/>
          <w:lang w:bidi="ar-IQ"/>
        </w:rPr>
        <w:t>))</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كما </w:t>
      </w:r>
      <w:r w:rsidRPr="00CB26F0">
        <w:rPr>
          <w:rFonts w:ascii="Simplified Arabic" w:eastAsia="Calibri" w:hAnsi="Simplified Arabic" w:cs="Simplified Arabic" w:hint="cs"/>
          <w:sz w:val="32"/>
          <w:szCs w:val="32"/>
          <w:rtl/>
          <w:lang w:bidi="ar-IQ"/>
        </w:rPr>
        <w:t>عُني</w:t>
      </w:r>
      <w:r w:rsidRPr="00CB26F0">
        <w:rPr>
          <w:rFonts w:ascii="Simplified Arabic" w:eastAsia="Calibri" w:hAnsi="Simplified Arabic" w:cs="Simplified Arabic"/>
          <w:sz w:val="32"/>
          <w:szCs w:val="32"/>
          <w:rtl/>
          <w:lang w:bidi="ar-IQ"/>
        </w:rPr>
        <w:t xml:space="preserve"> وزير المعارف بالتربية الدينية في المدارس من خلال اعداد خطة جادة في انتقاء المدرسين الاكفاء وتهيئة آلية متقدمة في اعداد مدرسين لهذا الاختصاص عن طريق دار المعلمين العالية وكلية الشريعة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ثامنا: توجهاته نحو ايفاد الكوادر التربوية والطلبة الى الخارج</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w:t>
      </w:r>
      <w:r w:rsidRPr="00CB26F0">
        <w:rPr>
          <w:rFonts w:ascii="Simplified Arabic" w:eastAsia="Calibri" w:hAnsi="Simplified Arabic" w:cs="Simplified Arabic" w:hint="cs"/>
          <w:sz w:val="32"/>
          <w:szCs w:val="32"/>
          <w:rtl/>
          <w:lang w:bidi="ar-IQ"/>
        </w:rPr>
        <w:t>عُني</w:t>
      </w:r>
      <w:r w:rsidRPr="00CB26F0">
        <w:rPr>
          <w:rFonts w:ascii="Simplified Arabic" w:eastAsia="Calibri" w:hAnsi="Simplified Arabic" w:cs="Simplified Arabic"/>
          <w:sz w:val="32"/>
          <w:szCs w:val="32"/>
          <w:rtl/>
          <w:lang w:bidi="ar-IQ"/>
        </w:rPr>
        <w:t xml:space="preserve"> عبد الحميد كاظم بالاطلاع على ثقافات البلدان الاخرى والتفاعل معها من خلال ايفاد الكوادر والطلبة في وزارة المعارف الى تلك البلدان, ففي النصف الثاني من تموز عام 1954 تم تنظيم سفرة لوفد تعليمي تكون من اثن</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و</w:t>
      </w:r>
      <w:r w:rsidRPr="00CB26F0">
        <w:rPr>
          <w:rFonts w:ascii="Simplified Arabic" w:eastAsia="Calibri" w:hAnsi="Simplified Arabic" w:cs="Simplified Arabic" w:hint="cs"/>
          <w:sz w:val="32"/>
          <w:szCs w:val="32"/>
          <w:rtl/>
          <w:lang w:bidi="ar-IQ"/>
        </w:rPr>
        <w:t>أ</w:t>
      </w:r>
      <w:r w:rsidRPr="00CB26F0">
        <w:rPr>
          <w:rFonts w:ascii="Simplified Arabic" w:eastAsia="Calibri" w:hAnsi="Simplified Arabic" w:cs="Simplified Arabic"/>
          <w:sz w:val="32"/>
          <w:szCs w:val="32"/>
          <w:rtl/>
          <w:lang w:bidi="ar-IQ"/>
        </w:rPr>
        <w:t>ربع</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معلم</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ومعلمة الى تركيا ليزوروا انقرة ثم يواصلو</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السفر الى استانبول ثم الى سوريا ولبنان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فضلا عن ارسال عدد من الكوادر التدريسية في المدارس الابتدائية والثانوية الى دورات تطويرية صيفية في الجامعة الامريكية في بيروت بهدف تحسين مهارة الكادر التدريسي في العراق</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كما تم ارسال وفد من طلاب المدارس الثانوية في البصرة الى طهران للمشاركة في معسكرات الشباب الصيفية التي أقيمت في رامسار</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وفي النصف الثاني من عام 1957 قام وزير المعارف بإيفاد معاون مدير المعارف للشؤون الفنية الدكتور عبد العزيز البصام ومدير الامتحانات بديوان وزارة المعارف الاستاذ سعدي الدبوني الى اوروبا لمدة شهر لزيارة الهيئات التعليمية في سويسرا والمانيا الغربية وبريطانيا وبلجيكا, ولمدة ثلاثة اشهر الى الولايات المتحدة الامريكية للغرض نفسه</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فضلا عن اشراك كوادر من وزارة المعارف في آذار عام 1958 في دورة مكافحة الامية التي أقيمت في المركز الدولي للتربية الاساسية في القاهرة ولمدة ثلاثة اشهر</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وأولى عبد الحميد كاظم </w:t>
      </w:r>
      <w:r w:rsidRPr="00CB26F0">
        <w:rPr>
          <w:rFonts w:ascii="Simplified Arabic" w:eastAsia="Calibri" w:hAnsi="Simplified Arabic" w:cs="Simplified Arabic" w:hint="cs"/>
          <w:sz w:val="32"/>
          <w:szCs w:val="32"/>
          <w:rtl/>
          <w:lang w:bidi="ar-IQ"/>
        </w:rPr>
        <w:t>عناية</w:t>
      </w:r>
      <w:r w:rsidRPr="00CB26F0">
        <w:rPr>
          <w:rFonts w:ascii="Simplified Arabic" w:eastAsia="Calibri" w:hAnsi="Simplified Arabic" w:cs="Simplified Arabic"/>
          <w:sz w:val="32"/>
          <w:szCs w:val="32"/>
          <w:rtl/>
          <w:lang w:bidi="ar-IQ"/>
        </w:rPr>
        <w:t xml:space="preserve"> كبير</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بمشاركة المرأة بالمؤتمرات النسوية العالمية من خلال ايفاده السيدة كوزين رشيد من الكادر التدريسي في كلية الآداب والعلوم الى نيويورك (</w:t>
      </w:r>
      <w:r w:rsidRPr="00CB26F0">
        <w:rPr>
          <w:rFonts w:ascii="Simplified Arabic" w:eastAsia="Calibri" w:hAnsi="Simplified Arabic" w:cs="Simplified Arabic"/>
          <w:sz w:val="32"/>
          <w:szCs w:val="32"/>
          <w:lang w:bidi="ar-IQ"/>
        </w:rPr>
        <w:t>Newyork</w:t>
      </w:r>
      <w:r w:rsidRPr="00CB26F0">
        <w:rPr>
          <w:rFonts w:ascii="Simplified Arabic" w:eastAsia="Calibri" w:hAnsi="Simplified Arabic" w:cs="Simplified Arabic"/>
          <w:sz w:val="32"/>
          <w:szCs w:val="32"/>
          <w:rtl/>
        </w:rPr>
        <w:t>)</w:t>
      </w:r>
      <w:r w:rsidRPr="00CB26F0">
        <w:rPr>
          <w:rFonts w:ascii="Simplified Arabic" w:eastAsia="Calibri" w:hAnsi="Simplified Arabic" w:cs="Simplified Arabic"/>
          <w:sz w:val="32"/>
          <w:szCs w:val="32"/>
          <w:rtl/>
          <w:lang w:bidi="ar-IQ"/>
        </w:rPr>
        <w:t xml:space="preserve"> لمدة شهر لحضور مؤتمر دور المرأة في المجتمع والبيت</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وذلك يؤكد انفتاح وزارة المعارف العراقية على الدول الأخرى وشفافيتها، ولم يكن ليحصل ذلك الأمر لولا السياسة المرنة والعصرية للوزير عبد الحميد كاظم وامتلاكه الأفق الواسع بأهمية التبادل والتلاحم الثقافي مع الحضارات والثقافات الاخرى وبما يلائم الثقافة الوطنية وتجديد المسيرة التربوية والتعليمية في العراق.</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تاسعا: مؤلفات عبد الحميد كاظم ونشاطه في مجال الترجمة</w:t>
      </w:r>
    </w:p>
    <w:p w:rsidR="00CB26F0" w:rsidRPr="00CB26F0" w:rsidRDefault="00CB26F0" w:rsidP="00CB26F0">
      <w:pPr>
        <w:spacing w:after="12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من الاعمال البارزة لعبد الحميد كاظم </w:t>
      </w:r>
      <w:r w:rsidRPr="00CB26F0">
        <w:rPr>
          <w:rFonts w:ascii="Simplified Arabic" w:eastAsia="Calibri" w:hAnsi="Simplified Arabic" w:cs="Simplified Arabic" w:hint="cs"/>
          <w:sz w:val="32"/>
          <w:szCs w:val="32"/>
          <w:rtl/>
          <w:lang w:bidi="ar-IQ"/>
        </w:rPr>
        <w:t>عنايته</w:t>
      </w:r>
      <w:r w:rsidRPr="00CB26F0">
        <w:rPr>
          <w:rFonts w:ascii="Simplified Arabic" w:eastAsia="Calibri" w:hAnsi="Simplified Arabic" w:cs="Simplified Arabic"/>
          <w:sz w:val="32"/>
          <w:szCs w:val="32"/>
          <w:rtl/>
          <w:lang w:bidi="ar-IQ"/>
        </w:rPr>
        <w:t xml:space="preserve"> بتأليف الكتب والترجمة من اللغة الانكليزية ومن تلك الاعمال:</w:t>
      </w:r>
    </w:p>
    <w:p w:rsidR="00CB26F0" w:rsidRPr="00CB26F0" w:rsidRDefault="00CB26F0" w:rsidP="00CB26F0">
      <w:pPr>
        <w:numPr>
          <w:ilvl w:val="0"/>
          <w:numId w:val="1"/>
        </w:numPr>
        <w:spacing w:after="0" w:line="240" w:lineRule="auto"/>
        <w:contextualSpacing/>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ترجمة كتاب (علم النفس) لمؤلفه روبرت آس ودورث, بغداد, 1948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numPr>
          <w:ilvl w:val="0"/>
          <w:numId w:val="1"/>
        </w:numPr>
        <w:tabs>
          <w:tab w:val="left" w:pos="651"/>
        </w:tabs>
        <w:spacing w:after="120" w:line="240" w:lineRule="auto"/>
        <w:ind w:left="793" w:hanging="433"/>
        <w:contextualSpacing/>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sz w:val="32"/>
          <w:szCs w:val="32"/>
          <w:rtl/>
          <w:lang w:bidi="ar-IQ"/>
        </w:rPr>
        <w:t xml:space="preserve">ألف كتاب (الكتب والمكتبات في المدرسة الابتدائية), مطبعة الجزيرة, </w:t>
      </w:r>
      <w:r>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بغداد, 1938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129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numPr>
          <w:ilvl w:val="0"/>
          <w:numId w:val="1"/>
        </w:numPr>
        <w:spacing w:after="0" w:line="240" w:lineRule="auto"/>
        <w:ind w:left="793" w:hanging="433"/>
        <w:contextualSpacing/>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sz w:val="32"/>
          <w:szCs w:val="32"/>
          <w:rtl/>
          <w:lang w:bidi="ar-IQ"/>
        </w:rPr>
        <w:t>ألف مع المرحوم محمد بهجت الأثري كتاب القراءة للمدارس الابتدائية, ط10, مطبعة الرابطة, بغداد, 1955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spacing w:after="120" w:line="240" w:lineRule="auto"/>
        <w:jc w:val="both"/>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عبد الحميد كاظم ونشاطه السياسي في العراق 1934-1958</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كان عبد الحميد كاظم ذ</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توجهات وميول قومية يمينية متعاطف</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مع التيارات السياسية الداعية الى القومية العربية, اذ يمكن وصفه عروبيا متعلقا بتأريخ العرب ولغتهم وبلاغتهم, تجسدت في انتمائه الى بعض تلك التشكيلات السياسية ومنها جمعية الجوال العربي ومن ثم نادي المثنى والتي كان لها موقفها تجاه الأحداث السياسية العراقية والدولية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انتمى عبد الحميد كاظم الى جمعية الجوال, وهي جمعية عربية قومية أسست في بغداد في صيف عام 1934 وحصلت على الترخيص في تشرين الاول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1934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اذ عد</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عبد الحميد كاظم من المؤسسين لتلك الجمعية وأنتخب سكرتيرا لها عام 1938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وبعد تأسيس نادي المثنى عام 1935, وبالنظر </w:t>
      </w:r>
      <w:r w:rsidRPr="00CB26F0">
        <w:rPr>
          <w:rFonts w:ascii="Simplified Arabic" w:eastAsia="Calibri" w:hAnsi="Simplified Arabic" w:cs="Simplified Arabic" w:hint="cs"/>
          <w:sz w:val="32"/>
          <w:szCs w:val="32"/>
          <w:rtl/>
          <w:lang w:bidi="ar-IQ"/>
        </w:rPr>
        <w:t xml:space="preserve">الى </w:t>
      </w:r>
      <w:r w:rsidRPr="00CB26F0">
        <w:rPr>
          <w:rFonts w:ascii="Simplified Arabic" w:eastAsia="Calibri" w:hAnsi="Simplified Arabic" w:cs="Simplified Arabic"/>
          <w:sz w:val="32"/>
          <w:szCs w:val="32"/>
          <w:rtl/>
          <w:lang w:bidi="ar-IQ"/>
        </w:rPr>
        <w:t>تشابه المبادئ والاهداف بين جمعية الجوال ونادي المثنى, وكذلك اسهام أغلب مؤسسي الجمعية في تأسيس النادي, لذا قررت الجمعية الانضمام الى نادي المثنى مع الاحتفاظ بكيانها داخل النادي وتم ذلك في صيف عام 1936 فتوقفت مجلة الفتوة عن الصدور بعددها الاخير رقم</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(21) في 4/تموز/1936 وحلت محلها مجلة المثنى بن حارثة الشيباني ولم يعد ممكنا فصل تاريخ الجمعية عن تاريخ النادي واستمر ذلك الى ان حلت الجمعية وحل النادي كذلك عام 1942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شهد عام 1948 احداثا سياسية كان لها صدى في الشارع العراقي الذي أدت فيه الاحزاب ذات التوجهات القومية وفي مقدمتها حزب الاستقلال دورا واضحا في تنظيم المظاهرات، لاسيما في الاوساط الطلابية التي كانت لها مواقف قومية تجاه القضايا العربية وفي مقدمتها قضية فلسطين، اذ اجتمع الطلاب القوميون في المعاهد العالية ودار المعلمين والمدارس الثانوية وقاموا بمظاهرات كبيرة طالبوا فيها حكوماتهم بقيام الجيوش العربية بتحرير فلسطين وانقاذها من الصهاينة وكانت السلطات الحكومية في العراق آنذاك لها مواقف مناوئة لهذه التوجهات</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حتى قامت باعتقال بعض من أساتذة وطلاب دار المعلمين العالية, والتي كان عبد الحميد كاظم عميدا لها, فقدم استقالته واعتصم في الدار حتى عدلت الحكومة عن قرارها واطلقت </w:t>
      </w:r>
      <w:r w:rsidRPr="00CB26F0">
        <w:rPr>
          <w:rFonts w:ascii="Simplified Arabic" w:eastAsia="Calibri" w:hAnsi="Simplified Arabic" w:cs="Simplified Arabic"/>
          <w:sz w:val="32"/>
          <w:szCs w:val="32"/>
          <w:rtl/>
          <w:lang w:bidi="ar-IQ"/>
        </w:rPr>
        <w:lastRenderedPageBreak/>
        <w:t>سراح المعتقلين، وكان منهم الدكتور عبد الرحمن البزاز</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والدكتور جابر عمر وغيرهم</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من اساتذة دار المعلمين العالية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بد</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تأثير الفكر القومي واضحا في شخصية عبد الحميد كاظم من خلال عمله في وزارة المعارف وتأكيده المستمر في ارشاداته التوحيد القومي للطلاب وضرورة تثقيفهم التثقيف القومي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توجه البلاط الملكي عام 1954 توجها جديدا نحو اعتماد الطبقة العلمية المتخصصة (التكنوقراط)، اذ كان يرى انه من الضروري اجراء محاولة لتغيير جيل السياسيين التقليديين، فتم انتقاء مجموعة من الطاقات الشابة اعتمادا على مؤهلات مهنية بحتة وكان من ضمن هؤلاء عبد الحميد كاظم ليشغل منصب وزير المعارف</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139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اذ اسند اليه منصب وزير المعارف في وزارة أرشد العمري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في السادس عشر من حزيران عام 1954 ولغاية الثالث من آب عام 1954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وكان عبد الحميد كاظم أحد أعضاء وفد العراق المشارك في المؤتمر التأسيسي لدول عدم الانحياز الذي عقد في باندونغ في الثامن عشر من نيسان عام 1955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وكان الوفد برئاسة الدكتور محمد فاضل الجمالي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غادر الوفد بغداد في العاشر من نيسان عام1955 قاصدا كراتشي فكلكتا فسنغافورة في كارتا, وافتتح الدكتور احمد سوكارنو</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رئيس جمهورية اندونيسيا المؤتمر في الثامن عشر من نيسان بخطاب بليغ وضح فيه الغاية من عقده, وظهرت في باندونغ نزعتان: الاولى تناهض الشيوعية وتعدها استعمارا جديدا, والاخرى تدعو الى التعايش معها, وكان الوفد العراقي يمثل النزعة المناهضة للشيوعية يومئذ, واستمر انعقاد المؤتمر لغاية الرابع والعشرين من نيسان عام 1955, وكان من ابرز مقررات هذا المؤتمر هو التعاون الاقتصادي والثقافي ودعم السلام والتعاون الدولي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ويظهر لنا من الطبيعي أن يؤيد العراق والوفد العراقي ومنهم عبد الحميد كاظم وجهة النظر الاولى المتشددة تجاه الشيوعيين لأنهم من حملة الأفكار القومية فضلا عن ظهور بوادر التنافس والصراع الشيوعي</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القومي أواخر العهد الملكي والذي سينفجر في مطلع العهد الجمهوري.</w:t>
      </w:r>
    </w:p>
    <w:p w:rsidR="00CB26F0" w:rsidRPr="00CB26F0" w:rsidRDefault="00CB26F0" w:rsidP="00CB26F0">
      <w:pPr>
        <w:spacing w:after="0" w:line="240" w:lineRule="auto"/>
        <w:jc w:val="lowKashida"/>
        <w:rPr>
          <w:rFonts w:ascii="Simplified Arabic" w:eastAsia="Calibri" w:hAnsi="Simplified Arabic" w:cs="Simplified Arabic"/>
          <w:smallCaps/>
          <w:sz w:val="32"/>
          <w:szCs w:val="32"/>
          <w:vertAlign w:val="superscript"/>
          <w:rtl/>
          <w:lang w:bidi="ar-IQ"/>
        </w:rPr>
      </w:pPr>
      <w:r w:rsidRPr="00CB26F0">
        <w:rPr>
          <w:rFonts w:ascii="Simplified Arabic" w:eastAsia="Calibri" w:hAnsi="Simplified Arabic" w:cs="Simplified Arabic"/>
          <w:sz w:val="32"/>
          <w:szCs w:val="32"/>
          <w:rtl/>
          <w:lang w:bidi="ar-IQ"/>
        </w:rPr>
        <w:lastRenderedPageBreak/>
        <w:t xml:space="preserve">     وفي كانون الثاني عام 1956 عاد عبد الحميد كاظم الى منصب مدير المعارف العام</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وكان ممتعضا جدا بسبب وقوع العدوان الثلاثي على مصر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1956, متألما لما يتعرض اليه الشعب المصري, فاجتمع مع عدد من أصدقائه وكان من ضمنهم الوزراء عبد المجيد محمود وعبد المجيد عباس</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وعبد الامير علاوي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وكان ذلك اللقاء في بيت عبد الحميد كاظم تبادلوا خلاله الحديث حول ما يحدث في مصر وموقف الحكومة تجاهه وكان عبد الحميد كاظم خلال ذلك اللقاء متعاطفا مع المظاهرات في مصر على الرغم من عدم ميوله </w:t>
      </w:r>
      <w:r w:rsidRPr="00CB26F0">
        <w:rPr>
          <w:rFonts w:ascii="Simplified Arabic" w:eastAsia="Calibri" w:hAnsi="Simplified Arabic" w:cs="Simplified Arabic" w:hint="cs"/>
          <w:sz w:val="32"/>
          <w:szCs w:val="32"/>
          <w:rtl/>
          <w:lang w:bidi="ar-IQ"/>
        </w:rPr>
        <w:t xml:space="preserve">إلى </w:t>
      </w:r>
      <w:r w:rsidRPr="00CB26F0">
        <w:rPr>
          <w:rFonts w:ascii="Simplified Arabic" w:eastAsia="Calibri" w:hAnsi="Simplified Arabic" w:cs="Simplified Arabic"/>
          <w:sz w:val="32"/>
          <w:szCs w:val="32"/>
          <w:rtl/>
          <w:lang w:bidi="ar-IQ"/>
        </w:rPr>
        <w:t>شخص جمال عبد الناصر الذي كان يصفه عبد الحميد كاظم بانه مثير</w:t>
      </w:r>
      <w:r w:rsidRPr="00CB26F0">
        <w:rPr>
          <w:rFonts w:ascii="Simplified Arabic" w:eastAsia="Calibri" w:hAnsi="Simplified Arabic" w:cs="Simplified Arabic" w:hint="cs"/>
          <w:sz w:val="32"/>
          <w:szCs w:val="32"/>
          <w:rtl/>
          <w:lang w:bidi="ar-IQ"/>
        </w:rPr>
        <w:t>ٌ</w:t>
      </w:r>
      <w:r w:rsidRPr="00CB26F0">
        <w:rPr>
          <w:rFonts w:ascii="Simplified Arabic" w:eastAsia="Calibri" w:hAnsi="Simplified Arabic" w:cs="Simplified Arabic"/>
          <w:sz w:val="32"/>
          <w:szCs w:val="32"/>
          <w:rtl/>
          <w:lang w:bidi="ar-IQ"/>
        </w:rPr>
        <w:t xml:space="preserve"> للمشكلات لكون الاعلام والدعاية المصرية كانت لا تصب بمصلحة الحكم الملكي في العراق</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149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وكان لكفاية عبد الحميد كاظم واحترامه لجهده التربوي الاساس في اختياره وزيرا مرة ثانية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اذ أسند اليه منصب وزير المعارف في وزارة علي جودة الايوبي</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151</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في الاول من تموز عام 1957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152</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وفي تشرين الثاني عام 1957 انتخب عبد الحميد كاظم نائبا عن الديوانية, واحتفظ بمنصب وزير المعارف في وزارة عبد الوهاب مرجان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153</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التي تشكلت في الخامس عشر من كانون الاول عام 1957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154</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وكذلك في وزارة نوري السعيد الرابعة عشر</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التي تشكلت في الثالث من آذار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1958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155</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كما انتخب نائبا عن لواء ديالى في آيار عام 1958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156</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وبقي وزيرا للمعارف حتى نهاية آخر وزارة في العهد الملكي وهي وزارة احمد مختار بابان</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157</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التي تشكلت في الثامن عشر من أيار عام 1958 والتي انحلت بقيام ثورة الرابع عشر من تموز عام 1958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158</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واعتقل على أثر أحداث ثورة 14 تموز 1958م ثم اطلق سراحه بعد مدة </w:t>
      </w:r>
      <w:r w:rsidRPr="00CB26F0">
        <w:rPr>
          <w:rFonts w:ascii="Simplified Arabic" w:eastAsia="Calibri" w:hAnsi="Simplified Arabic" w:cs="Simplified Arabic" w:hint="cs"/>
          <w:sz w:val="32"/>
          <w:szCs w:val="32"/>
          <w:rtl/>
          <w:lang w:bidi="ar-IQ"/>
        </w:rPr>
        <w:t>يسيرة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159</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غادر العراق بعدها ليواصل حياته بعيدا عن الضغوط السياسية</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hint="cs"/>
          <w:smallCaps/>
          <w:sz w:val="32"/>
          <w:szCs w:val="32"/>
          <w:vertAlign w:val="superscript"/>
          <w:rtl/>
          <w:lang w:bidi="ar-IQ"/>
        </w:rPr>
        <w:t>160</w:t>
      </w:r>
      <w:r w:rsidRPr="00CB26F0">
        <w:rPr>
          <w:rFonts w:ascii="Simplified Arabic" w:eastAsia="Calibri" w:hAnsi="Simplified Arabic" w:cs="Simplified Arabic"/>
          <w:smallCaps/>
          <w:sz w:val="32"/>
          <w:szCs w:val="32"/>
          <w:vertAlign w:val="superscript"/>
          <w:rtl/>
          <w:lang w:bidi="ar-IQ"/>
        </w:rPr>
        <w:t>)</w:t>
      </w:r>
      <w:r w:rsidRPr="00CB26F0">
        <w:rPr>
          <w:rFonts w:ascii="Simplified Arabic" w:eastAsia="Calibri" w:hAnsi="Simplified Arabic" w:cs="Simplified Arabic"/>
          <w:sz w:val="32"/>
          <w:szCs w:val="32"/>
          <w:rtl/>
          <w:lang w:bidi="ar-IQ"/>
        </w:rPr>
        <w:t xml:space="preserve">. وبذلك برز عبد الحميد كاظم سياسيا معتدلا فضلا عن كونه تربويا ومثقفا وسعى خلال عمله في الحياة السياسية الى تبني فكرة القومية العربية ودعم الوحدة العربية والتصدي للافكار الشيوعية وحاول فرض توجهاته تلك في السياسة التعليمية في المؤسسات التعليمية الحكومية أواخر العهد الملكي وهكذا لمعت هذه الشخصية في الميادين التربوية والثقافية والسياسية وعدت </w:t>
      </w:r>
      <w:r w:rsidRPr="00CB26F0">
        <w:rPr>
          <w:rFonts w:ascii="Simplified Arabic" w:eastAsia="Calibri" w:hAnsi="Simplified Arabic" w:cs="Simplified Arabic"/>
          <w:sz w:val="32"/>
          <w:szCs w:val="32"/>
          <w:rtl/>
          <w:lang w:bidi="ar-IQ"/>
        </w:rPr>
        <w:lastRenderedPageBreak/>
        <w:t>من الرعيل المتقدم للسياسيين والمثقفين العراقيين الذين تركوا بصمات واضحة في تاريخ المؤسسات التربوية والتعليمية خاصة والعراق عامة.</w:t>
      </w: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Default="00CB26F0" w:rsidP="00CB26F0">
      <w:pPr>
        <w:jc w:val="both"/>
        <w:rPr>
          <w:rFonts w:ascii="Simplified Arabic" w:eastAsia="Calibri" w:hAnsi="Simplified Arabic" w:cs="Simplified Arabic" w:hint="cs"/>
          <w:b/>
          <w:bCs/>
          <w:sz w:val="32"/>
          <w:szCs w:val="32"/>
          <w:rtl/>
          <w:lang w:bidi="ar-IQ"/>
        </w:rPr>
      </w:pPr>
    </w:p>
    <w:p w:rsid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jc w:val="both"/>
        <w:rPr>
          <w:rFonts w:ascii="Simplified Arabic" w:eastAsia="Calibri" w:hAnsi="Simplified Arabic" w:cs="Simplified Arabic" w:hint="cs"/>
          <w:b/>
          <w:bCs/>
          <w:sz w:val="32"/>
          <w:szCs w:val="32"/>
          <w:rtl/>
          <w:lang w:bidi="ar-IQ"/>
        </w:rPr>
      </w:pPr>
    </w:p>
    <w:p w:rsidR="00CB26F0" w:rsidRPr="00CB26F0" w:rsidRDefault="00CB26F0" w:rsidP="00CB26F0">
      <w:pPr>
        <w:spacing w:after="120" w:line="240" w:lineRule="auto"/>
        <w:jc w:val="distribute"/>
        <w:rPr>
          <w:rFonts w:ascii="Simplified Arabic" w:eastAsia="Calibri" w:hAnsi="Simplified Arabic" w:cs="Simplified Arabic"/>
          <w:b/>
          <w:bCs/>
          <w:sz w:val="32"/>
          <w:szCs w:val="32"/>
          <w:u w:val="single"/>
          <w:rtl/>
          <w:lang w:bidi="ar-IQ"/>
        </w:rPr>
      </w:pPr>
      <w:r w:rsidRPr="00CB26F0">
        <w:rPr>
          <w:rFonts w:ascii="Simplified Arabic" w:eastAsia="Calibri" w:hAnsi="Simplified Arabic" w:cs="Simplified Arabic"/>
          <w:b/>
          <w:bCs/>
          <w:sz w:val="32"/>
          <w:szCs w:val="32"/>
          <w:u w:val="single"/>
          <w:rtl/>
          <w:lang w:bidi="ar-IQ"/>
        </w:rPr>
        <w:lastRenderedPageBreak/>
        <w:t>الخاتم</w:t>
      </w:r>
      <w:r w:rsidRPr="00CB26F0">
        <w:rPr>
          <w:rFonts w:ascii="Simplified Arabic" w:eastAsia="Calibri" w:hAnsi="Simplified Arabic" w:cs="Simplified Arabic" w:hint="cs"/>
          <w:b/>
          <w:bCs/>
          <w:sz w:val="32"/>
          <w:szCs w:val="32"/>
          <w:u w:val="single"/>
          <w:rtl/>
          <w:lang w:bidi="ar-IQ"/>
        </w:rPr>
        <w:t>ـــــــ</w:t>
      </w:r>
      <w:r w:rsidRPr="00CB26F0">
        <w:rPr>
          <w:rFonts w:ascii="Simplified Arabic" w:eastAsia="Calibri" w:hAnsi="Simplified Arabic" w:cs="Simplified Arabic"/>
          <w:b/>
          <w:bCs/>
          <w:sz w:val="32"/>
          <w:szCs w:val="32"/>
          <w:u w:val="single"/>
          <w:rtl/>
          <w:lang w:bidi="ar-IQ"/>
        </w:rPr>
        <w:t>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نشأ عبد الحميد كاظم في بيئة اجتماعية متواضعة لها عاداتها وتقاليدها الريفية المحافظة مما أثر بشخصيته فكان متدينا معتدلا, وواجه صعوبات كبيرة في مسيرته الدراسية لاسيما في مراحلها الاولية لكنه تجاوزها بالصبر والثبات وكان طموحا لاكمال دراسته العليا وحقق مراتب متقدمة في المراحل الدراسية الاولى وهذا شجعه على المضي قدما باكمال دراسته العليا وأن يكون له مستقبل واعد في المسيرة التربوية والتعليمية والثقافية في العراق ابان الحكم الملكي.</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دخل عبد الحميد كاظم السلك الوظيفي معلما </w:t>
      </w:r>
      <w:r w:rsidRPr="00CB26F0">
        <w:rPr>
          <w:rFonts w:ascii="Simplified Arabic" w:eastAsia="Calibri" w:hAnsi="Simplified Arabic" w:cs="Simplified Arabic" w:hint="cs"/>
          <w:sz w:val="32"/>
          <w:szCs w:val="32"/>
          <w:rtl/>
          <w:lang w:bidi="ar-IQ"/>
        </w:rPr>
        <w:t>سهلآ</w:t>
      </w:r>
      <w:r w:rsidRPr="00CB26F0">
        <w:rPr>
          <w:rFonts w:ascii="Simplified Arabic" w:eastAsia="Calibri" w:hAnsi="Simplified Arabic" w:cs="Simplified Arabic"/>
          <w:sz w:val="32"/>
          <w:szCs w:val="32"/>
          <w:rtl/>
          <w:lang w:bidi="ar-IQ"/>
        </w:rPr>
        <w:t xml:space="preserve"> عام 1930 وتدرج في مهامه الوظيفية فعمل في دار المعلمين مديرا لها، وشغل منصب مدير عام المعارف عام 1954، وكان لخبرته الادارية وثقافته وطموحه الأثر الكبير في صقل شخصيته الوظيفية والعلمية، لذلك تقلد مناصب اكاديمية وادارية في وزارة المعارف وكان له دورا كبيرا في عقد اتفاقيات التعاون الثقافي مع الدول الاخرى بهدف الارتقاء بالمستوى الثقافي والتعليمي في العراق، فعقد اتفاقيات ثقافية مع الباكستان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1954 ودول ايران واليابان والصين عام 1957, فضلا عن تعزيز التبادل الثقافي مع الدول العربية مثل مصر والمغرب العربي وارسال الطلبة العراقيين للدراسة في الدول المتقدمة ونقل تجاربهم الى العراق وبما ينسجم مع الأرث الثقافي والحضاري للبلد.</w:t>
      </w:r>
    </w:p>
    <w:p w:rsidR="00CB26F0" w:rsidRPr="00CB26F0" w:rsidRDefault="00CB26F0" w:rsidP="00CB26F0">
      <w:pPr>
        <w:spacing w:after="0" w:line="240" w:lineRule="auto"/>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rtl/>
          <w:lang w:bidi="ar-IQ"/>
        </w:rPr>
        <w:t xml:space="preserve">     اتبع عبد الحميد كاظم اسلوب استقدام الخبرات الاجنبية في مجال التعليم لاسيما في الاختصاصات المهمة والنادرة آنذاك وبما يطور العملية التربوية والتعليمية في العراق، كما شجع عقد المؤتمرات المحلية والمشاركة في المؤتمرات الدولية ذات الصلة بالتعليم والثقافة لرفد المؤسسات التعليمية العراقية وكوادرها بالخبرات العلمية المتقدمة وبناء أسسها وفق منهج علمي رصين.</w:t>
      </w: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Default="00CB26F0" w:rsidP="00CB26F0">
      <w:pPr>
        <w:spacing w:after="0" w:line="240" w:lineRule="auto"/>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w:t>
      </w:r>
      <w:r w:rsidRPr="00CB26F0">
        <w:rPr>
          <w:rFonts w:ascii="Simplified Arabic" w:eastAsia="Calibri" w:hAnsi="Simplified Arabic" w:cs="Simplified Arabic" w:hint="cs"/>
          <w:sz w:val="32"/>
          <w:szCs w:val="32"/>
          <w:rtl/>
          <w:lang w:bidi="ar-IQ"/>
        </w:rPr>
        <w:t>عُني</w:t>
      </w:r>
      <w:r w:rsidRPr="00CB26F0">
        <w:rPr>
          <w:rFonts w:ascii="Simplified Arabic" w:eastAsia="Calibri" w:hAnsi="Simplified Arabic" w:cs="Simplified Arabic"/>
          <w:sz w:val="32"/>
          <w:szCs w:val="32"/>
          <w:rtl/>
          <w:lang w:bidi="ar-IQ"/>
        </w:rPr>
        <w:t xml:space="preserve"> عبد الحميد كاظم بالمناهج الدراسية من حيث تنوع الموضوعات وتنظيمها وارتباطها بالناحية العملية ومواكبتها للمتغيرات العالمية وشملت نظرته تلك المناهج الدراسية للمراحل كافة، كما أبدى </w:t>
      </w:r>
      <w:r w:rsidRPr="00CB26F0">
        <w:rPr>
          <w:rFonts w:ascii="Simplified Arabic" w:eastAsia="Calibri" w:hAnsi="Simplified Arabic" w:cs="Simplified Arabic" w:hint="cs"/>
          <w:sz w:val="32"/>
          <w:szCs w:val="32"/>
          <w:rtl/>
          <w:lang w:bidi="ar-IQ"/>
        </w:rPr>
        <w:t>عناية</w:t>
      </w:r>
      <w:r w:rsidRPr="00CB26F0">
        <w:rPr>
          <w:rFonts w:ascii="Simplified Arabic" w:eastAsia="Calibri" w:hAnsi="Simplified Arabic" w:cs="Simplified Arabic"/>
          <w:sz w:val="32"/>
          <w:szCs w:val="32"/>
          <w:rtl/>
          <w:lang w:bidi="ar-IQ"/>
        </w:rPr>
        <w:t xml:space="preserve"> واضح</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بالزيارات والمشاهدات الميدانية للاطلاع على الواقع التربوي والتعليمي في العراق عن كثب لاسيما في الالوية العراقية، وتوفير الكتب المدرسية وتلبية الاحتياجات المطلوبة من تلك المؤسسات بما يوسع من التعليم بالاتجاهين الافقي والعمودي.</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lang w:bidi="ar-IQ"/>
        </w:rPr>
        <w:t>عُني</w:t>
      </w:r>
      <w:r w:rsidRPr="00CB26F0">
        <w:rPr>
          <w:rFonts w:ascii="Simplified Arabic" w:eastAsia="Calibri" w:hAnsi="Simplified Arabic" w:cs="Simplified Arabic"/>
          <w:sz w:val="32"/>
          <w:szCs w:val="32"/>
          <w:rtl/>
          <w:lang w:bidi="ar-IQ"/>
        </w:rPr>
        <w:t xml:space="preserve"> عبد الحميد كاظم بموضوع مكافحة الامية وتعاون بصفته وزير </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لمعارف مع الادارات المحلية في الالوية العراقية لزيادة عدد المدارس وتقديم الخدمات الصحية والاغذية للطلبة مما شجع الكثير من ذوي الطلبة على ارسال أبنائهم الى المدارس، فلاحظنا زيادة مطردة في أعداد المدارس والطلبة فضلا عن الكادر التعليمي من معلمين ومدرسين فضلا عن توسع في اعداد الطلبة الاناث وزيادة عدد المدارس في الالوية والمناطق النائية عن العاصمة بغداد، وهذا ما خفف من الجهل والتخلف وزاد من نسبة المتعلمين والمدارس أواخر العهد الملكي حتى انه تم فتح مائتان واحدى عشر مدرسة في العام الدراسي 1957-1958 فقط.</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شهد التعليم العالي في العراق في مدة تولي عبد الحميد كاظم لوزارة المعارف تطورا ملحوظا فتم فتح جامعة بغداد عام 1957 وربط معظم الكليات فنيا واداريا بها ما عدا كليتا الطب والصيدلة مما شجع الطلبة العراقيين على الدراسة في العراق بعد ان قلت كلفة الدراسة عما هي عليه في خارج العراق وهذا الأمر انعكس ايجابا على الكادر التعليمي الأولي والعالي وشهد توسعا كبيرا نهاية الخمسينيات وأوجد فئة مثقفة أصبحت تقدم خدماتها التعليمية والثقافية للمجتمع العراقي في السنوات اللاحقة.</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لم يقتصر التوسع في التعليم على التعليم الاعتيادي، بل شمل التعليم الصناعي والزراعي والتجاري فضلا عن توسع اعداد معاهد المعلمين لتشمل الالوية العراقية الاخرى فضلا عن بغداد، مما ساعد على نشر المعرفة والثقافة بوقت أسرع ووفر الكثير من الجهد والاموال التي كانت تنفق من ابناء الالوية عند ذهابهم الى بغداد لاكمال دراساتهم الاولية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(الدبلوم والبكالوريوس)، كما دعم عبد الحميد كاظم تشريع القوانين والانظمة التي من شأنها دعم العملية التربوية والثقافية في العراق.</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lastRenderedPageBreak/>
        <w:t xml:space="preserve">     </w:t>
      </w:r>
      <w:r w:rsidRPr="00CB26F0">
        <w:rPr>
          <w:rFonts w:ascii="Simplified Arabic" w:eastAsia="Calibri" w:hAnsi="Simplified Arabic" w:cs="Simplified Arabic" w:hint="cs"/>
          <w:sz w:val="32"/>
          <w:szCs w:val="32"/>
          <w:rtl/>
          <w:lang w:bidi="ar-IQ"/>
        </w:rPr>
        <w:t>عُني</w:t>
      </w:r>
      <w:r w:rsidRPr="00CB26F0">
        <w:rPr>
          <w:rFonts w:ascii="Simplified Arabic" w:eastAsia="Calibri" w:hAnsi="Simplified Arabic" w:cs="Simplified Arabic"/>
          <w:sz w:val="32"/>
          <w:szCs w:val="32"/>
          <w:rtl/>
          <w:lang w:bidi="ar-IQ"/>
        </w:rPr>
        <w:t xml:space="preserve"> عبد الحميد كاظم بالإصلاح التربوي والتعليمي في العراق من خلال اصلاح العملية التربوية بالاهتمام بنوع التربية وتحديد فلسفة واضحة لها وركز على أهمية التعليم الإلزامي ليشمل العراقيين كافة واستخدام وسائل تعليمية جديدة كالسينما والراديو والنوادي..., فضلا عن دور الأسرة, والتأكيد على الجوانب الأخلاقية في التربية, وجعل التربية قادرة على تشخيص قابليات ومهارات الطلبة ومشكلاتهم ووضع الحلول الناجحة لها.</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سعى عبد الحميد كاظم لخوض غمار البحث العلمي والتأليف فكان مؤلفا نشطا ومترجما لاسيما في البحوث والمؤلفات ذات العلاقة بالتربية والتعليم، ولم يقتصر نشاطه على الجانب التربوي والثقافي بل نشط سياسيا فمارس العمل السياسي منذ عقد الثلاثينيات من القرن العشرين وكان يؤمن بالتوجهات والميول القومية اليمينية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(المحافظة) وتعاطف مع التيارات القومية آنذاك وسعى لتظمين مبادئه وأفكاره القومية في المناهج الدراسية, فضلا عن كونه ميال لمكافحة النشاط الشيوعي في العراق الذي اعتقد بان استمراره سيكون ذو أثر سلبي على المجتمع العراقي.</w:t>
      </w:r>
    </w:p>
    <w:p w:rsidR="00CB26F0" w:rsidRPr="00CB26F0" w:rsidRDefault="00CB26F0" w:rsidP="00CB26F0">
      <w:pPr>
        <w:spacing w:after="0" w:line="240" w:lineRule="auto"/>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 xml:space="preserve">     وهكذا أدى عبد الحميد كاظم دورا كبيرا في المجالات التربوية والثقافية فضلا عن السياسية وترك بصمات واضحة في تاريخ العراق المعاصر.</w:t>
      </w: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Default="00CB26F0" w:rsidP="00CB26F0">
      <w:pPr>
        <w:jc w:val="both"/>
        <w:rPr>
          <w:rFonts w:ascii="Simplified Arabic" w:eastAsia="Calibri" w:hAnsi="Simplified Arabic" w:cs="Simplified Arabic" w:hint="cs"/>
          <w:sz w:val="32"/>
          <w:szCs w:val="32"/>
          <w:rtl/>
          <w:lang w:bidi="ar-IQ"/>
        </w:rPr>
      </w:pPr>
    </w:p>
    <w:p w:rsidR="00CB26F0" w:rsidRDefault="00CB26F0" w:rsidP="00CB26F0">
      <w:pPr>
        <w:jc w:val="both"/>
        <w:rPr>
          <w:rFonts w:ascii="Simplified Arabic" w:eastAsia="Calibri" w:hAnsi="Simplified Arabic" w:cs="Simplified Arabic" w:hint="cs"/>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jc w:val="both"/>
        <w:rPr>
          <w:rFonts w:ascii="Simplified Arabic" w:eastAsia="Calibri" w:hAnsi="Simplified Arabic" w:cs="Simplified Arabic"/>
          <w:sz w:val="32"/>
          <w:szCs w:val="32"/>
          <w:rtl/>
          <w:lang w:bidi="ar-IQ"/>
        </w:rPr>
      </w:pPr>
    </w:p>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ملح</w:t>
      </w:r>
      <w:r w:rsidRPr="00CB26F0">
        <w:rPr>
          <w:rFonts w:ascii="Simplified Arabic" w:eastAsia="Calibri" w:hAnsi="Simplified Arabic" w:cs="Simplified Arabic" w:hint="cs"/>
          <w:b/>
          <w:bCs/>
          <w:sz w:val="32"/>
          <w:szCs w:val="32"/>
          <w:rtl/>
          <w:lang w:bidi="ar-IQ"/>
        </w:rPr>
        <w:t>ـــــــ</w:t>
      </w:r>
      <w:r w:rsidRPr="00CB26F0">
        <w:rPr>
          <w:rFonts w:ascii="Simplified Arabic" w:eastAsia="Calibri" w:hAnsi="Simplified Arabic" w:cs="Simplified Arabic"/>
          <w:b/>
          <w:bCs/>
          <w:sz w:val="32"/>
          <w:szCs w:val="32"/>
          <w:rtl/>
          <w:lang w:bidi="ar-IQ"/>
        </w:rPr>
        <w:t>ق رقم (1)</w:t>
      </w:r>
    </w:p>
    <w:p w:rsidR="00CB26F0" w:rsidRPr="00CB26F0" w:rsidRDefault="00CB26F0" w:rsidP="00CB26F0">
      <w:pPr>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شجرة نسب السيد مازن عبد الحميد كاظم نجل الشخصية موضوع البحث</w:t>
      </w:r>
    </w:p>
    <w:p w:rsidR="00CB26F0" w:rsidRPr="00CB26F0" w:rsidRDefault="00CB26F0" w:rsidP="00CB26F0">
      <w:pPr>
        <w:jc w:val="center"/>
        <w:rPr>
          <w:rFonts w:ascii="Simplified Arabic" w:eastAsia="Calibri" w:hAnsi="Simplified Arabic" w:cs="Simplified Arabic"/>
          <w:sz w:val="32"/>
          <w:szCs w:val="32"/>
          <w:rtl/>
          <w:lang w:bidi="ar-IQ"/>
        </w:rPr>
      </w:pPr>
      <w:r>
        <w:rPr>
          <w:rFonts w:ascii="Simplified Arabic" w:eastAsia="Calibri" w:hAnsi="Simplified Arabic" w:cs="Simplified Arabic"/>
          <w:noProof/>
          <w:sz w:val="32"/>
          <w:szCs w:val="32"/>
        </w:rPr>
        <w:drawing>
          <wp:inline distT="0" distB="0" distL="0" distR="0">
            <wp:extent cx="5276850" cy="6686550"/>
            <wp:effectExtent l="0" t="0" r="0" b="0"/>
            <wp:docPr id="6" name="صورة 6" descr="الوصف: H:\النس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H:\النسب(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6686550"/>
                    </a:xfrm>
                    <a:prstGeom prst="rect">
                      <a:avLst/>
                    </a:prstGeom>
                    <a:noFill/>
                    <a:ln>
                      <a:noFill/>
                    </a:ln>
                  </pic:spPr>
                </pic:pic>
              </a:graphicData>
            </a:graphic>
          </wp:inline>
        </w:drawing>
      </w:r>
    </w:p>
    <w:p w:rsidR="00CB26F0" w:rsidRDefault="00CB26F0" w:rsidP="00CB26F0">
      <w:pPr>
        <w:tabs>
          <w:tab w:val="left" w:pos="1781"/>
        </w:tabs>
        <w:rPr>
          <w:rFonts w:ascii="Simplified Arabic" w:eastAsia="Calibri" w:hAnsi="Simplified Arabic" w:cs="Simplified Arabic" w:hint="cs"/>
          <w:b/>
          <w:bCs/>
          <w:sz w:val="32"/>
          <w:szCs w:val="32"/>
          <w:rtl/>
          <w:lang w:bidi="ar-IQ"/>
        </w:rPr>
      </w:pPr>
      <w:r>
        <w:rPr>
          <w:rFonts w:ascii="Simplified Arabic" w:eastAsia="Calibri" w:hAnsi="Simplified Arabic" w:cs="Simplified Arabic"/>
          <w:b/>
          <w:bCs/>
          <w:sz w:val="32"/>
          <w:szCs w:val="32"/>
          <w:rtl/>
          <w:lang w:bidi="ar-IQ"/>
        </w:rPr>
        <w:tab/>
      </w:r>
    </w:p>
    <w:p w:rsidR="00CB26F0" w:rsidRPr="00CB26F0" w:rsidRDefault="00CB26F0" w:rsidP="00CB26F0">
      <w:pPr>
        <w:tabs>
          <w:tab w:val="left" w:pos="1781"/>
        </w:tabs>
        <w:rPr>
          <w:rFonts w:ascii="Simplified Arabic" w:eastAsia="Calibri" w:hAnsi="Simplified Arabic" w:cs="Simplified Arabic" w:hint="cs"/>
          <w:b/>
          <w:bCs/>
          <w:sz w:val="32"/>
          <w:szCs w:val="32"/>
          <w:rtl/>
          <w:lang w:bidi="ar-IQ"/>
        </w:rPr>
      </w:pPr>
    </w:p>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ملح</w:t>
      </w:r>
      <w:r w:rsidRPr="00CB26F0">
        <w:rPr>
          <w:rFonts w:ascii="Simplified Arabic" w:eastAsia="Calibri" w:hAnsi="Simplified Arabic" w:cs="Simplified Arabic" w:hint="cs"/>
          <w:b/>
          <w:bCs/>
          <w:sz w:val="32"/>
          <w:szCs w:val="32"/>
          <w:rtl/>
          <w:lang w:bidi="ar-IQ"/>
        </w:rPr>
        <w:t>ـــــــ</w:t>
      </w:r>
      <w:r w:rsidRPr="00CB26F0">
        <w:rPr>
          <w:rFonts w:ascii="Simplified Arabic" w:eastAsia="Calibri" w:hAnsi="Simplified Arabic" w:cs="Simplified Arabic"/>
          <w:b/>
          <w:bCs/>
          <w:sz w:val="32"/>
          <w:szCs w:val="32"/>
          <w:rtl/>
          <w:lang w:bidi="ar-IQ"/>
        </w:rPr>
        <w:t>ق رقم (2)</w:t>
      </w:r>
    </w:p>
    <w:p w:rsidR="00CB26F0" w:rsidRPr="00CB26F0" w:rsidRDefault="00CB26F0" w:rsidP="00CB26F0">
      <w:pPr>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جدول يبين المدد التي شغل فيها عبد الحميد كاظم منصب وزير المعارف</w:t>
      </w:r>
    </w:p>
    <w:tbl>
      <w:tblPr>
        <w:bidiVisual/>
        <w:tblW w:w="8284" w:type="dxa"/>
        <w:jc w:val="center"/>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680"/>
        <w:gridCol w:w="2523"/>
        <w:gridCol w:w="3060"/>
      </w:tblGrid>
      <w:tr w:rsidR="00CB26F0" w:rsidRPr="00CB26F0" w:rsidTr="00E92FB7">
        <w:trPr>
          <w:jc w:val="center"/>
        </w:trPr>
        <w:tc>
          <w:tcPr>
            <w:tcW w:w="924"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وزارة المعارف</w:t>
            </w:r>
          </w:p>
        </w:tc>
        <w:tc>
          <w:tcPr>
            <w:tcW w:w="1701"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الوزي</w:t>
            </w:r>
            <w:r w:rsidRPr="00CB26F0">
              <w:rPr>
                <w:rFonts w:ascii="Simplified Arabic" w:eastAsia="Calibri" w:hAnsi="Simplified Arabic" w:cs="Simplified Arabic" w:hint="cs"/>
                <w:b/>
                <w:bCs/>
                <w:sz w:val="32"/>
                <w:szCs w:val="32"/>
                <w:rtl/>
                <w:lang w:bidi="ar-IQ"/>
              </w:rPr>
              <w:t>ـــــــ</w:t>
            </w:r>
            <w:r w:rsidRPr="00CB26F0">
              <w:rPr>
                <w:rFonts w:ascii="Simplified Arabic" w:eastAsia="Calibri" w:hAnsi="Simplified Arabic" w:cs="Simplified Arabic"/>
                <w:b/>
                <w:bCs/>
                <w:sz w:val="32"/>
                <w:szCs w:val="32"/>
                <w:rtl/>
                <w:lang w:bidi="ar-IQ"/>
              </w:rPr>
              <w:t>ر</w:t>
            </w:r>
          </w:p>
        </w:tc>
        <w:tc>
          <w:tcPr>
            <w:tcW w:w="2551"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م</w:t>
            </w:r>
            <w:r w:rsidRPr="00CB26F0">
              <w:rPr>
                <w:rFonts w:ascii="Simplified Arabic" w:eastAsia="Calibri" w:hAnsi="Simplified Arabic" w:cs="Simplified Arabic" w:hint="cs"/>
                <w:b/>
                <w:bCs/>
                <w:sz w:val="32"/>
                <w:szCs w:val="32"/>
                <w:rtl/>
                <w:lang w:bidi="ar-IQ"/>
              </w:rPr>
              <w:t>ـــــ</w:t>
            </w:r>
            <w:r w:rsidRPr="00CB26F0">
              <w:rPr>
                <w:rFonts w:ascii="Simplified Arabic" w:eastAsia="Calibri" w:hAnsi="Simplified Arabic" w:cs="Simplified Arabic"/>
                <w:b/>
                <w:bCs/>
                <w:sz w:val="32"/>
                <w:szCs w:val="32"/>
                <w:rtl/>
                <w:lang w:bidi="ar-IQ"/>
              </w:rPr>
              <w:t>دة شغله للمنصب</w:t>
            </w:r>
          </w:p>
        </w:tc>
        <w:tc>
          <w:tcPr>
            <w:tcW w:w="3108"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في عهد وزارة</w:t>
            </w:r>
          </w:p>
        </w:tc>
      </w:tr>
      <w:tr w:rsidR="00CB26F0" w:rsidRPr="00CB26F0" w:rsidTr="00E92FB7">
        <w:trPr>
          <w:jc w:val="center"/>
        </w:trPr>
        <w:tc>
          <w:tcPr>
            <w:tcW w:w="92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الاولى</w:t>
            </w:r>
          </w:p>
        </w:tc>
        <w:tc>
          <w:tcPr>
            <w:tcW w:w="170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عبد الحميد كاظم</w:t>
            </w:r>
          </w:p>
        </w:tc>
        <w:tc>
          <w:tcPr>
            <w:tcW w:w="255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16/6/1954-3/8/1954</w:t>
            </w:r>
          </w:p>
        </w:tc>
        <w:tc>
          <w:tcPr>
            <w:tcW w:w="3108"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hint="cs"/>
                <w:sz w:val="28"/>
                <w:szCs w:val="28"/>
                <w:rtl/>
                <w:lang w:bidi="ar-IQ"/>
              </w:rPr>
            </w:pPr>
            <w:r w:rsidRPr="00CB26F0">
              <w:rPr>
                <w:rFonts w:ascii="Simplified Arabic" w:eastAsia="Calibri" w:hAnsi="Simplified Arabic" w:cs="Simplified Arabic"/>
                <w:sz w:val="28"/>
                <w:szCs w:val="28"/>
                <w:rtl/>
                <w:lang w:bidi="ar-IQ"/>
              </w:rPr>
              <w:t>ارشد العمري</w:t>
            </w:r>
          </w:p>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29/4/1954- 17/6/1954</w:t>
            </w:r>
          </w:p>
        </w:tc>
      </w:tr>
      <w:tr w:rsidR="00CB26F0" w:rsidRPr="00CB26F0" w:rsidTr="00E92FB7">
        <w:trPr>
          <w:jc w:val="center"/>
        </w:trPr>
        <w:tc>
          <w:tcPr>
            <w:tcW w:w="92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الثانية</w:t>
            </w:r>
          </w:p>
        </w:tc>
        <w:tc>
          <w:tcPr>
            <w:tcW w:w="170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عبد الحميد كاظم</w:t>
            </w:r>
          </w:p>
        </w:tc>
        <w:tc>
          <w:tcPr>
            <w:tcW w:w="255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1/7/1957- 14/12/1957</w:t>
            </w:r>
          </w:p>
        </w:tc>
        <w:tc>
          <w:tcPr>
            <w:tcW w:w="3108"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علي جودة الايوبي الثالثة</w:t>
            </w:r>
          </w:p>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20/6/1957-16/11/1957</w:t>
            </w:r>
          </w:p>
        </w:tc>
      </w:tr>
      <w:tr w:rsidR="00CB26F0" w:rsidRPr="00CB26F0" w:rsidTr="00E92FB7">
        <w:trPr>
          <w:jc w:val="center"/>
        </w:trPr>
        <w:tc>
          <w:tcPr>
            <w:tcW w:w="92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الثالثة</w:t>
            </w:r>
          </w:p>
        </w:tc>
        <w:tc>
          <w:tcPr>
            <w:tcW w:w="170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عبد الحميد كاظم</w:t>
            </w:r>
          </w:p>
        </w:tc>
        <w:tc>
          <w:tcPr>
            <w:tcW w:w="255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15/12/1957-2/3/1958</w:t>
            </w:r>
          </w:p>
        </w:tc>
        <w:tc>
          <w:tcPr>
            <w:tcW w:w="3108"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عبد الوهاب مرجان</w:t>
            </w:r>
          </w:p>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15/12/1957- 2/3/1958</w:t>
            </w:r>
          </w:p>
        </w:tc>
      </w:tr>
      <w:tr w:rsidR="00CB26F0" w:rsidRPr="00CB26F0" w:rsidTr="00E92FB7">
        <w:trPr>
          <w:jc w:val="center"/>
        </w:trPr>
        <w:tc>
          <w:tcPr>
            <w:tcW w:w="92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الرابعة</w:t>
            </w:r>
          </w:p>
        </w:tc>
        <w:tc>
          <w:tcPr>
            <w:tcW w:w="170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عبد الحميد كاظم</w:t>
            </w:r>
          </w:p>
        </w:tc>
        <w:tc>
          <w:tcPr>
            <w:tcW w:w="255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3/3/1958-18/5/1958</w:t>
            </w:r>
          </w:p>
        </w:tc>
        <w:tc>
          <w:tcPr>
            <w:tcW w:w="3108"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السعيدية الرابعة عشر</w:t>
            </w:r>
          </w:p>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3/3/1958 – 14/5/1958</w:t>
            </w:r>
          </w:p>
        </w:tc>
      </w:tr>
      <w:tr w:rsidR="00CB26F0" w:rsidRPr="00CB26F0" w:rsidTr="00E92FB7">
        <w:trPr>
          <w:jc w:val="center"/>
        </w:trPr>
        <w:tc>
          <w:tcPr>
            <w:tcW w:w="92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الخامسة</w:t>
            </w:r>
          </w:p>
        </w:tc>
        <w:tc>
          <w:tcPr>
            <w:tcW w:w="170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عبد الحميد كاظم</w:t>
            </w:r>
          </w:p>
        </w:tc>
        <w:tc>
          <w:tcPr>
            <w:tcW w:w="2551"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19/5/1958-14/7/1958</w:t>
            </w:r>
          </w:p>
        </w:tc>
        <w:tc>
          <w:tcPr>
            <w:tcW w:w="3108"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احمد مختار بابان</w:t>
            </w:r>
          </w:p>
          <w:p w:rsidR="00CB26F0" w:rsidRPr="00CB26F0" w:rsidRDefault="00CB26F0" w:rsidP="00CB26F0">
            <w:pPr>
              <w:spacing w:after="0" w:line="240" w:lineRule="auto"/>
              <w:jc w:val="center"/>
              <w:rPr>
                <w:rFonts w:ascii="Simplified Arabic" w:eastAsia="Calibri" w:hAnsi="Simplified Arabic" w:cs="Simplified Arabic"/>
                <w:sz w:val="28"/>
                <w:szCs w:val="28"/>
                <w:rtl/>
                <w:lang w:bidi="ar-IQ"/>
              </w:rPr>
            </w:pPr>
            <w:r w:rsidRPr="00CB26F0">
              <w:rPr>
                <w:rFonts w:ascii="Simplified Arabic" w:eastAsia="Calibri" w:hAnsi="Simplified Arabic" w:cs="Simplified Arabic"/>
                <w:sz w:val="28"/>
                <w:szCs w:val="28"/>
                <w:rtl/>
                <w:lang w:bidi="ar-IQ"/>
              </w:rPr>
              <w:t>19/5/1958-14/7/1958</w:t>
            </w:r>
          </w:p>
        </w:tc>
      </w:tr>
    </w:tbl>
    <w:p w:rsidR="00CB26F0" w:rsidRPr="00CB26F0" w:rsidRDefault="00CB26F0" w:rsidP="00CB26F0">
      <w:pPr>
        <w:jc w:val="center"/>
        <w:rPr>
          <w:rFonts w:ascii="Simplified Arabic" w:eastAsia="Calibri" w:hAnsi="Simplified Arabic" w:cs="Simplified Arabic"/>
          <w:sz w:val="32"/>
          <w:szCs w:val="32"/>
          <w:rtl/>
          <w:lang w:bidi="ar-IQ"/>
        </w:rPr>
      </w:pPr>
    </w:p>
    <w:p w:rsidR="00CB26F0" w:rsidRPr="00CB26F0" w:rsidRDefault="00CB26F0" w:rsidP="00CB26F0">
      <w:pPr>
        <w:jc w:val="center"/>
        <w:rPr>
          <w:rFonts w:ascii="Simplified Arabic" w:eastAsia="Calibri" w:hAnsi="Simplified Arabic" w:cs="Simplified Arabic"/>
          <w:sz w:val="32"/>
          <w:szCs w:val="32"/>
          <w:rtl/>
          <w:lang w:bidi="ar-IQ"/>
        </w:rPr>
      </w:pPr>
    </w:p>
    <w:p w:rsidR="00CB26F0" w:rsidRPr="00CB26F0" w:rsidRDefault="00CB26F0" w:rsidP="00CB26F0">
      <w:pPr>
        <w:jc w:val="center"/>
        <w:rPr>
          <w:rFonts w:ascii="Simplified Arabic" w:eastAsia="Calibri" w:hAnsi="Simplified Arabic" w:cs="Simplified Arabic"/>
          <w:sz w:val="32"/>
          <w:szCs w:val="32"/>
          <w:rtl/>
          <w:lang w:bidi="ar-IQ"/>
        </w:rPr>
      </w:pPr>
    </w:p>
    <w:p w:rsidR="00CB26F0" w:rsidRPr="00CB26F0" w:rsidRDefault="00CB26F0" w:rsidP="00CB26F0">
      <w:pPr>
        <w:jc w:val="center"/>
        <w:rPr>
          <w:rFonts w:ascii="Simplified Arabic" w:eastAsia="Calibri" w:hAnsi="Simplified Arabic" w:cs="Simplified Arabic"/>
          <w:sz w:val="32"/>
          <w:szCs w:val="32"/>
          <w:rtl/>
          <w:lang w:bidi="ar-IQ"/>
        </w:rPr>
      </w:pPr>
    </w:p>
    <w:p w:rsidR="00CB26F0" w:rsidRPr="00CB26F0" w:rsidRDefault="00CB26F0" w:rsidP="00CB26F0">
      <w:pPr>
        <w:jc w:val="center"/>
        <w:rPr>
          <w:rFonts w:ascii="Simplified Arabic" w:eastAsia="Calibri" w:hAnsi="Simplified Arabic" w:cs="Simplified Arabic"/>
          <w:sz w:val="32"/>
          <w:szCs w:val="32"/>
          <w:rtl/>
          <w:lang w:bidi="ar-IQ"/>
        </w:rPr>
      </w:pPr>
    </w:p>
    <w:p w:rsidR="00CB26F0" w:rsidRPr="00CB26F0" w:rsidRDefault="00CB26F0" w:rsidP="00CB26F0">
      <w:pPr>
        <w:jc w:val="center"/>
        <w:rPr>
          <w:rFonts w:ascii="Simplified Arabic" w:eastAsia="Calibri" w:hAnsi="Simplified Arabic" w:cs="Simplified Arabic" w:hint="cs"/>
          <w:sz w:val="32"/>
          <w:szCs w:val="32"/>
          <w:rtl/>
          <w:lang w:bidi="ar-IQ"/>
        </w:rPr>
      </w:pPr>
    </w:p>
    <w:p w:rsidR="00CB26F0" w:rsidRDefault="00CB26F0" w:rsidP="00CB26F0">
      <w:pPr>
        <w:spacing w:after="0" w:line="240" w:lineRule="auto"/>
        <w:jc w:val="center"/>
        <w:rPr>
          <w:rFonts w:ascii="Simplified Arabic" w:eastAsia="Calibri" w:hAnsi="Simplified Arabic" w:cs="Simplified Arabic" w:hint="cs"/>
          <w:sz w:val="32"/>
          <w:szCs w:val="32"/>
          <w:rtl/>
          <w:lang w:bidi="ar-IQ"/>
        </w:rPr>
      </w:pPr>
    </w:p>
    <w:p w:rsidR="00CB26F0" w:rsidRDefault="00CB26F0" w:rsidP="00CB26F0">
      <w:pPr>
        <w:spacing w:after="0" w:line="240" w:lineRule="auto"/>
        <w:jc w:val="center"/>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center"/>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ملح</w:t>
      </w:r>
      <w:r w:rsidRPr="00CB26F0">
        <w:rPr>
          <w:rFonts w:ascii="Simplified Arabic" w:eastAsia="Calibri" w:hAnsi="Simplified Arabic" w:cs="Simplified Arabic" w:hint="cs"/>
          <w:b/>
          <w:bCs/>
          <w:sz w:val="32"/>
          <w:szCs w:val="32"/>
          <w:rtl/>
          <w:lang w:bidi="ar-IQ"/>
        </w:rPr>
        <w:t>ــــــ</w:t>
      </w:r>
      <w:r w:rsidRPr="00CB26F0">
        <w:rPr>
          <w:rFonts w:ascii="Simplified Arabic" w:eastAsia="Calibri" w:hAnsi="Simplified Arabic" w:cs="Simplified Arabic"/>
          <w:b/>
          <w:bCs/>
          <w:sz w:val="32"/>
          <w:szCs w:val="32"/>
          <w:rtl/>
          <w:lang w:bidi="ar-IQ"/>
        </w:rPr>
        <w:t>ق رقم (3)</w:t>
      </w:r>
    </w:p>
    <w:p w:rsidR="00CB26F0" w:rsidRPr="00CB26F0" w:rsidRDefault="00CB26F0" w:rsidP="00CB26F0">
      <w:pPr>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جدول يبين عدد من المؤتمرات المحلية التي شارك فيها عبد الحميد كاظم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178"/>
        <w:gridCol w:w="1984"/>
        <w:gridCol w:w="993"/>
        <w:gridCol w:w="2943"/>
      </w:tblGrid>
      <w:tr w:rsidR="00CB26F0" w:rsidRPr="00CB26F0" w:rsidTr="00E92FB7">
        <w:trPr>
          <w:jc w:val="center"/>
        </w:trPr>
        <w:tc>
          <w:tcPr>
            <w:tcW w:w="424"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ت</w:t>
            </w:r>
          </w:p>
        </w:tc>
        <w:tc>
          <w:tcPr>
            <w:tcW w:w="2178"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اسم المؤتمر</w:t>
            </w:r>
          </w:p>
        </w:tc>
        <w:tc>
          <w:tcPr>
            <w:tcW w:w="1984"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تاريخ انعقاده</w:t>
            </w:r>
          </w:p>
        </w:tc>
        <w:tc>
          <w:tcPr>
            <w:tcW w:w="993"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مكان انعقاده</w:t>
            </w:r>
          </w:p>
        </w:tc>
        <w:tc>
          <w:tcPr>
            <w:tcW w:w="2943"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أهدافه</w:t>
            </w:r>
          </w:p>
        </w:tc>
      </w:tr>
      <w:tr w:rsidR="00CB26F0" w:rsidRPr="00CB26F0" w:rsidTr="00E92FB7">
        <w:trPr>
          <w:jc w:val="center"/>
        </w:trPr>
        <w:tc>
          <w:tcPr>
            <w:tcW w:w="42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1</w:t>
            </w:r>
          </w:p>
        </w:tc>
        <w:tc>
          <w:tcPr>
            <w:tcW w:w="2178"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مؤتمرعمداء الكليات والمعاهد العالية</w:t>
            </w:r>
          </w:p>
        </w:tc>
        <w:tc>
          <w:tcPr>
            <w:tcW w:w="198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حزيران 1954</w:t>
            </w:r>
          </w:p>
        </w:tc>
        <w:tc>
          <w:tcPr>
            <w:tcW w:w="993"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بغداد</w:t>
            </w:r>
          </w:p>
        </w:tc>
        <w:tc>
          <w:tcPr>
            <w:tcW w:w="2943"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الوقوف الحقيقي على مشكلات واحتياجات الكليات والمعاهد ووضع الحلول اللازمة لها</w:t>
            </w:r>
          </w:p>
        </w:tc>
      </w:tr>
      <w:tr w:rsidR="00CB26F0" w:rsidRPr="00CB26F0" w:rsidTr="00E92FB7">
        <w:trPr>
          <w:jc w:val="center"/>
        </w:trPr>
        <w:tc>
          <w:tcPr>
            <w:tcW w:w="42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2</w:t>
            </w:r>
          </w:p>
        </w:tc>
        <w:tc>
          <w:tcPr>
            <w:tcW w:w="2178"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مؤتمر مجلس المعارف التنفيذي</w:t>
            </w:r>
          </w:p>
        </w:tc>
        <w:tc>
          <w:tcPr>
            <w:tcW w:w="198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حزيران 1954</w:t>
            </w:r>
          </w:p>
        </w:tc>
        <w:tc>
          <w:tcPr>
            <w:tcW w:w="993"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بغداد</w:t>
            </w:r>
          </w:p>
        </w:tc>
        <w:tc>
          <w:tcPr>
            <w:tcW w:w="2943"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مناقشة المعوقات في المسيرة التعليمية ومعالجة العديد منها</w:t>
            </w:r>
          </w:p>
        </w:tc>
      </w:tr>
      <w:tr w:rsidR="00CB26F0" w:rsidRPr="00CB26F0" w:rsidTr="00E92FB7">
        <w:trPr>
          <w:jc w:val="center"/>
        </w:trPr>
        <w:tc>
          <w:tcPr>
            <w:tcW w:w="42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3</w:t>
            </w:r>
          </w:p>
        </w:tc>
        <w:tc>
          <w:tcPr>
            <w:tcW w:w="2178"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مؤتمرعمداء الكليات والمعاهد العالية</w:t>
            </w:r>
          </w:p>
        </w:tc>
        <w:tc>
          <w:tcPr>
            <w:tcW w:w="1984"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26/ آب/1957</w:t>
            </w:r>
          </w:p>
        </w:tc>
        <w:tc>
          <w:tcPr>
            <w:tcW w:w="993"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بغداد</w:t>
            </w:r>
          </w:p>
        </w:tc>
        <w:tc>
          <w:tcPr>
            <w:tcW w:w="2943"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مناقشة ما يجب وما يمكن ان تكون عليه جامعة بغداد وبحث امكانية جعلها مركزا للابحاث العلمية في مختلف المجالات</w:t>
            </w:r>
          </w:p>
        </w:tc>
      </w:tr>
    </w:tbl>
    <w:p w:rsidR="00CB26F0" w:rsidRPr="00CB26F0" w:rsidRDefault="00CB26F0" w:rsidP="00CB26F0">
      <w:pPr>
        <w:rPr>
          <w:rFonts w:ascii="Simplified Arabic" w:eastAsia="Calibri" w:hAnsi="Simplified Arabic" w:cs="Simplified Arabic" w:hint="cs"/>
          <w:sz w:val="32"/>
          <w:szCs w:val="32"/>
          <w:rtl/>
          <w:lang w:bidi="ar-IQ"/>
        </w:rPr>
      </w:pPr>
    </w:p>
    <w:p w:rsidR="00CB26F0" w:rsidRPr="00CB26F0" w:rsidRDefault="00CB26F0" w:rsidP="00CB26F0">
      <w:pPr>
        <w:rPr>
          <w:rFonts w:ascii="Simplified Arabic" w:eastAsia="Calibri" w:hAnsi="Simplified Arabic" w:cs="Simplified Arabic" w:hint="cs"/>
          <w:sz w:val="32"/>
          <w:szCs w:val="32"/>
          <w:rtl/>
          <w:lang w:bidi="ar-IQ"/>
        </w:rPr>
      </w:pPr>
    </w:p>
    <w:p w:rsidR="00CB26F0" w:rsidRPr="00CB26F0" w:rsidRDefault="00CB26F0" w:rsidP="00CB26F0">
      <w:pPr>
        <w:rPr>
          <w:rFonts w:ascii="Simplified Arabic" w:eastAsia="Calibri" w:hAnsi="Simplified Arabic" w:cs="Simplified Arabic" w:hint="cs"/>
          <w:sz w:val="32"/>
          <w:szCs w:val="32"/>
          <w:rtl/>
          <w:lang w:bidi="ar-IQ"/>
        </w:rPr>
      </w:pPr>
    </w:p>
    <w:p w:rsidR="00CB26F0" w:rsidRPr="00CB26F0" w:rsidRDefault="00CB26F0" w:rsidP="00CB26F0">
      <w:pPr>
        <w:rPr>
          <w:rFonts w:ascii="Simplified Arabic" w:eastAsia="Calibri" w:hAnsi="Simplified Arabic" w:cs="Simplified Arabic" w:hint="cs"/>
          <w:sz w:val="32"/>
          <w:szCs w:val="32"/>
          <w:rtl/>
          <w:lang w:bidi="ar-IQ"/>
        </w:rPr>
      </w:pPr>
    </w:p>
    <w:p w:rsidR="00CB26F0" w:rsidRDefault="00CB26F0" w:rsidP="00CB26F0">
      <w:pPr>
        <w:rPr>
          <w:rFonts w:ascii="Simplified Arabic" w:eastAsia="Calibri" w:hAnsi="Simplified Arabic" w:cs="Simplified Arabic" w:hint="cs"/>
          <w:sz w:val="32"/>
          <w:szCs w:val="32"/>
          <w:rtl/>
          <w:lang w:bidi="ar-IQ"/>
        </w:rPr>
      </w:pPr>
    </w:p>
    <w:p w:rsidR="00CB26F0" w:rsidRPr="00CB26F0" w:rsidRDefault="00CB26F0" w:rsidP="00CB26F0">
      <w:pPr>
        <w:rPr>
          <w:rFonts w:ascii="Simplified Arabic" w:eastAsia="Calibri" w:hAnsi="Simplified Arabic" w:cs="Simplified Arabic" w:hint="cs"/>
          <w:sz w:val="32"/>
          <w:szCs w:val="32"/>
          <w:rtl/>
          <w:lang w:bidi="ar-IQ"/>
        </w:rPr>
      </w:pPr>
    </w:p>
    <w:p w:rsidR="00CB26F0" w:rsidRPr="00CB26F0" w:rsidRDefault="00CB26F0" w:rsidP="00CB26F0">
      <w:pPr>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ج</w:t>
      </w:r>
      <w:r w:rsidRPr="00CB26F0">
        <w:rPr>
          <w:rFonts w:ascii="Simplified Arabic" w:eastAsia="Calibri" w:hAnsi="Simplified Arabic" w:cs="Simplified Arabic" w:hint="cs"/>
          <w:b/>
          <w:bCs/>
          <w:sz w:val="32"/>
          <w:szCs w:val="32"/>
          <w:rtl/>
          <w:lang w:bidi="ar-IQ"/>
        </w:rPr>
        <w:t>ـــــــ</w:t>
      </w:r>
      <w:r w:rsidRPr="00CB26F0">
        <w:rPr>
          <w:rFonts w:ascii="Simplified Arabic" w:eastAsia="Calibri" w:hAnsi="Simplified Arabic" w:cs="Simplified Arabic"/>
          <w:b/>
          <w:bCs/>
          <w:sz w:val="32"/>
          <w:szCs w:val="32"/>
          <w:rtl/>
          <w:lang w:bidi="ar-IQ"/>
        </w:rPr>
        <w:t>دول يبين عدد من المؤتمرات الدولية التي شارك فيها عبد الحميد كاظم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990"/>
        <w:gridCol w:w="1416"/>
        <w:gridCol w:w="1417"/>
        <w:gridCol w:w="3082"/>
      </w:tblGrid>
      <w:tr w:rsidR="00CB26F0" w:rsidRPr="00CB26F0" w:rsidTr="00E92FB7">
        <w:trPr>
          <w:jc w:val="center"/>
        </w:trPr>
        <w:tc>
          <w:tcPr>
            <w:tcW w:w="617"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ت</w:t>
            </w:r>
          </w:p>
        </w:tc>
        <w:tc>
          <w:tcPr>
            <w:tcW w:w="1990"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اسم المؤتمر</w:t>
            </w:r>
          </w:p>
        </w:tc>
        <w:tc>
          <w:tcPr>
            <w:tcW w:w="1416"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تاريخ انعقاده</w:t>
            </w:r>
          </w:p>
        </w:tc>
        <w:tc>
          <w:tcPr>
            <w:tcW w:w="1417"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مكان انعقاده</w:t>
            </w:r>
          </w:p>
        </w:tc>
        <w:tc>
          <w:tcPr>
            <w:tcW w:w="3082" w:type="dxa"/>
            <w:shd w:val="pct15" w:color="auto" w:fill="auto"/>
          </w:tcPr>
          <w:p w:rsidR="00CB26F0" w:rsidRPr="00CB26F0" w:rsidRDefault="00CB26F0" w:rsidP="00CB26F0">
            <w:pPr>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أهدافه</w:t>
            </w:r>
          </w:p>
        </w:tc>
      </w:tr>
      <w:tr w:rsidR="00CB26F0" w:rsidRPr="00CB26F0" w:rsidTr="00E92FB7">
        <w:trPr>
          <w:jc w:val="center"/>
        </w:trPr>
        <w:tc>
          <w:tcPr>
            <w:tcW w:w="617"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1</w:t>
            </w:r>
          </w:p>
        </w:tc>
        <w:tc>
          <w:tcPr>
            <w:tcW w:w="1990"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المؤتمر الثقافي للامم المتحدة</w:t>
            </w:r>
          </w:p>
        </w:tc>
        <w:tc>
          <w:tcPr>
            <w:tcW w:w="1416"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1948</w:t>
            </w:r>
          </w:p>
        </w:tc>
        <w:tc>
          <w:tcPr>
            <w:tcW w:w="1417"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جنيف</w:t>
            </w:r>
          </w:p>
        </w:tc>
        <w:tc>
          <w:tcPr>
            <w:tcW w:w="3082"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ادخال نظم المنظمات الاممية في صلب المناهج الدراسية والتو</w:t>
            </w:r>
            <w:r w:rsidRPr="00CB26F0">
              <w:rPr>
                <w:rFonts w:ascii="Simplified Arabic" w:eastAsia="Calibri" w:hAnsi="Simplified Arabic" w:cs="Simplified Arabic" w:hint="cs"/>
                <w:sz w:val="32"/>
                <w:szCs w:val="32"/>
                <w:rtl/>
                <w:lang w:bidi="ar-IQ"/>
              </w:rPr>
              <w:t>ج</w:t>
            </w:r>
            <w:r w:rsidRPr="00CB26F0">
              <w:rPr>
                <w:rFonts w:ascii="Simplified Arabic" w:eastAsia="Calibri" w:hAnsi="Simplified Arabic" w:cs="Simplified Arabic"/>
                <w:sz w:val="32"/>
                <w:szCs w:val="32"/>
                <w:rtl/>
                <w:lang w:bidi="ar-IQ"/>
              </w:rPr>
              <w:t>يه المهني وتعليم القراءة ودراسة مشكلات الاطفال المتخلفين</w:t>
            </w:r>
          </w:p>
        </w:tc>
      </w:tr>
      <w:tr w:rsidR="00CB26F0" w:rsidRPr="00CB26F0" w:rsidTr="00E92FB7">
        <w:trPr>
          <w:jc w:val="center"/>
        </w:trPr>
        <w:tc>
          <w:tcPr>
            <w:tcW w:w="617"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2</w:t>
            </w:r>
          </w:p>
        </w:tc>
        <w:tc>
          <w:tcPr>
            <w:tcW w:w="1990"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مؤتمر الامم المتحدة</w:t>
            </w:r>
          </w:p>
        </w:tc>
        <w:tc>
          <w:tcPr>
            <w:tcW w:w="1416"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1948</w:t>
            </w:r>
          </w:p>
        </w:tc>
        <w:tc>
          <w:tcPr>
            <w:tcW w:w="1417"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بيروت</w:t>
            </w:r>
          </w:p>
        </w:tc>
        <w:tc>
          <w:tcPr>
            <w:tcW w:w="3082"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مناقشة سبل تحقيق الرفاهية الاجتماعية للبلدان العربية</w:t>
            </w:r>
          </w:p>
        </w:tc>
      </w:tr>
      <w:tr w:rsidR="00CB26F0" w:rsidRPr="00CB26F0" w:rsidTr="00E92FB7">
        <w:trPr>
          <w:jc w:val="center"/>
        </w:trPr>
        <w:tc>
          <w:tcPr>
            <w:tcW w:w="617"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3</w:t>
            </w:r>
          </w:p>
        </w:tc>
        <w:tc>
          <w:tcPr>
            <w:tcW w:w="1990"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مؤتمر منظمة اليونسكو</w:t>
            </w:r>
          </w:p>
        </w:tc>
        <w:tc>
          <w:tcPr>
            <w:tcW w:w="1416"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1950</w:t>
            </w:r>
          </w:p>
        </w:tc>
        <w:tc>
          <w:tcPr>
            <w:tcW w:w="1417"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فلورنسه</w:t>
            </w:r>
          </w:p>
        </w:tc>
        <w:tc>
          <w:tcPr>
            <w:tcW w:w="3082" w:type="dxa"/>
            <w:shd w:val="clear" w:color="auto" w:fill="auto"/>
          </w:tcPr>
          <w:p w:rsidR="00CB26F0" w:rsidRPr="00CB26F0" w:rsidRDefault="00CB26F0" w:rsidP="00CB26F0">
            <w:pPr>
              <w:spacing w:after="0" w:line="240" w:lineRule="auto"/>
              <w:jc w:val="center"/>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tl/>
                <w:lang w:bidi="ar-IQ"/>
              </w:rPr>
              <w:t>دعم العملية التعليمية وبحث سبل تطويرها</w:t>
            </w:r>
          </w:p>
        </w:tc>
      </w:tr>
    </w:tbl>
    <w:p w:rsidR="00CB26F0" w:rsidRPr="00CB26F0" w:rsidRDefault="00CB26F0" w:rsidP="00CB26F0">
      <w:pPr>
        <w:jc w:val="center"/>
        <w:rPr>
          <w:rFonts w:ascii="Simplified Arabic" w:eastAsia="Calibri" w:hAnsi="Simplified Arabic" w:cs="Simplified Arabic" w:hint="cs"/>
          <w:b/>
          <w:bCs/>
          <w:sz w:val="32"/>
          <w:szCs w:val="32"/>
          <w:rtl/>
          <w:lang w:bidi="ar-IQ"/>
        </w:rPr>
      </w:pPr>
    </w:p>
    <w:p w:rsidR="00CB26F0" w:rsidRPr="00CB26F0" w:rsidRDefault="00CB26F0" w:rsidP="00CB26F0">
      <w:pPr>
        <w:jc w:val="center"/>
        <w:rPr>
          <w:rFonts w:ascii="Simplified Arabic" w:eastAsia="Calibri" w:hAnsi="Simplified Arabic" w:cs="Simplified Arabic" w:hint="cs"/>
          <w:b/>
          <w:bCs/>
          <w:sz w:val="32"/>
          <w:szCs w:val="32"/>
          <w:rtl/>
          <w:lang w:bidi="ar-IQ"/>
        </w:rPr>
      </w:pPr>
    </w:p>
    <w:p w:rsidR="00CB26F0" w:rsidRPr="00CB26F0" w:rsidRDefault="00CB26F0" w:rsidP="00CB26F0">
      <w:pPr>
        <w:jc w:val="center"/>
        <w:rPr>
          <w:rFonts w:ascii="Simplified Arabic" w:eastAsia="Calibri" w:hAnsi="Simplified Arabic" w:cs="Simplified Arabic" w:hint="cs"/>
          <w:b/>
          <w:bCs/>
          <w:sz w:val="32"/>
          <w:szCs w:val="32"/>
          <w:rtl/>
          <w:lang w:bidi="ar-IQ"/>
        </w:rPr>
      </w:pPr>
    </w:p>
    <w:p w:rsidR="00CB26F0" w:rsidRPr="00CB26F0" w:rsidRDefault="00CB26F0" w:rsidP="00CB26F0">
      <w:pPr>
        <w:jc w:val="center"/>
        <w:rPr>
          <w:rFonts w:ascii="Simplified Arabic" w:eastAsia="Calibri" w:hAnsi="Simplified Arabic" w:cs="Simplified Arabic" w:hint="cs"/>
          <w:b/>
          <w:bCs/>
          <w:sz w:val="32"/>
          <w:szCs w:val="32"/>
          <w:rtl/>
          <w:lang w:bidi="ar-IQ"/>
        </w:rPr>
      </w:pPr>
    </w:p>
    <w:p w:rsidR="00CB26F0" w:rsidRPr="00CB26F0" w:rsidRDefault="00CB26F0" w:rsidP="00CB26F0">
      <w:pPr>
        <w:jc w:val="center"/>
        <w:rPr>
          <w:rFonts w:ascii="Simplified Arabic" w:eastAsia="Calibri" w:hAnsi="Simplified Arabic" w:cs="Simplified Arabic" w:hint="cs"/>
          <w:b/>
          <w:bCs/>
          <w:sz w:val="32"/>
          <w:szCs w:val="32"/>
          <w:rtl/>
          <w:lang w:bidi="ar-IQ"/>
        </w:rPr>
      </w:pPr>
    </w:p>
    <w:p w:rsidR="00CB26F0" w:rsidRDefault="00CB26F0" w:rsidP="00CB26F0">
      <w:pPr>
        <w:jc w:val="center"/>
        <w:rPr>
          <w:rFonts w:ascii="Simplified Arabic" w:eastAsia="Calibri" w:hAnsi="Simplified Arabic" w:cs="Simplified Arabic" w:hint="cs"/>
          <w:b/>
          <w:bCs/>
          <w:sz w:val="32"/>
          <w:szCs w:val="32"/>
          <w:rtl/>
          <w:lang w:bidi="ar-IQ"/>
        </w:rPr>
      </w:pPr>
    </w:p>
    <w:p w:rsidR="00CB26F0" w:rsidRDefault="00CB26F0" w:rsidP="00CB26F0">
      <w:pPr>
        <w:jc w:val="center"/>
        <w:rPr>
          <w:rFonts w:ascii="Simplified Arabic" w:eastAsia="Calibri" w:hAnsi="Simplified Arabic" w:cs="Simplified Arabic" w:hint="cs"/>
          <w:b/>
          <w:bCs/>
          <w:sz w:val="32"/>
          <w:szCs w:val="32"/>
          <w:rtl/>
          <w:lang w:bidi="ar-IQ"/>
        </w:rPr>
      </w:pPr>
    </w:p>
    <w:p w:rsidR="00CB26F0" w:rsidRPr="00CB26F0" w:rsidRDefault="00CB26F0" w:rsidP="00CB26F0">
      <w:pPr>
        <w:jc w:val="center"/>
        <w:rPr>
          <w:rFonts w:ascii="Simplified Arabic" w:eastAsia="Calibri" w:hAnsi="Simplified Arabic" w:cs="Simplified Arabic" w:hint="cs"/>
          <w:b/>
          <w:bCs/>
          <w:sz w:val="32"/>
          <w:szCs w:val="32"/>
          <w:rtl/>
          <w:lang w:bidi="ar-IQ"/>
        </w:rPr>
      </w:pPr>
    </w:p>
    <w:p w:rsidR="00CB26F0" w:rsidRPr="00CB26F0" w:rsidRDefault="00CB26F0" w:rsidP="00CB26F0">
      <w:pPr>
        <w:jc w:val="center"/>
        <w:rPr>
          <w:rFonts w:ascii="Simplified Arabic" w:eastAsia="Calibri" w:hAnsi="Simplified Arabic" w:cs="Simplified Arabic" w:hint="cs"/>
          <w:b/>
          <w:bCs/>
          <w:sz w:val="32"/>
          <w:szCs w:val="32"/>
          <w:rtl/>
          <w:lang w:bidi="ar-IQ"/>
        </w:rPr>
      </w:pPr>
    </w:p>
    <w:p w:rsidR="00CB26F0" w:rsidRPr="00CB26F0" w:rsidRDefault="00CB26F0" w:rsidP="00CB26F0">
      <w:pPr>
        <w:tabs>
          <w:tab w:val="left" w:pos="3326"/>
        </w:tabs>
        <w:spacing w:after="0"/>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ab/>
        <w:t>ملح</w:t>
      </w:r>
      <w:r w:rsidRPr="00CB26F0">
        <w:rPr>
          <w:rFonts w:ascii="Simplified Arabic" w:eastAsia="Calibri" w:hAnsi="Simplified Arabic" w:cs="Simplified Arabic" w:hint="cs"/>
          <w:b/>
          <w:bCs/>
          <w:sz w:val="32"/>
          <w:szCs w:val="32"/>
          <w:rtl/>
          <w:lang w:bidi="ar-IQ"/>
        </w:rPr>
        <w:t>ــــــ</w:t>
      </w:r>
      <w:r w:rsidRPr="00CB26F0">
        <w:rPr>
          <w:rFonts w:ascii="Simplified Arabic" w:eastAsia="Calibri" w:hAnsi="Simplified Arabic" w:cs="Simplified Arabic"/>
          <w:b/>
          <w:bCs/>
          <w:sz w:val="32"/>
          <w:szCs w:val="32"/>
          <w:rtl/>
          <w:lang w:bidi="ar-IQ"/>
        </w:rPr>
        <w:t>ق رقم (4)</w:t>
      </w:r>
    </w:p>
    <w:p w:rsidR="00CB26F0" w:rsidRPr="00CB26F0" w:rsidRDefault="00CB26F0" w:rsidP="00CB26F0">
      <w:pPr>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وثيقة صادرة من منظمة اليونسكو تحتوي على السيرة الذاتية لعبد الحميد كاظم</w:t>
      </w:r>
    </w:p>
    <w:p w:rsidR="00CB26F0" w:rsidRPr="00CB26F0" w:rsidRDefault="00CB26F0" w:rsidP="00CB26F0">
      <w:pPr>
        <w:rPr>
          <w:rFonts w:ascii="Simplified Arabic" w:eastAsia="Calibri" w:hAnsi="Simplified Arabic" w:cs="Simplified Arabic"/>
          <w:sz w:val="32"/>
          <w:szCs w:val="32"/>
          <w:rtl/>
          <w:lang w:bidi="ar-IQ"/>
        </w:rPr>
      </w:pPr>
      <w:r>
        <w:rPr>
          <w:rFonts w:ascii="Simplified Arabic" w:eastAsia="Calibri" w:hAnsi="Simplified Arabic" w:cs="Simplified Arabic"/>
          <w:noProof/>
          <w:sz w:val="32"/>
          <w:szCs w:val="32"/>
        </w:rPr>
        <w:drawing>
          <wp:inline distT="0" distB="0" distL="0" distR="0">
            <wp:extent cx="5276850" cy="7524750"/>
            <wp:effectExtent l="0" t="0" r="0" b="0"/>
            <wp:docPr id="5" name="صورة 5" descr="الوصف: C:\Users\luay\Pictures\ControlCenter3\Scan\CCF2805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C:\Users\luay\Pictures\ControlCenter3\Scan\CCF28052013_00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7524750"/>
                    </a:xfrm>
                    <a:prstGeom prst="rect">
                      <a:avLst/>
                    </a:prstGeom>
                    <a:noFill/>
                    <a:ln>
                      <a:noFill/>
                    </a:ln>
                  </pic:spPr>
                </pic:pic>
              </a:graphicData>
            </a:graphic>
          </wp:inline>
        </w:drawing>
      </w:r>
    </w:p>
    <w:p w:rsidR="00CB26F0" w:rsidRPr="00CB26F0" w:rsidRDefault="00CB26F0" w:rsidP="00CB26F0">
      <w:pPr>
        <w:rPr>
          <w:rFonts w:ascii="Simplified Arabic" w:eastAsia="Calibri" w:hAnsi="Simplified Arabic" w:cs="Simplified Arabic"/>
          <w:sz w:val="32"/>
          <w:szCs w:val="32"/>
          <w:rtl/>
          <w:lang w:bidi="ar-IQ"/>
        </w:rPr>
      </w:pPr>
      <w:r>
        <w:rPr>
          <w:rFonts w:ascii="Simplified Arabic" w:eastAsia="Calibri" w:hAnsi="Simplified Arabic" w:cs="Simplified Arabic"/>
          <w:noProof/>
          <w:sz w:val="32"/>
          <w:szCs w:val="32"/>
        </w:rPr>
        <w:lastRenderedPageBreak/>
        <w:drawing>
          <wp:inline distT="0" distB="0" distL="0" distR="0">
            <wp:extent cx="5276850" cy="7524750"/>
            <wp:effectExtent l="0" t="0" r="0" b="0"/>
            <wp:docPr id="4" name="صورة 4" descr="الوصف: C:\Users\luay\Pictures\ControlCenter3\Scan\CCF2805201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C:\Users\luay\Pictures\ControlCenter3\Scan\CCF28052013_0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7524750"/>
                    </a:xfrm>
                    <a:prstGeom prst="rect">
                      <a:avLst/>
                    </a:prstGeom>
                    <a:noFill/>
                    <a:ln>
                      <a:noFill/>
                    </a:ln>
                  </pic:spPr>
                </pic:pic>
              </a:graphicData>
            </a:graphic>
          </wp:inline>
        </w:drawing>
      </w:r>
    </w:p>
    <w:p w:rsidR="00CB26F0" w:rsidRDefault="00CB26F0" w:rsidP="00CB26F0">
      <w:pPr>
        <w:tabs>
          <w:tab w:val="left" w:pos="7602"/>
        </w:tabs>
        <w:rPr>
          <w:rFonts w:ascii="Simplified Arabic" w:eastAsia="Calibri" w:hAnsi="Simplified Arabic" w:cs="Simplified Arabic" w:hint="cs"/>
          <w:sz w:val="32"/>
          <w:szCs w:val="32"/>
          <w:rtl/>
          <w:lang w:bidi="ar-IQ"/>
        </w:rPr>
      </w:pPr>
    </w:p>
    <w:p w:rsidR="00CB26F0" w:rsidRPr="00CB26F0" w:rsidRDefault="00CB26F0" w:rsidP="00CB26F0">
      <w:pPr>
        <w:tabs>
          <w:tab w:val="left" w:pos="7602"/>
        </w:tabs>
        <w:rPr>
          <w:rFonts w:ascii="Simplified Arabic" w:eastAsia="Calibri" w:hAnsi="Simplified Arabic" w:cs="Simplified Arabic"/>
          <w:sz w:val="32"/>
          <w:szCs w:val="32"/>
          <w:rtl/>
          <w:lang w:bidi="ar-IQ"/>
        </w:rPr>
      </w:pPr>
    </w:p>
    <w:p w:rsidR="00CB26F0" w:rsidRPr="00CB26F0" w:rsidRDefault="00CB26F0" w:rsidP="00CB26F0">
      <w:pPr>
        <w:tabs>
          <w:tab w:val="left" w:pos="3596"/>
        </w:tabs>
        <w:spacing w:after="0"/>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sz w:val="32"/>
          <w:szCs w:val="32"/>
          <w:rtl/>
          <w:lang w:bidi="ar-IQ"/>
        </w:rPr>
        <w:lastRenderedPageBreak/>
        <w:tab/>
      </w:r>
      <w:r w:rsidRPr="00CB26F0">
        <w:rPr>
          <w:rFonts w:ascii="Simplified Arabic" w:eastAsia="Calibri" w:hAnsi="Simplified Arabic" w:cs="Simplified Arabic"/>
          <w:b/>
          <w:bCs/>
          <w:sz w:val="32"/>
          <w:szCs w:val="32"/>
          <w:rtl/>
          <w:lang w:bidi="ar-IQ"/>
        </w:rPr>
        <w:t>ملح</w:t>
      </w:r>
      <w:r w:rsidRPr="00CB26F0">
        <w:rPr>
          <w:rFonts w:ascii="Simplified Arabic" w:eastAsia="Calibri" w:hAnsi="Simplified Arabic" w:cs="Simplified Arabic" w:hint="cs"/>
          <w:b/>
          <w:bCs/>
          <w:sz w:val="32"/>
          <w:szCs w:val="32"/>
          <w:rtl/>
          <w:lang w:bidi="ar-IQ"/>
        </w:rPr>
        <w:t>ــــــ</w:t>
      </w:r>
      <w:r w:rsidRPr="00CB26F0">
        <w:rPr>
          <w:rFonts w:ascii="Simplified Arabic" w:eastAsia="Calibri" w:hAnsi="Simplified Arabic" w:cs="Simplified Arabic"/>
          <w:b/>
          <w:bCs/>
          <w:sz w:val="32"/>
          <w:szCs w:val="32"/>
          <w:rtl/>
          <w:lang w:bidi="ar-IQ"/>
        </w:rPr>
        <w:t>ق رقم (5)</w:t>
      </w:r>
    </w:p>
    <w:p w:rsidR="00CB26F0" w:rsidRPr="00CB26F0" w:rsidRDefault="00CB26F0" w:rsidP="00CB26F0">
      <w:pPr>
        <w:tabs>
          <w:tab w:val="left" w:pos="7602"/>
        </w:tabs>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واجهة كتاب علم النفس الذي قام بترجمته عبد الحميد كاظم</w:t>
      </w:r>
    </w:p>
    <w:p w:rsidR="00CB26F0" w:rsidRPr="00CB26F0" w:rsidRDefault="00CB26F0" w:rsidP="00CB26F0">
      <w:pPr>
        <w:tabs>
          <w:tab w:val="left" w:pos="7602"/>
        </w:tabs>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b/>
          <w:bCs/>
          <w:noProof/>
          <w:sz w:val="32"/>
          <w:szCs w:val="32"/>
        </w:rPr>
        <w:drawing>
          <wp:inline distT="0" distB="0" distL="0" distR="0">
            <wp:extent cx="5181600" cy="7524750"/>
            <wp:effectExtent l="0" t="0" r="0" b="0"/>
            <wp:docPr id="3" name="صورة 3" descr="الوصف: C:\Users\luay\Pictures\ControlCenter3\Scan\CCF0206201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C:\Users\luay\Pictures\ControlCenter3\Scan\CCF02062013_0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7524750"/>
                    </a:xfrm>
                    <a:prstGeom prst="rect">
                      <a:avLst/>
                    </a:prstGeom>
                    <a:noFill/>
                    <a:ln>
                      <a:noFill/>
                    </a:ln>
                  </pic:spPr>
                </pic:pic>
              </a:graphicData>
            </a:graphic>
          </wp:inline>
        </w:drawing>
      </w:r>
    </w:p>
    <w:p w:rsidR="00CB26F0" w:rsidRPr="00CB26F0" w:rsidRDefault="00CB26F0" w:rsidP="00CB26F0">
      <w:pPr>
        <w:tabs>
          <w:tab w:val="left" w:pos="7602"/>
        </w:tabs>
        <w:spacing w:after="0" w:line="240" w:lineRule="auto"/>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lastRenderedPageBreak/>
        <w:t>ملح</w:t>
      </w:r>
      <w:r w:rsidRPr="00CB26F0">
        <w:rPr>
          <w:rFonts w:ascii="Simplified Arabic" w:eastAsia="Calibri" w:hAnsi="Simplified Arabic" w:cs="Simplified Arabic" w:hint="cs"/>
          <w:b/>
          <w:bCs/>
          <w:sz w:val="32"/>
          <w:szCs w:val="32"/>
          <w:rtl/>
          <w:lang w:bidi="ar-IQ"/>
        </w:rPr>
        <w:t>ـــــ</w:t>
      </w:r>
      <w:r w:rsidRPr="00CB26F0">
        <w:rPr>
          <w:rFonts w:ascii="Simplified Arabic" w:eastAsia="Calibri" w:hAnsi="Simplified Arabic" w:cs="Simplified Arabic"/>
          <w:b/>
          <w:bCs/>
          <w:sz w:val="32"/>
          <w:szCs w:val="32"/>
          <w:rtl/>
          <w:lang w:bidi="ar-IQ"/>
        </w:rPr>
        <w:t>ق رقم</w:t>
      </w:r>
      <w:r w:rsidRPr="00CB26F0">
        <w:rPr>
          <w:rFonts w:ascii="Simplified Arabic" w:eastAsia="Calibri" w:hAnsi="Simplified Arabic" w:cs="Simplified Arabic" w:hint="cs"/>
          <w:b/>
          <w:bCs/>
          <w:sz w:val="32"/>
          <w:szCs w:val="32"/>
          <w:rtl/>
          <w:lang w:bidi="ar-IQ"/>
        </w:rPr>
        <w:t xml:space="preserve"> </w:t>
      </w:r>
      <w:r w:rsidRPr="00CB26F0">
        <w:rPr>
          <w:rFonts w:ascii="Simplified Arabic" w:eastAsia="Calibri" w:hAnsi="Simplified Arabic" w:cs="Simplified Arabic"/>
          <w:b/>
          <w:bCs/>
          <w:sz w:val="32"/>
          <w:szCs w:val="32"/>
          <w:rtl/>
          <w:lang w:bidi="ar-IQ"/>
        </w:rPr>
        <w:t>(6)</w:t>
      </w:r>
    </w:p>
    <w:p w:rsidR="00CB26F0" w:rsidRPr="00CB26F0" w:rsidRDefault="00CB26F0" w:rsidP="00CB26F0">
      <w:pPr>
        <w:tabs>
          <w:tab w:val="left" w:pos="7602"/>
        </w:tabs>
        <w:jc w:val="center"/>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tl/>
          <w:lang w:bidi="ar-IQ"/>
        </w:rPr>
        <w:t>واجهة كتاب القراءة العربية الذي شارك بتأليفه عبد الحميد كاظم</w:t>
      </w:r>
    </w:p>
    <w:p w:rsidR="00CB26F0" w:rsidRPr="00CB26F0" w:rsidRDefault="00CB26F0" w:rsidP="00CB26F0">
      <w:pPr>
        <w:tabs>
          <w:tab w:val="left" w:pos="7602"/>
        </w:tabs>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b/>
          <w:bCs/>
          <w:noProof/>
          <w:sz w:val="32"/>
          <w:szCs w:val="32"/>
        </w:rPr>
        <w:drawing>
          <wp:inline distT="0" distB="0" distL="0" distR="0">
            <wp:extent cx="4686300" cy="6743700"/>
            <wp:effectExtent l="0" t="0" r="0" b="0"/>
            <wp:docPr id="2" name="صورة 2" descr="الوصف: G:\كتاب اللغة العربية للصف الرابع الابتدا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G:\كتاب اللغة العربية للصف الرابع الابتداتي.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6743700"/>
                    </a:xfrm>
                    <a:prstGeom prst="rect">
                      <a:avLst/>
                    </a:prstGeom>
                    <a:noFill/>
                    <a:ln>
                      <a:noFill/>
                    </a:ln>
                  </pic:spPr>
                </pic:pic>
              </a:graphicData>
            </a:graphic>
          </wp:inline>
        </w:drawing>
      </w:r>
    </w:p>
    <w:p w:rsidR="00CB26F0" w:rsidRDefault="00CB26F0" w:rsidP="00CB26F0">
      <w:pPr>
        <w:tabs>
          <w:tab w:val="left" w:pos="7602"/>
        </w:tabs>
        <w:spacing w:after="0" w:line="240" w:lineRule="auto"/>
        <w:jc w:val="center"/>
        <w:rPr>
          <w:rFonts w:ascii="Simplified Arabic" w:eastAsia="Calibri" w:hAnsi="Simplified Arabic" w:cs="Simplified Arabic" w:hint="cs"/>
          <w:b/>
          <w:bCs/>
          <w:sz w:val="32"/>
          <w:szCs w:val="32"/>
          <w:rtl/>
          <w:lang w:bidi="ar-IQ"/>
        </w:rPr>
      </w:pPr>
    </w:p>
    <w:p w:rsidR="00CB26F0" w:rsidRDefault="00CB26F0" w:rsidP="00CB26F0">
      <w:pPr>
        <w:tabs>
          <w:tab w:val="left" w:pos="7602"/>
        </w:tabs>
        <w:spacing w:after="0" w:line="240" w:lineRule="auto"/>
        <w:jc w:val="center"/>
        <w:rPr>
          <w:rFonts w:ascii="Simplified Arabic" w:eastAsia="Calibri" w:hAnsi="Simplified Arabic" w:cs="Simplified Arabic" w:hint="cs"/>
          <w:b/>
          <w:bCs/>
          <w:sz w:val="32"/>
          <w:szCs w:val="32"/>
          <w:rtl/>
          <w:lang w:bidi="ar-IQ"/>
        </w:rPr>
      </w:pPr>
    </w:p>
    <w:p w:rsidR="00CB26F0" w:rsidRDefault="00CB26F0" w:rsidP="00CB26F0">
      <w:pPr>
        <w:tabs>
          <w:tab w:val="left" w:pos="7602"/>
        </w:tabs>
        <w:spacing w:after="0" w:line="240" w:lineRule="auto"/>
        <w:jc w:val="center"/>
        <w:rPr>
          <w:rFonts w:ascii="Simplified Arabic" w:eastAsia="Calibri" w:hAnsi="Simplified Arabic" w:cs="Simplified Arabic" w:hint="cs"/>
          <w:b/>
          <w:bCs/>
          <w:sz w:val="32"/>
          <w:szCs w:val="32"/>
          <w:rtl/>
          <w:lang w:bidi="ar-IQ"/>
        </w:rPr>
      </w:pPr>
    </w:p>
    <w:p w:rsidR="00CB26F0" w:rsidRPr="00CB26F0" w:rsidRDefault="00CB26F0" w:rsidP="00CB26F0">
      <w:pPr>
        <w:tabs>
          <w:tab w:val="left" w:pos="7602"/>
        </w:tabs>
        <w:spacing w:after="0" w:line="240" w:lineRule="auto"/>
        <w:jc w:val="center"/>
        <w:rPr>
          <w:rFonts w:ascii="Simplified Arabic" w:eastAsia="Calibri" w:hAnsi="Simplified Arabic" w:cs="Simplified Arabic" w:hint="cs"/>
          <w:b/>
          <w:bCs/>
          <w:sz w:val="32"/>
          <w:szCs w:val="32"/>
          <w:rtl/>
          <w:lang w:bidi="ar-IQ"/>
        </w:rPr>
      </w:pPr>
      <w:r w:rsidRPr="00CB26F0">
        <w:rPr>
          <w:rFonts w:ascii="Simplified Arabic" w:eastAsia="Calibri" w:hAnsi="Simplified Arabic" w:cs="Simplified Arabic"/>
          <w:b/>
          <w:bCs/>
          <w:sz w:val="32"/>
          <w:szCs w:val="32"/>
          <w:rtl/>
          <w:lang w:bidi="ar-IQ"/>
        </w:rPr>
        <w:lastRenderedPageBreak/>
        <w:t>ملح</w:t>
      </w:r>
      <w:r w:rsidRPr="00CB26F0">
        <w:rPr>
          <w:rFonts w:ascii="Simplified Arabic" w:eastAsia="Calibri" w:hAnsi="Simplified Arabic" w:cs="Simplified Arabic" w:hint="cs"/>
          <w:b/>
          <w:bCs/>
          <w:sz w:val="32"/>
          <w:szCs w:val="32"/>
          <w:rtl/>
          <w:lang w:bidi="ar-IQ"/>
        </w:rPr>
        <w:t>ـــــ</w:t>
      </w:r>
      <w:r w:rsidRPr="00CB26F0">
        <w:rPr>
          <w:rFonts w:ascii="Simplified Arabic" w:eastAsia="Calibri" w:hAnsi="Simplified Arabic" w:cs="Simplified Arabic"/>
          <w:b/>
          <w:bCs/>
          <w:sz w:val="32"/>
          <w:szCs w:val="32"/>
          <w:rtl/>
          <w:lang w:bidi="ar-IQ"/>
        </w:rPr>
        <w:t>ق رقم (7)</w:t>
      </w:r>
    </w:p>
    <w:p w:rsidR="00CB26F0" w:rsidRPr="00CB26F0" w:rsidRDefault="00CB26F0" w:rsidP="00CB26F0">
      <w:pPr>
        <w:tabs>
          <w:tab w:val="left" w:pos="3282"/>
        </w:tabs>
        <w:spacing w:after="0"/>
        <w:jc w:val="center"/>
        <w:rPr>
          <w:rFonts w:ascii="Simplified Arabic" w:eastAsia="Calibri" w:hAnsi="Simplified Arabic" w:cs="Simplified Arabic" w:hint="cs"/>
          <w:b/>
          <w:bCs/>
          <w:sz w:val="32"/>
          <w:szCs w:val="32"/>
          <w:rtl/>
          <w:lang w:bidi="ar-IQ"/>
        </w:rPr>
      </w:pPr>
      <w:r w:rsidRPr="00CB26F0">
        <w:rPr>
          <w:rFonts w:ascii="Simplified Arabic" w:eastAsia="Calibri" w:hAnsi="Simplified Arabic" w:cs="Simplified Arabic"/>
          <w:b/>
          <w:bCs/>
          <w:sz w:val="32"/>
          <w:szCs w:val="32"/>
          <w:rtl/>
          <w:lang w:bidi="ar-IQ"/>
        </w:rPr>
        <w:t>الدكتور عبد الحميد كاظم</w:t>
      </w:r>
    </w:p>
    <w:p w:rsidR="00CB26F0" w:rsidRPr="00CB26F0" w:rsidRDefault="00CB26F0" w:rsidP="00CB26F0">
      <w:pPr>
        <w:tabs>
          <w:tab w:val="left" w:pos="8164"/>
        </w:tabs>
        <w:spacing w:after="0" w:line="240" w:lineRule="auto"/>
        <w:ind w:right="-1080"/>
        <w:rPr>
          <w:rFonts w:ascii="Simplified Arabic" w:eastAsia="Times New Roman" w:hAnsi="Simplified Arabic" w:cs="Simplified Arabic"/>
          <w:sz w:val="32"/>
          <w:szCs w:val="32"/>
          <w:lang w:bidi="ar-JO"/>
        </w:rPr>
      </w:pPr>
      <w:r>
        <w:rPr>
          <w:rFonts w:ascii="Simplified Arabic" w:eastAsia="Times New Roman" w:hAnsi="Simplified Arabic" w:cs="Simplified Arabic"/>
          <w:noProof/>
          <w:sz w:val="32"/>
          <w:szCs w:val="32"/>
        </w:rPr>
        <w:drawing>
          <wp:inline distT="0" distB="0" distL="0" distR="0">
            <wp:extent cx="5305425" cy="6572250"/>
            <wp:effectExtent l="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5425" cy="6572250"/>
                    </a:xfrm>
                    <a:prstGeom prst="rect">
                      <a:avLst/>
                    </a:prstGeom>
                    <a:noFill/>
                    <a:ln>
                      <a:noFill/>
                    </a:ln>
                  </pic:spPr>
                </pic:pic>
              </a:graphicData>
            </a:graphic>
          </wp:inline>
        </w:drawing>
      </w:r>
    </w:p>
    <w:p w:rsidR="00CB26F0" w:rsidRPr="00CB26F0" w:rsidRDefault="00CB26F0" w:rsidP="00CB26F0">
      <w:pPr>
        <w:rPr>
          <w:rFonts w:ascii="Simplified Arabic" w:eastAsia="Calibri" w:hAnsi="Simplified Arabic" w:cs="Simplified Arabic" w:hint="cs"/>
          <w:sz w:val="32"/>
          <w:szCs w:val="32"/>
          <w:rtl/>
          <w:lang w:bidi="ar-IQ"/>
        </w:rPr>
      </w:pPr>
    </w:p>
    <w:p w:rsidR="00CB26F0" w:rsidRDefault="00CB26F0" w:rsidP="00CB26F0">
      <w:pPr>
        <w:rPr>
          <w:rFonts w:ascii="Simplified Arabic" w:eastAsia="Calibri" w:hAnsi="Simplified Arabic" w:cs="Simplified Arabic" w:hint="cs"/>
          <w:sz w:val="32"/>
          <w:szCs w:val="32"/>
          <w:rtl/>
          <w:lang w:bidi="ar-IQ"/>
        </w:rPr>
      </w:pPr>
    </w:p>
    <w:p w:rsidR="00CB26F0" w:rsidRPr="00CB26F0" w:rsidRDefault="00CB26F0" w:rsidP="00CB26F0">
      <w:pPr>
        <w:rPr>
          <w:rFonts w:ascii="Simplified Arabic" w:eastAsia="Calibri" w:hAnsi="Simplified Arabic" w:cs="Simplified Arabic" w:hint="cs"/>
          <w:sz w:val="32"/>
          <w:szCs w:val="32"/>
          <w:lang w:bidi="ar-IQ"/>
        </w:rPr>
      </w:pPr>
    </w:p>
    <w:p w:rsidR="00CB26F0" w:rsidRPr="00CB26F0" w:rsidRDefault="00CB26F0" w:rsidP="00CB26F0">
      <w:pPr>
        <w:spacing w:after="0" w:line="300" w:lineRule="exact"/>
        <w:jc w:val="center"/>
        <w:rPr>
          <w:rFonts w:ascii="Simplified Arabic" w:eastAsia="Calibri" w:hAnsi="Simplified Arabic" w:cs="Simplified Arabic"/>
          <w:sz w:val="32"/>
          <w:szCs w:val="32"/>
          <w:lang w:bidi="ar-IQ"/>
        </w:rPr>
      </w:pPr>
    </w:p>
    <w:p w:rsidR="00CB26F0" w:rsidRPr="00CB26F0" w:rsidRDefault="00CB26F0" w:rsidP="00CB26F0">
      <w:pPr>
        <w:spacing w:after="0" w:line="300" w:lineRule="exact"/>
        <w:jc w:val="center"/>
        <w:rPr>
          <w:rFonts w:ascii="Simplified Arabic" w:eastAsia="Calibri" w:hAnsi="Simplified Arabic" w:cs="Simplified Arabic"/>
          <w:b/>
          <w:bCs/>
          <w:sz w:val="32"/>
          <w:szCs w:val="32"/>
        </w:rPr>
      </w:pPr>
      <w:r w:rsidRPr="00CB26F0">
        <w:rPr>
          <w:rFonts w:ascii="Simplified Arabic" w:eastAsia="Calibri" w:hAnsi="Simplified Arabic" w:cs="Simplified Arabic"/>
          <w:b/>
          <w:bCs/>
          <w:sz w:val="32"/>
          <w:szCs w:val="32"/>
        </w:rPr>
        <w:t>Abdul – HameedKhadhim&amp;</w:t>
      </w:r>
    </w:p>
    <w:p w:rsidR="00CB26F0" w:rsidRPr="00CB26F0" w:rsidRDefault="00CB26F0" w:rsidP="00CB26F0">
      <w:pPr>
        <w:spacing w:after="0" w:line="240" w:lineRule="auto"/>
        <w:jc w:val="center"/>
        <w:rPr>
          <w:rFonts w:ascii="Simplified Arabic" w:eastAsia="Calibri" w:hAnsi="Simplified Arabic" w:cs="Simplified Arabic"/>
          <w:b/>
          <w:bCs/>
          <w:sz w:val="32"/>
          <w:szCs w:val="32"/>
        </w:rPr>
      </w:pPr>
      <w:r w:rsidRPr="00CB26F0">
        <w:rPr>
          <w:rFonts w:ascii="Simplified Arabic" w:eastAsia="Calibri" w:hAnsi="Simplified Arabic" w:cs="Simplified Arabic"/>
          <w:b/>
          <w:bCs/>
          <w:sz w:val="32"/>
          <w:szCs w:val="32"/>
        </w:rPr>
        <w:t>His Educational and Political Role In Iraq</w:t>
      </w:r>
    </w:p>
    <w:p w:rsidR="00CB26F0" w:rsidRPr="00CB26F0" w:rsidRDefault="00CB26F0" w:rsidP="00CB26F0">
      <w:pPr>
        <w:spacing w:line="300" w:lineRule="exact"/>
        <w:jc w:val="center"/>
        <w:rPr>
          <w:rFonts w:ascii="Simplified Arabic" w:eastAsia="Calibri" w:hAnsi="Simplified Arabic" w:cs="Simplified Arabic"/>
          <w:b/>
          <w:bCs/>
          <w:sz w:val="32"/>
          <w:szCs w:val="32"/>
          <w:rtl/>
        </w:rPr>
      </w:pPr>
      <w:r w:rsidRPr="00CB26F0">
        <w:rPr>
          <w:rFonts w:ascii="Simplified Arabic" w:eastAsia="Calibri" w:hAnsi="Simplified Arabic" w:cs="Simplified Arabic"/>
          <w:b/>
          <w:bCs/>
          <w:sz w:val="32"/>
          <w:szCs w:val="32"/>
        </w:rPr>
        <w:t>Until the Year 1958</w:t>
      </w:r>
    </w:p>
    <w:p w:rsidR="00CB26F0" w:rsidRPr="00CB26F0" w:rsidRDefault="00CB26F0" w:rsidP="00CB26F0">
      <w:pPr>
        <w:spacing w:line="300" w:lineRule="exact"/>
        <w:jc w:val="right"/>
        <w:rPr>
          <w:rFonts w:ascii="Simplified Arabic" w:eastAsia="Calibri" w:hAnsi="Simplified Arabic" w:cs="Simplified Arabic"/>
          <w:sz w:val="32"/>
          <w:szCs w:val="32"/>
          <w:rtl/>
        </w:rPr>
      </w:pPr>
      <w:r w:rsidRPr="00CB26F0">
        <w:rPr>
          <w:rFonts w:ascii="Simplified Arabic" w:eastAsia="Calibri" w:hAnsi="Simplified Arabic" w:cs="Simplified Arabic"/>
          <w:sz w:val="32"/>
          <w:szCs w:val="32"/>
        </w:rPr>
        <w:t xml:space="preserve">  Assistant Instructor</w:t>
      </w:r>
    </w:p>
    <w:p w:rsidR="00CB26F0" w:rsidRPr="00CB26F0" w:rsidRDefault="00CB26F0" w:rsidP="00CB26F0">
      <w:pPr>
        <w:spacing w:line="300" w:lineRule="exact"/>
        <w:jc w:val="right"/>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b/>
          <w:bCs/>
          <w:sz w:val="32"/>
          <w:szCs w:val="32"/>
        </w:rPr>
        <w:t>Isra’ Khaz’alDhahir</w:t>
      </w:r>
    </w:p>
    <w:p w:rsidR="00CB26F0" w:rsidRPr="00CB26F0" w:rsidRDefault="00CB26F0" w:rsidP="00CB26F0">
      <w:pPr>
        <w:spacing w:line="240" w:lineRule="auto"/>
        <w:contextualSpacing/>
        <w:jc w:val="right"/>
        <w:rPr>
          <w:rFonts w:ascii="Simplified Arabic" w:eastAsia="Calibri" w:hAnsi="Simplified Arabic" w:cs="Simplified Arabic"/>
          <w:b/>
          <w:bCs/>
          <w:sz w:val="32"/>
          <w:szCs w:val="32"/>
          <w:rtl/>
        </w:rPr>
      </w:pPr>
      <w:r w:rsidRPr="00CB26F0">
        <w:rPr>
          <w:rFonts w:ascii="Simplified Arabic" w:eastAsia="Calibri" w:hAnsi="Simplified Arabic" w:cs="Simplified Arabic"/>
          <w:b/>
          <w:bCs/>
          <w:sz w:val="32"/>
          <w:szCs w:val="32"/>
        </w:rPr>
        <w:t>Abstract:</w:t>
      </w:r>
    </w:p>
    <w:p w:rsidR="00CB26F0" w:rsidRPr="00CB26F0" w:rsidRDefault="00CB26F0" w:rsidP="00CB26F0">
      <w:pPr>
        <w:spacing w:after="0" w:line="240" w:lineRule="auto"/>
        <w:contextualSpacing/>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rPr>
        <w:t xml:space="preserve">     Abdul-Hameed Khadhim is considered one of the personalities that has its eminent role in the Ministry of knowledge owing to what characterized him as Minister of Knowledge of cultural and educational role in signing agreements of cultural exchange with Arabic &amp; Foreign countries and bringing Foreign cadres to improve and diversify experiences of education and teaching For Iraqi cadres, looking after local and international conferences of education and teaching. He also paid special attention to develop teaching curriculums (curricula) and field study for teaching sector in Baghdad and other governorates(provinces) in addition to his great efforts in the field of eradication of illiteracy and</w:t>
      </w:r>
      <w:r w:rsidRPr="00CB26F0">
        <w:rPr>
          <w:rFonts w:ascii="Simplified Arabic" w:eastAsia="Calibri" w:hAnsi="Simplified Arabic" w:cs="Simplified Arabic"/>
          <w:sz w:val="32"/>
          <w:szCs w:val="32"/>
          <w:lang w:bidi="ar-IQ"/>
        </w:rPr>
        <w:t xml:space="preserve"> Co-ordination with establishments of Local administrations in projects of developing education and teaching in Iraq.   </w:t>
      </w:r>
      <w:r w:rsidRPr="00CB26F0">
        <w:rPr>
          <w:rFonts w:ascii="Simplified Arabic" w:eastAsia="Calibri" w:hAnsi="Simplified Arabic" w:cs="Simplified Arabic"/>
          <w:color w:val="FFFFFF"/>
          <w:sz w:val="32"/>
          <w:szCs w:val="32"/>
          <w:lang w:bidi="ar-IQ"/>
        </w:rPr>
        <w:t>..</w:t>
      </w:r>
    </w:p>
    <w:p w:rsidR="00CB26F0" w:rsidRPr="00CB26F0" w:rsidRDefault="00CB26F0" w:rsidP="00CB26F0">
      <w:pPr>
        <w:spacing w:after="0" w:line="240" w:lineRule="auto"/>
        <w:contextualSpacing/>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sz w:val="32"/>
          <w:szCs w:val="32"/>
          <w:lang w:bidi="ar-IQ"/>
        </w:rPr>
        <w:t xml:space="preserve"> He also made good efforts through projects of construction and building schools and educational &amp; teaching establishments (institution) in various districts in Iraq. His efforts succeeded in performing important achievement in the history of Iraqi Ministry of Knowledge viz. establishing Baghdad University. Abdul-HameedKhadhim took great care of the </w:t>
      </w:r>
      <w:r w:rsidRPr="00CB26F0">
        <w:rPr>
          <w:rFonts w:ascii="Simplified Arabic" w:eastAsia="Calibri" w:hAnsi="Simplified Arabic" w:cs="Simplified Arabic"/>
          <w:sz w:val="32"/>
          <w:szCs w:val="32"/>
          <w:lang w:bidi="ar-IQ"/>
        </w:rPr>
        <w:lastRenderedPageBreak/>
        <w:t xml:space="preserve">teacher whom he considered the first element of educational and teaching process in addition to his studies in the field of educational and teaching reparation in Iraq and his continuous efforts to send Iraqi cadres and students abroad as he was open to foreign cultures to the degree that suits the situation in Iraq and its cultural heritage.                                          </w:t>
      </w:r>
      <w:r w:rsidRPr="00CB26F0">
        <w:rPr>
          <w:rFonts w:ascii="Simplified Arabic" w:eastAsia="Calibri" w:hAnsi="Simplified Arabic" w:cs="Simplified Arabic"/>
          <w:color w:val="FFFFFF"/>
          <w:sz w:val="32"/>
          <w:szCs w:val="32"/>
          <w:lang w:bidi="ar-IQ"/>
        </w:rPr>
        <w:t>.</w:t>
      </w:r>
    </w:p>
    <w:p w:rsidR="00CB26F0" w:rsidRPr="00CB26F0" w:rsidRDefault="00CB26F0" w:rsidP="00CB26F0">
      <w:pPr>
        <w:spacing w:after="0" w:line="240" w:lineRule="auto"/>
        <w:contextualSpacing/>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sz w:val="32"/>
          <w:szCs w:val="32"/>
          <w:lang w:bidi="ar-IQ"/>
        </w:rPr>
        <w:t xml:space="preserve">     Abdul-HameedKhadhim had right national inclinations, he sympathized with political currents that called for Arabic nationality clearly shown in his affiliation to these political formations one of which was Al-Jawal Al-Arabi society then to Al-Muthana Club. He had many eminent stands towards national affairs especially the Palestinian issue in 1948 and the Tri-aggression against Egypt in 1956.                               </w:t>
      </w:r>
      <w:r w:rsidRPr="00CB26F0">
        <w:rPr>
          <w:rFonts w:ascii="Simplified Arabic" w:eastAsia="Calibri" w:hAnsi="Simplified Arabic" w:cs="Simplified Arabic"/>
          <w:color w:val="FFFFFF"/>
          <w:sz w:val="32"/>
          <w:szCs w:val="32"/>
          <w:lang w:bidi="ar-IQ"/>
        </w:rPr>
        <w:t>.</w:t>
      </w:r>
    </w:p>
    <w:p w:rsidR="00CB26F0" w:rsidRPr="00CB26F0" w:rsidRDefault="00CB26F0" w:rsidP="00CB26F0">
      <w:pPr>
        <w:spacing w:after="0" w:line="240" w:lineRule="auto"/>
        <w:contextualSpacing/>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sz w:val="32"/>
          <w:szCs w:val="32"/>
          <w:lang w:bidi="ar-IQ"/>
        </w:rPr>
        <w:t xml:space="preserve">     The nature of this study urged me to divide it to a summary, three parts and a conclusion, The first part deals with his early life and constitution of his social character, The second part deals with his professional job and his cultural activities, The third part shed light on his educational work in Iraq. The fourth part focused on his political activities in Iraq for the period 1934-1958, The conclusion summarized his character, early life, his grading in professional corps, his cultural activities and educational tread and the good efforts that he performed through his work in the Ministry of Knowledge.                                                                </w:t>
      </w:r>
    </w:p>
    <w:p w:rsidR="00CB26F0" w:rsidRDefault="00CB26F0" w:rsidP="00CB26F0">
      <w:pPr>
        <w:spacing w:after="0" w:line="240" w:lineRule="auto"/>
        <w:jc w:val="both"/>
        <w:rPr>
          <w:rFonts w:ascii="Simplified Arabic" w:eastAsia="Calibri" w:hAnsi="Simplified Arabic" w:cs="Simplified Arabic" w:hint="cs"/>
          <w:b/>
          <w:bCs/>
          <w:sz w:val="32"/>
          <w:szCs w:val="32"/>
          <w:u w:val="single"/>
          <w:rtl/>
          <w:lang w:bidi="ar-IQ"/>
        </w:rPr>
      </w:pPr>
    </w:p>
    <w:p w:rsidR="00CB26F0" w:rsidRDefault="00CB26F0" w:rsidP="00CB26F0">
      <w:pPr>
        <w:spacing w:after="0" w:line="240" w:lineRule="auto"/>
        <w:jc w:val="both"/>
        <w:rPr>
          <w:rFonts w:ascii="Simplified Arabic" w:eastAsia="Calibri" w:hAnsi="Simplified Arabic" w:cs="Simplified Arabic" w:hint="cs"/>
          <w:b/>
          <w:bCs/>
          <w:sz w:val="32"/>
          <w:szCs w:val="32"/>
          <w:u w:val="single"/>
          <w:rtl/>
          <w:lang w:bidi="ar-IQ"/>
        </w:rPr>
      </w:pPr>
    </w:p>
    <w:p w:rsidR="00CB26F0" w:rsidRPr="00CB26F0" w:rsidRDefault="00CB26F0" w:rsidP="00CB26F0">
      <w:pPr>
        <w:spacing w:after="0" w:line="240" w:lineRule="auto"/>
        <w:jc w:val="both"/>
        <w:rPr>
          <w:rFonts w:ascii="Simplified Arabic" w:eastAsia="Calibri" w:hAnsi="Simplified Arabic" w:cs="Simplified Arabic"/>
          <w:b/>
          <w:bCs/>
          <w:sz w:val="32"/>
          <w:szCs w:val="32"/>
          <w:u w:val="single"/>
          <w:rtl/>
          <w:lang w:bidi="ar-IQ"/>
        </w:rPr>
      </w:pPr>
      <w:r w:rsidRPr="00CB26F0">
        <w:rPr>
          <w:rFonts w:ascii="Simplified Arabic" w:eastAsia="Calibri" w:hAnsi="Simplified Arabic" w:cs="Simplified Arabic"/>
          <w:b/>
          <w:bCs/>
          <w:sz w:val="32"/>
          <w:szCs w:val="32"/>
          <w:u w:val="single"/>
          <w:rtl/>
          <w:lang w:bidi="ar-IQ"/>
        </w:rPr>
        <w:lastRenderedPageBreak/>
        <w:t>قائمة الهوام</w:t>
      </w:r>
      <w:r w:rsidRPr="00CB26F0">
        <w:rPr>
          <w:rFonts w:ascii="Simplified Arabic" w:eastAsia="Calibri" w:hAnsi="Simplified Arabic" w:cs="Simplified Arabic" w:hint="cs"/>
          <w:b/>
          <w:bCs/>
          <w:sz w:val="32"/>
          <w:szCs w:val="32"/>
          <w:u w:val="single"/>
          <w:rtl/>
          <w:lang w:bidi="ar-IQ"/>
        </w:rPr>
        <w:t>ــــــــ</w:t>
      </w:r>
      <w:r w:rsidRPr="00CB26F0">
        <w:rPr>
          <w:rFonts w:ascii="Simplified Arabic" w:eastAsia="Calibri" w:hAnsi="Simplified Arabic" w:cs="Simplified Arabic"/>
          <w:b/>
          <w:bCs/>
          <w:sz w:val="32"/>
          <w:szCs w:val="32"/>
          <w:u w:val="single"/>
          <w:rtl/>
          <w:lang w:bidi="ar-IQ"/>
        </w:rPr>
        <w:t>ش والمصادر</w:t>
      </w:r>
    </w:p>
    <w:p w:rsidR="00CB26F0" w:rsidRPr="00CB26F0" w:rsidRDefault="00CB26F0" w:rsidP="00CB26F0">
      <w:pPr>
        <w:spacing w:after="0" w:line="240" w:lineRule="auto"/>
        <w:ind w:left="368" w:hanging="426"/>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lang w:bidi="ar-IQ"/>
        </w:rPr>
        <w:t>1</w:t>
      </w:r>
      <w:r w:rsidRPr="00CB26F0">
        <w:rPr>
          <w:rFonts w:ascii="Simplified Arabic" w:eastAsia="Calibri" w:hAnsi="Simplified Arabic" w:cs="Simplified Arabic" w:hint="cs"/>
          <w:sz w:val="32"/>
          <w:szCs w:val="32"/>
          <w:rtl/>
        </w:rPr>
        <w:t>-</w:t>
      </w:r>
      <w:r w:rsidRPr="00CB26F0">
        <w:rPr>
          <w:rFonts w:ascii="Simplified Arabic" w:eastAsia="Calibri" w:hAnsi="Simplified Arabic" w:cs="Simplified Arabic"/>
          <w:sz w:val="32"/>
          <w:szCs w:val="32"/>
          <w:rtl/>
        </w:rPr>
        <w:t xml:space="preserve"> ينظر سلسلة نسبه </w:t>
      </w:r>
      <w:r w:rsidRPr="00CB26F0">
        <w:rPr>
          <w:rFonts w:ascii="Simplified Arabic" w:eastAsia="Calibri" w:hAnsi="Simplified Arabic" w:cs="Simplified Arabic" w:hint="cs"/>
          <w:sz w:val="32"/>
          <w:szCs w:val="32"/>
          <w:rtl/>
        </w:rPr>
        <w:t>لتزويد</w:t>
      </w:r>
      <w:r w:rsidRPr="00CB26F0">
        <w:rPr>
          <w:rFonts w:ascii="Simplified Arabic" w:eastAsia="Calibri" w:hAnsi="Simplified Arabic" w:cs="Simplified Arabic"/>
          <w:sz w:val="32"/>
          <w:szCs w:val="32"/>
          <w:rtl/>
        </w:rPr>
        <w:t xml:space="preserve"> الباحثة بها برسالة الدكتور مازن عبد الحميد كاظم نجل الشخصية موضوع الدراسة بتاريخ 26 شباط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2-</w:t>
      </w:r>
      <w:r w:rsidRPr="00CB26F0">
        <w:rPr>
          <w:rFonts w:ascii="Simplified Arabic" w:eastAsia="Calibri" w:hAnsi="Simplified Arabic" w:cs="Simplified Arabic"/>
          <w:sz w:val="32"/>
          <w:szCs w:val="32"/>
          <w:rtl/>
        </w:rPr>
        <w:t xml:space="preserve"> رسالة من الدكتور مازن عبد الحميد الى الباحثة بتاريخ 2 آذار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368" w:hanging="426"/>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 xml:space="preserve">3- </w:t>
      </w:r>
      <w:r w:rsidRPr="00CB26F0">
        <w:rPr>
          <w:rFonts w:ascii="Simplified Arabic" w:eastAsia="Calibri" w:hAnsi="Simplified Arabic" w:cs="Simplified Arabic"/>
          <w:sz w:val="32"/>
          <w:szCs w:val="32"/>
          <w:rtl/>
          <w:lang w:bidi="ar-IQ"/>
        </w:rPr>
        <w:t>مقابلة أجرتها الباحثة مع السيد عبد الكريم جعفر أحمد,</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مدير عام تربية ديالى السابق وعضو اتحاد ادباء العراق من سكنة الهويدر, وله معرفة شخصية مع عبد الحميد كاظم, في قرية الهويدر</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بتاريخ 10/ 1/2013 ؛ راهي مزهر العامري, </w:t>
      </w:r>
      <w:r w:rsidRPr="00CB26F0">
        <w:rPr>
          <w:rFonts w:ascii="Simplified Arabic" w:eastAsia="Calibri" w:hAnsi="Simplified Arabic" w:cs="Simplified Arabic"/>
          <w:sz w:val="32"/>
          <w:szCs w:val="32"/>
          <w:rtl/>
        </w:rPr>
        <w:t>وزراء المعارف في العراق 1920–1958 , ج1</w:t>
      </w:r>
      <w:r w:rsidRPr="00CB26F0">
        <w:rPr>
          <w:rFonts w:ascii="Simplified Arabic" w:eastAsia="Calibri" w:hAnsi="Simplified Arabic" w:cs="Simplified Arabic"/>
          <w:sz w:val="32"/>
          <w:szCs w:val="32"/>
          <w:rtl/>
          <w:lang w:bidi="ar-IQ"/>
        </w:rPr>
        <w:t>, (بغداد,2011)، ص107.</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 xml:space="preserve">4- </w:t>
      </w:r>
      <w:r w:rsidRPr="00CB26F0">
        <w:rPr>
          <w:rFonts w:ascii="Simplified Arabic" w:eastAsia="Calibri" w:hAnsi="Simplified Arabic" w:cs="Simplified Arabic"/>
          <w:sz w:val="32"/>
          <w:szCs w:val="32"/>
          <w:rtl/>
          <w:lang w:bidi="ar-IQ"/>
        </w:rPr>
        <w:t>رسالة من الدكتور مازن عبد الحميد الى الباحثة بتاريخ 26 شباط 2013</w:t>
      </w:r>
      <w:r w:rsidRPr="00CB26F0">
        <w:rPr>
          <w:rFonts w:ascii="Simplified Arabic" w:eastAsia="Calibri" w:hAnsi="Simplified Arabic" w:cs="Simplified Arabic" w:hint="cs"/>
          <w:sz w:val="32"/>
          <w:szCs w:val="32"/>
          <w:rtl/>
          <w:lang w:bidi="ar-IQ"/>
        </w:rPr>
        <w:t>.</w:t>
      </w:r>
    </w:p>
    <w:p w:rsidR="00CB26F0" w:rsidRPr="00CB26F0" w:rsidRDefault="00CB26F0" w:rsidP="00CB26F0">
      <w:pPr>
        <w:spacing w:after="0" w:line="240" w:lineRule="auto"/>
        <w:ind w:left="368" w:hanging="426"/>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lang w:bidi="ar-IQ"/>
        </w:rPr>
        <w:t>5-</w:t>
      </w:r>
      <w:r w:rsidRPr="00CB26F0">
        <w:rPr>
          <w:rFonts w:ascii="Simplified Arabic" w:eastAsia="Calibri" w:hAnsi="Simplified Arabic" w:cs="Simplified Arabic"/>
          <w:sz w:val="32"/>
          <w:szCs w:val="32"/>
          <w:rtl/>
        </w:rPr>
        <w:t xml:space="preserve"> مقابلة أجرتها الباحثة مع السيد ماجد عبد الحميد كاظم, نجل الشخصية موضوع البحث، في منزله في بغداد بتاريخ 10 نيسان 2013م.</w:t>
      </w:r>
    </w:p>
    <w:p w:rsidR="00CB26F0" w:rsidRPr="00CB26F0" w:rsidRDefault="00CB26F0" w:rsidP="00CB26F0">
      <w:pPr>
        <w:spacing w:after="0" w:line="240" w:lineRule="auto"/>
        <w:ind w:left="368" w:hanging="426"/>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lang w:bidi="ar-IQ"/>
        </w:rPr>
        <w:t xml:space="preserve">6- </w:t>
      </w:r>
      <w:r w:rsidRPr="00CB26F0">
        <w:rPr>
          <w:rFonts w:ascii="Simplified Arabic" w:eastAsia="Calibri" w:hAnsi="Simplified Arabic" w:cs="Simplified Arabic"/>
          <w:sz w:val="32"/>
          <w:szCs w:val="32"/>
          <w:rtl/>
          <w:lang w:bidi="ar-IQ"/>
        </w:rPr>
        <w:t>قرية قديمة وعريقة ومهمة تقع شمال مدينة بعقوبة بمسافة خمسة كيلومترات بطريق مبلط وقد انشأت هذه القرية على أرجح الروايات سنة 1540م واسمها فارسي مأخوذ من هوادار اي مجمع الهواء وقيل اسمها تركي جاء من الهواء العذب, وهذه القرية من متروكات نهر ديالى بعد ان تغير مجراه وهي عامرة بالبساتين لاسيما بساتين البرتقال والرمان والحمضيات, ويسكن هذه القرية عرب لهم تقاليدهم العشائرية وعاداتهم الاجتماعية لاسيما الشعائر الدينية في ايام محرم وعاشوراء. ينظر: خضير العزاوي, هذا هو لواء ديالى, دار الجمهورية, بغداد, 1969, ص73-74.</w:t>
      </w:r>
    </w:p>
    <w:p w:rsidR="00CB26F0" w:rsidRPr="00CB26F0" w:rsidRDefault="00CB26F0" w:rsidP="00CB26F0">
      <w:pPr>
        <w:tabs>
          <w:tab w:val="left" w:pos="368"/>
        </w:tabs>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 xml:space="preserve">7- </w:t>
      </w:r>
      <w:r w:rsidRPr="00CB26F0">
        <w:rPr>
          <w:rFonts w:ascii="Simplified Arabic" w:eastAsia="Calibri" w:hAnsi="Simplified Arabic" w:cs="Simplified Arabic"/>
          <w:sz w:val="32"/>
          <w:szCs w:val="32"/>
          <w:rtl/>
          <w:lang w:bidi="ar-IQ"/>
        </w:rPr>
        <w:t>رسالة من الدكتور مازن عبد الحميد الى الباحثة بتاريخ 26 شباط 2013.</w:t>
      </w:r>
    </w:p>
    <w:p w:rsidR="00CB26F0" w:rsidRPr="00CB26F0" w:rsidRDefault="00CB26F0" w:rsidP="00CB26F0">
      <w:pPr>
        <w:tabs>
          <w:tab w:val="left" w:pos="368"/>
        </w:tabs>
        <w:spacing w:after="0" w:line="240" w:lineRule="auto"/>
        <w:ind w:left="-58"/>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8-</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مقابلة مع السيد عبد الكريم جعفر بتاريخ 10/1/2013</w:t>
      </w:r>
      <w:r w:rsidRPr="00CB26F0">
        <w:rPr>
          <w:rFonts w:ascii="Simplified Arabic" w:eastAsia="Calibri" w:hAnsi="Simplified Arabic" w:cs="Simplified Arabic" w:hint="cs"/>
          <w:sz w:val="32"/>
          <w:szCs w:val="32"/>
          <w:rtl/>
          <w:lang w:bidi="ar-IQ"/>
        </w:rPr>
        <w:t>.</w:t>
      </w:r>
    </w:p>
    <w:p w:rsidR="00CB26F0" w:rsidRPr="00CB26F0" w:rsidRDefault="00CB26F0" w:rsidP="00CB26F0">
      <w:pPr>
        <w:tabs>
          <w:tab w:val="left" w:pos="226"/>
          <w:tab w:val="left" w:pos="509"/>
        </w:tabs>
        <w:spacing w:after="0" w:line="240" w:lineRule="auto"/>
        <w:ind w:left="-58"/>
        <w:jc w:val="both"/>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 xml:space="preserve">9- </w:t>
      </w:r>
      <w:r w:rsidRPr="00CB26F0">
        <w:rPr>
          <w:rFonts w:ascii="Simplified Arabic" w:eastAsia="Calibri" w:hAnsi="Simplified Arabic" w:cs="Simplified Arabic"/>
          <w:sz w:val="32"/>
          <w:szCs w:val="32"/>
          <w:rtl/>
          <w:lang w:bidi="ar-IQ"/>
        </w:rPr>
        <w:t xml:space="preserve">خضير العزاوي,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ص44.</w:t>
      </w:r>
    </w:p>
    <w:p w:rsidR="00CB26F0" w:rsidRPr="00CB26F0" w:rsidRDefault="00CB26F0" w:rsidP="00CB26F0">
      <w:pPr>
        <w:spacing w:after="0" w:line="240" w:lineRule="auto"/>
        <w:ind w:left="-199"/>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 xml:space="preserve">10- </w:t>
      </w:r>
      <w:r w:rsidRPr="00CB26F0">
        <w:rPr>
          <w:rFonts w:ascii="Simplified Arabic" w:eastAsia="Calibri" w:hAnsi="Simplified Arabic" w:cs="Simplified Arabic"/>
          <w:sz w:val="32"/>
          <w:szCs w:val="32"/>
          <w:rtl/>
        </w:rPr>
        <w:t>رسالة من الدكتور مازن عبد الحميد الى الباحثة بتاريخ 26 شباط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199"/>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11-</w:t>
      </w:r>
      <w:r w:rsidRPr="00CB26F0">
        <w:rPr>
          <w:rFonts w:ascii="Simplified Arabic" w:eastAsia="Calibri" w:hAnsi="Simplified Arabic" w:cs="Simplified Arabic"/>
          <w:sz w:val="32"/>
          <w:szCs w:val="32"/>
          <w:rtl/>
        </w:rPr>
        <w:t xml:space="preserve"> مقابلة مع السيد ماجد عبد الحميد بتاريخ 10 نيسان 2013</w:t>
      </w:r>
      <w:r w:rsidRPr="00CB26F0">
        <w:rPr>
          <w:rFonts w:ascii="Simplified Arabic" w:eastAsia="Calibri" w:hAnsi="Simplified Arabic" w:cs="Simplified Arabic" w:hint="cs"/>
          <w:sz w:val="32"/>
          <w:szCs w:val="32"/>
          <w:rtl/>
        </w:rPr>
        <w:t>.</w:t>
      </w:r>
    </w:p>
    <w:p w:rsidR="00CB26F0" w:rsidRPr="00CB26F0" w:rsidRDefault="00CB26F0" w:rsidP="00CB26F0">
      <w:pPr>
        <w:tabs>
          <w:tab w:val="left" w:pos="368"/>
        </w:tabs>
        <w:spacing w:after="0" w:line="240" w:lineRule="auto"/>
        <w:ind w:left="-58"/>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 xml:space="preserve">12- </w:t>
      </w:r>
      <w:r w:rsidRPr="00CB26F0">
        <w:rPr>
          <w:rFonts w:ascii="Simplified Arabic" w:eastAsia="Calibri" w:hAnsi="Simplified Arabic" w:cs="Simplified Arabic"/>
          <w:sz w:val="32"/>
          <w:szCs w:val="32"/>
          <w:rtl/>
          <w:lang w:bidi="ar-IQ"/>
        </w:rPr>
        <w:t xml:space="preserve">راهي مزهر العامري,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ص107.</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lastRenderedPageBreak/>
        <w:t>13-</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 xml:space="preserve">خضير العزاوي،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ص74</w:t>
      </w:r>
      <w:r w:rsidRPr="00CB26F0">
        <w:rPr>
          <w:rFonts w:ascii="Simplified Arabic" w:eastAsia="Calibri" w:hAnsi="Simplified Arabic" w:cs="Simplified Arabic" w:hint="cs"/>
          <w:sz w:val="32"/>
          <w:szCs w:val="32"/>
          <w:rtl/>
          <w:lang w:bidi="ar-IQ"/>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14-</w:t>
      </w:r>
      <w:r w:rsidRPr="00CB26F0">
        <w:rPr>
          <w:rFonts w:ascii="Simplified Arabic" w:eastAsia="Calibri" w:hAnsi="Simplified Arabic" w:cs="Simplified Arabic"/>
          <w:sz w:val="32"/>
          <w:szCs w:val="32"/>
          <w:rtl/>
        </w:rPr>
        <w:t xml:space="preserve"> رسالة من الدكتور مازن عبد الحميد الى الباحثة بتاريخ 26 شباط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15-</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جريدة البلاد ، بغداد, العدد</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(4998) بتاريخ 2 تموز1957</w:t>
      </w:r>
      <w:r w:rsidRPr="00CB26F0">
        <w:rPr>
          <w:rFonts w:ascii="Simplified Arabic" w:eastAsia="Calibri" w:hAnsi="Simplified Arabic" w:cs="Simplified Arabic" w:hint="cs"/>
          <w:sz w:val="32"/>
          <w:szCs w:val="32"/>
          <w:rtl/>
          <w:lang w:bidi="ar-IQ"/>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16-</w:t>
      </w:r>
      <w:r w:rsidRPr="00CB26F0">
        <w:rPr>
          <w:rFonts w:ascii="Simplified Arabic" w:eastAsia="Calibri" w:hAnsi="Simplified Arabic" w:cs="Simplified Arabic"/>
          <w:sz w:val="32"/>
          <w:szCs w:val="32"/>
          <w:rtl/>
        </w:rPr>
        <w:t xml:space="preserve"> راهي مزهر العامري,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ص108.</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17-</w:t>
      </w:r>
      <w:r w:rsidRPr="00CB26F0">
        <w:rPr>
          <w:rFonts w:ascii="Simplified Arabic" w:eastAsia="Calibri" w:hAnsi="Simplified Arabic" w:cs="Simplified Arabic"/>
          <w:sz w:val="32"/>
          <w:szCs w:val="32"/>
          <w:rtl/>
        </w:rPr>
        <w:t xml:space="preserve"> رسالة من الدكتور مازن عبد الحميد الى الباحثة بتاريخ 2 آذار 2013.</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 xml:space="preserve">18- </w:t>
      </w:r>
      <w:r w:rsidRPr="00CB26F0">
        <w:rPr>
          <w:rFonts w:ascii="Simplified Arabic" w:eastAsia="Calibri" w:hAnsi="Simplified Arabic" w:cs="Simplified Arabic"/>
          <w:sz w:val="32"/>
          <w:szCs w:val="32"/>
          <w:rtl/>
        </w:rPr>
        <w:t>وثيقة صادرة عن هيأة الامم المتحدة, المنظمة الدولية للتربية والتعليم</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(اليونسكو),</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 xml:space="preserve">باللغة الانكليزية, برقم </w:t>
      </w:r>
      <w:r w:rsidRPr="00CB26F0">
        <w:rPr>
          <w:rFonts w:ascii="Simplified Arabic" w:eastAsia="Calibri" w:hAnsi="Simplified Arabic" w:cs="Simplified Arabic"/>
          <w:sz w:val="32"/>
          <w:szCs w:val="32"/>
        </w:rPr>
        <w:t>9C/NOM/14</w:t>
      </w:r>
      <w:r w:rsidRPr="00CB26F0">
        <w:rPr>
          <w:rFonts w:ascii="Simplified Arabic" w:eastAsia="Calibri" w:hAnsi="Simplified Arabic" w:cs="Simplified Arabic"/>
          <w:sz w:val="32"/>
          <w:szCs w:val="32"/>
          <w:rtl/>
        </w:rPr>
        <w:t xml:space="preserve"> تاريخها 26 تشرين الأول 1956م, ص1 زود الباحثة بها الدكتور مازن عبد الحميد برسالة في 26 شباط 2013م ؛ راهي مزهر العامري,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ص108.</w:t>
      </w:r>
    </w:p>
    <w:p w:rsidR="00CB26F0" w:rsidRPr="00CB26F0" w:rsidRDefault="00CB26F0" w:rsidP="00CB26F0">
      <w:pPr>
        <w:tabs>
          <w:tab w:val="left" w:pos="509"/>
          <w:tab w:val="left" w:pos="4337"/>
        </w:tabs>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19-</w:t>
      </w:r>
      <w:r w:rsidRPr="00CB26F0">
        <w:rPr>
          <w:rFonts w:ascii="Simplified Arabic" w:eastAsia="Calibri" w:hAnsi="Simplified Arabic" w:cs="Simplified Arabic"/>
          <w:sz w:val="32"/>
          <w:szCs w:val="32"/>
          <w:rtl/>
        </w:rPr>
        <w:t xml:space="preserve"> مقابلة مع السيد ماجد عبد الحميد بتاريخ 10 نيسان 2013.</w:t>
      </w:r>
    </w:p>
    <w:p w:rsidR="00CB26F0" w:rsidRPr="00CB26F0" w:rsidRDefault="00CB26F0" w:rsidP="00CB26F0">
      <w:pPr>
        <w:tabs>
          <w:tab w:val="left" w:pos="4337"/>
        </w:tabs>
        <w:spacing w:after="0" w:line="240" w:lineRule="auto"/>
        <w:ind w:left="509" w:hanging="567"/>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20-</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مير بصري, اعلام السياسة في العراق الحديث، ج2,</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ط1, دار الحكمة, (لندن, 2004), ص189 ؛ </w:t>
      </w:r>
      <w:r w:rsidRPr="00CB26F0">
        <w:rPr>
          <w:rFonts w:ascii="Simplified Arabic" w:eastAsia="Calibri" w:hAnsi="Simplified Arabic" w:cs="Simplified Arabic"/>
          <w:sz w:val="32"/>
          <w:szCs w:val="32"/>
          <w:rtl/>
        </w:rPr>
        <w:t>وثيقة صادرة عن هيئة الامم المتحدة, المنظمة الدولية للتربية والتعليم</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 xml:space="preserve">(اليونسكو),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w:t>
      </w:r>
      <w:r w:rsidRPr="00CB26F0">
        <w:rPr>
          <w:rFonts w:ascii="Simplified Arabic" w:eastAsia="Calibri" w:hAnsi="Simplified Arabic" w:cs="Simplified Arabic" w:hint="cs"/>
          <w:sz w:val="32"/>
          <w:szCs w:val="32"/>
          <w:rtl/>
        </w:rPr>
        <w:t>.</w:t>
      </w:r>
    </w:p>
    <w:p w:rsidR="00CB26F0" w:rsidRPr="00CB26F0" w:rsidRDefault="00CB26F0" w:rsidP="00CB26F0">
      <w:pPr>
        <w:tabs>
          <w:tab w:val="left" w:pos="4337"/>
        </w:tabs>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21-</w:t>
      </w:r>
      <w:r w:rsidRPr="00CB26F0">
        <w:rPr>
          <w:rFonts w:ascii="Simplified Arabic" w:eastAsia="Calibri" w:hAnsi="Simplified Arabic" w:cs="Simplified Arabic"/>
          <w:sz w:val="32"/>
          <w:szCs w:val="32"/>
          <w:rtl/>
        </w:rPr>
        <w:t xml:space="preserve"> مجلة المعلم الجديد, ج3و4,</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بغداد, حزيران 1956، ص185</w:t>
      </w:r>
      <w:r w:rsidRPr="00CB26F0">
        <w:rPr>
          <w:rFonts w:ascii="Simplified Arabic" w:eastAsia="Calibri" w:hAnsi="Simplified Arabic" w:cs="Simplified Arabic" w:hint="cs"/>
          <w:sz w:val="32"/>
          <w:szCs w:val="32"/>
          <w:rtl/>
        </w:rPr>
        <w:t>.</w:t>
      </w:r>
    </w:p>
    <w:p w:rsidR="00CB26F0" w:rsidRPr="00CB26F0" w:rsidRDefault="00CB26F0" w:rsidP="00CB26F0">
      <w:pPr>
        <w:tabs>
          <w:tab w:val="left" w:pos="226"/>
          <w:tab w:val="left" w:pos="4337"/>
        </w:tabs>
        <w:spacing w:after="0" w:line="240" w:lineRule="auto"/>
        <w:ind w:left="509" w:hanging="567"/>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hint="cs"/>
          <w:sz w:val="32"/>
          <w:szCs w:val="32"/>
          <w:rtl/>
        </w:rPr>
        <w:t xml:space="preserve">22- </w:t>
      </w:r>
      <w:r w:rsidRPr="00CB26F0">
        <w:rPr>
          <w:rFonts w:ascii="Simplified Arabic" w:eastAsia="Calibri" w:hAnsi="Simplified Arabic" w:cs="Simplified Arabic"/>
          <w:sz w:val="32"/>
          <w:szCs w:val="32"/>
          <w:rtl/>
          <w:lang w:bidi="ar-IQ"/>
        </w:rPr>
        <w:t>ولد في مدينة لامار بولاية ميزوري عام 1884, عضو في مجلس الشيوخ الامريكي عن ولاية ميزوري</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(1935-1945), شغل منصب نائب رئيس الولايات المتحدة في بداية عام 1945 ثم رئيسا لها في نيسان من العام نفسه, أمر بالقاء القنبلتين الذريتين على مدينتي هيروشيما وناغازاكي اليابانيتين خلال الحرب العالمية الثانية في آب عام 1945, أشرف على انشاء منطقة حلف شمال الاطلنطي</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(حلف الناتو) عام 1949 في وقت الحرب الباردة بين الولايات المتحدة والاتحاد السوفيتي, عرف بمساندته الكبيرة لهجرة اليهود الى فلسطين, شهد عهده الكثير من الاحداث ال</w:t>
      </w:r>
      <w:r w:rsidRPr="00CB26F0">
        <w:rPr>
          <w:rFonts w:ascii="Simplified Arabic" w:eastAsia="Calibri" w:hAnsi="Simplified Arabic" w:cs="Simplified Arabic" w:hint="cs"/>
          <w:sz w:val="32"/>
          <w:szCs w:val="32"/>
          <w:rtl/>
          <w:lang w:bidi="ar-IQ"/>
        </w:rPr>
        <w:t>م</w:t>
      </w:r>
      <w:r w:rsidRPr="00CB26F0">
        <w:rPr>
          <w:rFonts w:ascii="Simplified Arabic" w:eastAsia="Calibri" w:hAnsi="Simplified Arabic" w:cs="Simplified Arabic"/>
          <w:sz w:val="32"/>
          <w:szCs w:val="32"/>
          <w:rtl/>
          <w:lang w:bidi="ar-IQ"/>
        </w:rPr>
        <w:t xml:space="preserve">همة ونهاية الحرب العالمية الثانية, توفي بعد اصابته باحتقان رئوي وفشل في العديد من أعضاء الجسم في السادس والعشرين من كانون الاول عام 1972. ينظر: الشبكة الدولية للمعلومات </w:t>
      </w:r>
      <w:r w:rsidRPr="00CB26F0">
        <w:rPr>
          <w:rFonts w:ascii="Simplified Arabic" w:eastAsia="Calibri" w:hAnsi="Simplified Arabic" w:cs="Simplified Arabic"/>
          <w:sz w:val="32"/>
          <w:szCs w:val="32"/>
        </w:rPr>
        <w:t>ar.wikipedia.org</w:t>
      </w:r>
    </w:p>
    <w:p w:rsidR="00CB26F0" w:rsidRPr="00CB26F0" w:rsidRDefault="00CB26F0" w:rsidP="00CB26F0">
      <w:pPr>
        <w:tabs>
          <w:tab w:val="left" w:pos="4337"/>
        </w:tabs>
        <w:spacing w:after="0" w:line="240" w:lineRule="auto"/>
        <w:ind w:left="-58"/>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23-</w:t>
      </w:r>
      <w:r w:rsidRPr="00CB26F0">
        <w:rPr>
          <w:rFonts w:ascii="Simplified Arabic" w:eastAsia="Calibri" w:hAnsi="Simplified Arabic" w:cs="Simplified Arabic"/>
          <w:sz w:val="32"/>
          <w:szCs w:val="32"/>
          <w:rtl/>
        </w:rPr>
        <w:t xml:space="preserve"> مقابلة مع السيد ماجد عبد الحميد بتاريخ 10 نيسان 2013</w:t>
      </w:r>
      <w:r w:rsidRPr="00CB26F0">
        <w:rPr>
          <w:rFonts w:ascii="Simplified Arabic" w:eastAsia="Calibri" w:hAnsi="Simplified Arabic" w:cs="Simplified Arabic" w:hint="cs"/>
          <w:sz w:val="32"/>
          <w:szCs w:val="32"/>
          <w:rtl/>
        </w:rPr>
        <w:t>.</w:t>
      </w:r>
    </w:p>
    <w:p w:rsidR="00CB26F0" w:rsidRPr="00CB26F0" w:rsidRDefault="00CB26F0" w:rsidP="00CB26F0">
      <w:pPr>
        <w:tabs>
          <w:tab w:val="left" w:pos="4337"/>
        </w:tabs>
        <w:spacing w:after="0" w:line="240" w:lineRule="auto"/>
        <w:ind w:left="509" w:hanging="567"/>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lastRenderedPageBreak/>
        <w:t>24-</w:t>
      </w:r>
      <w:r w:rsidRPr="00CB26F0">
        <w:rPr>
          <w:rFonts w:ascii="Simplified Arabic" w:eastAsia="Calibri" w:hAnsi="Simplified Arabic" w:cs="Simplified Arabic"/>
          <w:sz w:val="32"/>
          <w:szCs w:val="32"/>
          <w:rtl/>
        </w:rPr>
        <w:t xml:space="preserve"> روبرت آس ودورث, علم النفس, ط2, مطبعة الرشيد, بغداد, 1948, </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ص(ل</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م).</w:t>
      </w:r>
    </w:p>
    <w:p w:rsidR="00CB26F0" w:rsidRPr="00CB26F0" w:rsidRDefault="00CB26F0" w:rsidP="00CB26F0">
      <w:pPr>
        <w:tabs>
          <w:tab w:val="left" w:pos="4337"/>
        </w:tabs>
        <w:spacing w:after="0" w:line="240" w:lineRule="auto"/>
        <w:ind w:left="509" w:hanging="567"/>
        <w:jc w:val="lowKashida"/>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hint="cs"/>
          <w:sz w:val="32"/>
          <w:szCs w:val="32"/>
          <w:rtl/>
        </w:rPr>
        <w:t>25-</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 xml:space="preserve">ولد في الموصل عام 1901م , درس في المدارس الاهلية ثم التحق بالجامعة الامريكية في بيروت عام 1924م وحصل على الماجستير عام 1926م من جامعة كولومبيا, وفي عام 1934 عاد الى العراق حاملا الدكتوراه في التربية من الولايات المتحدة الامريكية, فعين مديرا لدار المعلمين الابتدائية, وفي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1935م عين مديرا لمعارف كركوك, ثم استاذا للتربية في دار المعلمين العالية, ثم عميدا لها ما بين عامي 1937-1940م, عين مديرا عاما للتعليم العالي بوزارة المعارف عام 1945م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عضوا في المجمع العلمي عام 1947م, اعيرت خدماته الى منظمة التربية والثقافة والعلوم التابعة لهيئة الامم المتحدة, ثم عين رئيسا لجامعة بغداد في 21 آب 1957م وبعد قيام ثورة 14 تموز 1958م أحيل </w:t>
      </w:r>
      <w:r w:rsidRPr="00CB26F0">
        <w:rPr>
          <w:rFonts w:ascii="Simplified Arabic" w:eastAsia="Calibri" w:hAnsi="Simplified Arabic" w:cs="Simplified Arabic" w:hint="cs"/>
          <w:sz w:val="32"/>
          <w:szCs w:val="32"/>
          <w:rtl/>
          <w:lang w:bidi="ar-IQ"/>
        </w:rPr>
        <w:t>الى</w:t>
      </w:r>
      <w:r w:rsidRPr="00CB26F0">
        <w:rPr>
          <w:rFonts w:ascii="Simplified Arabic" w:eastAsia="Calibri" w:hAnsi="Simplified Arabic" w:cs="Simplified Arabic"/>
          <w:sz w:val="32"/>
          <w:szCs w:val="32"/>
          <w:rtl/>
          <w:lang w:bidi="ar-IQ"/>
        </w:rPr>
        <w:t xml:space="preserve"> التقاعد</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في العام نفسه. ينظر: ايمان مصطفى خلف المحمدي, التعليم العالي في العراق 1956-1970 دراسة تاريخية, رسالة ماجستير غير منشورة, جامعة بغداد, كلية التربية ابن رشد, 2008, ص44.</w:t>
      </w:r>
    </w:p>
    <w:p w:rsidR="00CB26F0" w:rsidRPr="00CB26F0" w:rsidRDefault="00CB26F0" w:rsidP="00CB26F0">
      <w:pPr>
        <w:tabs>
          <w:tab w:val="left" w:pos="4337"/>
        </w:tabs>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 xml:space="preserve">26- </w:t>
      </w:r>
      <w:r w:rsidRPr="00CB26F0">
        <w:rPr>
          <w:rFonts w:ascii="Simplified Arabic" w:eastAsia="Calibri" w:hAnsi="Simplified Arabic" w:cs="Simplified Arabic"/>
          <w:sz w:val="32"/>
          <w:szCs w:val="32"/>
          <w:rtl/>
        </w:rPr>
        <w:t xml:space="preserve">روبرت آس ودورث,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(ي - ك).</w:t>
      </w:r>
    </w:p>
    <w:p w:rsidR="00CB26F0" w:rsidRPr="00CB26F0" w:rsidRDefault="00CB26F0" w:rsidP="00CB26F0">
      <w:pPr>
        <w:tabs>
          <w:tab w:val="left" w:pos="4337"/>
        </w:tabs>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27-</w:t>
      </w:r>
      <w:r w:rsidRPr="00CB26F0">
        <w:rPr>
          <w:rFonts w:ascii="Simplified Arabic" w:eastAsia="Calibri" w:hAnsi="Simplified Arabic" w:cs="Simplified Arabic"/>
          <w:sz w:val="32"/>
          <w:szCs w:val="32"/>
          <w:rtl/>
        </w:rPr>
        <w:t xml:space="preserve"> مقابلة مع السيد ماجد عبد الحميد بتاريخ 10 نيسان 2013</w:t>
      </w:r>
      <w:r w:rsidRPr="00CB26F0">
        <w:rPr>
          <w:rFonts w:ascii="Simplified Arabic" w:eastAsia="Calibri" w:hAnsi="Simplified Arabic" w:cs="Simplified Arabic" w:hint="cs"/>
          <w:sz w:val="32"/>
          <w:szCs w:val="32"/>
          <w:rtl/>
        </w:rPr>
        <w:t>.</w:t>
      </w:r>
    </w:p>
    <w:p w:rsidR="00CB26F0" w:rsidRPr="00CB26F0" w:rsidRDefault="00CB26F0" w:rsidP="00CB26F0">
      <w:pPr>
        <w:tabs>
          <w:tab w:val="left" w:pos="4337"/>
        </w:tabs>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28-</w:t>
      </w:r>
      <w:r w:rsidRPr="00CB26F0">
        <w:rPr>
          <w:rFonts w:ascii="Simplified Arabic" w:eastAsia="Calibri" w:hAnsi="Simplified Arabic" w:cs="Simplified Arabic"/>
          <w:sz w:val="32"/>
          <w:szCs w:val="32"/>
          <w:rtl/>
        </w:rPr>
        <w:t xml:space="preserve"> رسالة من الدكتور مازن عبد الحميد الى الباحثة بتاريخ 2 آذار 2013.</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29-</w:t>
      </w:r>
      <w:r w:rsidRPr="00CB26F0">
        <w:rPr>
          <w:rFonts w:ascii="Simplified Arabic" w:eastAsia="Calibri" w:hAnsi="Simplified Arabic" w:cs="Simplified Arabic"/>
          <w:sz w:val="32"/>
          <w:szCs w:val="32"/>
          <w:rtl/>
        </w:rPr>
        <w:t xml:space="preserve"> جريدة البلاد, بغداد، العدد 4998 بتاريخ 2 تموز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30-</w:t>
      </w:r>
      <w:r w:rsidRPr="00CB26F0">
        <w:rPr>
          <w:rFonts w:ascii="Simplified Arabic" w:eastAsia="Calibri" w:hAnsi="Simplified Arabic" w:cs="Simplified Arabic"/>
          <w:sz w:val="32"/>
          <w:szCs w:val="32"/>
          <w:rtl/>
        </w:rPr>
        <w:t xml:space="preserve"> رسالة من الدكتور مازن عبد الحميد الى الباحثة بتاريخ 26 شباط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31-</w:t>
      </w:r>
      <w:r w:rsidRPr="00CB26F0">
        <w:rPr>
          <w:rFonts w:ascii="Simplified Arabic" w:eastAsia="Calibri" w:hAnsi="Simplified Arabic" w:cs="Simplified Arabic"/>
          <w:sz w:val="32"/>
          <w:szCs w:val="32"/>
          <w:rtl/>
        </w:rPr>
        <w:t xml:space="preserve"> رسالة من الدكتور مازن عبد الحميد الى الباحثة بتاريخ 2 آذار 2013.</w:t>
      </w:r>
    </w:p>
    <w:p w:rsidR="00CB26F0" w:rsidRPr="00CB26F0" w:rsidRDefault="00CB26F0" w:rsidP="00CB26F0">
      <w:pPr>
        <w:tabs>
          <w:tab w:val="left" w:pos="226"/>
        </w:tabs>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32-</w:t>
      </w:r>
      <w:r w:rsidRPr="00CB26F0">
        <w:rPr>
          <w:rFonts w:ascii="Simplified Arabic" w:eastAsia="Calibri" w:hAnsi="Simplified Arabic" w:cs="Simplified Arabic"/>
          <w:sz w:val="32"/>
          <w:szCs w:val="32"/>
          <w:rtl/>
        </w:rPr>
        <w:t xml:space="preserve"> مقابلة مع السيد ماجد عبد الحميد بتاريخ 10 نيسان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33-</w:t>
      </w:r>
      <w:r w:rsidRPr="00CB26F0">
        <w:rPr>
          <w:rFonts w:ascii="Simplified Arabic" w:eastAsia="Calibri" w:hAnsi="Simplified Arabic" w:cs="Simplified Arabic"/>
          <w:sz w:val="32"/>
          <w:szCs w:val="32"/>
          <w:rtl/>
        </w:rPr>
        <w:t xml:space="preserve"> المصدر نفسه.</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34-</w:t>
      </w:r>
      <w:r w:rsidRPr="00CB26F0">
        <w:rPr>
          <w:rFonts w:ascii="Simplified Arabic" w:eastAsia="Calibri" w:hAnsi="Simplified Arabic" w:cs="Simplified Arabic"/>
          <w:sz w:val="32"/>
          <w:szCs w:val="32"/>
          <w:rtl/>
        </w:rPr>
        <w:t xml:space="preserve"> رسالة من الدكتور مازن عبد الحميد الى الباحثة بتاريخ 2 آذار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35-</w:t>
      </w:r>
      <w:r w:rsidRPr="00CB26F0">
        <w:rPr>
          <w:rFonts w:ascii="Simplified Arabic" w:eastAsia="Calibri" w:hAnsi="Simplified Arabic" w:cs="Simplified Arabic"/>
          <w:sz w:val="32"/>
          <w:szCs w:val="32"/>
          <w:rtl/>
        </w:rPr>
        <w:t xml:space="preserve"> مقابلة مع السيد ماجد عبد الحميد بتاريخ 10 نيسان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36-</w:t>
      </w:r>
      <w:r w:rsidRPr="00CB26F0">
        <w:rPr>
          <w:rFonts w:ascii="Simplified Arabic" w:eastAsia="Calibri" w:hAnsi="Simplified Arabic" w:cs="Simplified Arabic"/>
          <w:sz w:val="32"/>
          <w:szCs w:val="32"/>
          <w:rtl/>
        </w:rPr>
        <w:t xml:space="preserve"> رسالة من الدكتور مازن عبد الحميد الى الباحثة بتاريخ 2 آذار 2013.</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lastRenderedPageBreak/>
        <w:t>37-</w:t>
      </w:r>
      <w:r w:rsidRPr="00CB26F0">
        <w:rPr>
          <w:rFonts w:ascii="Simplified Arabic" w:eastAsia="Calibri" w:hAnsi="Simplified Arabic" w:cs="Simplified Arabic"/>
          <w:sz w:val="32"/>
          <w:szCs w:val="32"/>
          <w:rtl/>
        </w:rPr>
        <w:t xml:space="preserve"> راهي مزهر العامري,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ص108 ؛ جريدة البلاد, بغداد، العدد (4998) بتاريخ 2 تموز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38-</w:t>
      </w:r>
      <w:r w:rsidRPr="00CB26F0">
        <w:rPr>
          <w:rFonts w:ascii="Simplified Arabic" w:eastAsia="Calibri" w:hAnsi="Simplified Arabic" w:cs="Simplified Arabic"/>
          <w:sz w:val="32"/>
          <w:szCs w:val="32"/>
          <w:rtl/>
          <w:lang w:bidi="ar-IQ"/>
        </w:rPr>
        <w:t xml:space="preserve"> </w:t>
      </w:r>
      <w:r w:rsidRPr="00CB26F0">
        <w:rPr>
          <w:rFonts w:ascii="Simplified Arabic" w:eastAsia="Calibri" w:hAnsi="Simplified Arabic" w:cs="Simplified Arabic"/>
          <w:sz w:val="32"/>
          <w:szCs w:val="32"/>
          <w:rtl/>
        </w:rPr>
        <w:t>راهي مزهر العامري, المصدر السابق, ص108</w:t>
      </w:r>
      <w:r w:rsidRPr="00CB26F0">
        <w:rPr>
          <w:rFonts w:ascii="Simplified Arabic" w:eastAsia="Calibri" w:hAnsi="Simplified Arabic" w:cs="Simplified Arabic"/>
          <w:sz w:val="32"/>
          <w:szCs w:val="32"/>
          <w:rtl/>
          <w:lang w:bidi="ar-IQ"/>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39-</w:t>
      </w:r>
      <w:r w:rsidRPr="00CB26F0">
        <w:rPr>
          <w:rFonts w:ascii="Simplified Arabic" w:eastAsia="Calibri" w:hAnsi="Simplified Arabic" w:cs="Simplified Arabic"/>
          <w:sz w:val="32"/>
          <w:szCs w:val="32"/>
          <w:rtl/>
          <w:lang w:bidi="ar-IQ"/>
        </w:rPr>
        <w:t xml:space="preserve"> مير بصري,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ص189</w:t>
      </w:r>
      <w:r w:rsidRPr="00CB26F0">
        <w:rPr>
          <w:rFonts w:ascii="Simplified Arabic" w:eastAsia="Calibri" w:hAnsi="Simplified Arabic" w:cs="Simplified Arabic" w:hint="cs"/>
          <w:sz w:val="32"/>
          <w:szCs w:val="32"/>
          <w:rtl/>
          <w:lang w:bidi="ar-IQ"/>
        </w:rPr>
        <w:t>.</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40-</w:t>
      </w:r>
      <w:r w:rsidRPr="00CB26F0">
        <w:rPr>
          <w:rFonts w:ascii="Simplified Arabic" w:eastAsia="Calibri" w:hAnsi="Simplified Arabic" w:cs="Simplified Arabic"/>
          <w:sz w:val="32"/>
          <w:szCs w:val="32"/>
          <w:rtl/>
        </w:rPr>
        <w:t xml:space="preserve"> جريدة البلاد, بغداد، العدد (4998) بتاريخ 2 تموز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41-</w:t>
      </w:r>
      <w:r w:rsidRPr="00CB26F0">
        <w:rPr>
          <w:rFonts w:ascii="Simplified Arabic" w:eastAsia="Calibri" w:hAnsi="Simplified Arabic" w:cs="Simplified Arabic"/>
          <w:sz w:val="32"/>
          <w:szCs w:val="32"/>
          <w:rtl/>
        </w:rPr>
        <w:t xml:space="preserve"> مير بصري,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ص189</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42-</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ولد في قضاء الدور في محافظة صلاح الدين عام 1919, التي أخذ منها لقبه، وقد كانت قرية صغيرة, تلقى تعليمه في مدارس (الكتاب) حيث حفظ القرآن, ثم انتقل الى بغداد واكمل دراسته الثانوية فيها ثم سافر ببعثة علمية الى جامعة لندن ونال شهادة البكلوريوس, استمر في دراسته هناك حتى نال شهادة الدكتوراه عام 1942بعد انجاز اطروحته (تاريخ العراق الاقتصادي للقرن الرابع الهجري), مارس التدريس في دار المعلمين العالية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(1943-1948)، ثم في كلية الآداب والعلوم قبل تأسيس جامعة بغداد، شغل منصب عميد كلية الآداب والعلوم</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(1948-1958), عين رئيسا لجامعة بغداد</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(1963-1968), لديه مؤلفات وبحوث علمية عديدة في مجالات التاريخ الاسلامي في الاقتصاد والسياسة والاجتماع, توفي في عمان عام 2010. ينظر: الشبكة الدولية للمعلومات </w:t>
      </w:r>
      <w:r w:rsidRPr="00CB26F0">
        <w:rPr>
          <w:rFonts w:ascii="Simplified Arabic" w:eastAsia="Calibri" w:hAnsi="Simplified Arabic" w:cs="Simplified Arabic"/>
          <w:sz w:val="32"/>
          <w:szCs w:val="32"/>
        </w:rPr>
        <w:t>ar.wikipedia.org</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lang w:bidi="ar-IQ"/>
        </w:rPr>
        <w:t xml:space="preserve">43- </w:t>
      </w:r>
      <w:r w:rsidRPr="00CB26F0">
        <w:rPr>
          <w:rFonts w:ascii="Simplified Arabic" w:eastAsia="Calibri" w:hAnsi="Simplified Arabic" w:cs="Simplified Arabic"/>
          <w:sz w:val="32"/>
          <w:szCs w:val="32"/>
          <w:rtl/>
        </w:rPr>
        <w:t>رسالة من الد</w:t>
      </w:r>
      <w:r w:rsidRPr="00CB26F0">
        <w:rPr>
          <w:rFonts w:ascii="Simplified Arabic" w:eastAsia="Calibri" w:hAnsi="Simplified Arabic" w:cs="Simplified Arabic"/>
          <w:sz w:val="32"/>
          <w:szCs w:val="32"/>
          <w:rtl/>
          <w:lang w:bidi="ar-IQ"/>
        </w:rPr>
        <w:t>ك</w:t>
      </w:r>
      <w:r w:rsidRPr="00CB26F0">
        <w:rPr>
          <w:rFonts w:ascii="Simplified Arabic" w:eastAsia="Calibri" w:hAnsi="Simplified Arabic" w:cs="Simplified Arabic"/>
          <w:sz w:val="32"/>
          <w:szCs w:val="32"/>
          <w:rtl/>
        </w:rPr>
        <w:t>تور مازن عبد الحميد الى الباحثة بتاريخ 26 شباط 2013.</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44-</w:t>
      </w:r>
      <w:r w:rsidRPr="00CB26F0">
        <w:rPr>
          <w:rFonts w:ascii="Simplified Arabic" w:eastAsia="Calibri" w:hAnsi="Simplified Arabic" w:cs="Simplified Arabic"/>
          <w:sz w:val="32"/>
          <w:szCs w:val="32"/>
          <w:rtl/>
          <w:lang w:bidi="ar-IQ"/>
        </w:rPr>
        <w:t xml:space="preserve"> هي بلدة كبيرة في مديرية المنوفية أسست فيها الحكومة المصرية واليونسكو بالتعاون مع المنظمات المتخصصة لهيئة الامم المتحدة في عام 1952 مركزا  لإعداد الرجال والنساء الذين سيعهد اليهم أمر التربية الاساسية في البلاد العربية, فالموفدين الذين تدربوا فيها قد جاؤوا من مختلف البلدان العربية. ينظر: منظمة اليونسكو, سرس اليان آلة التقدم في العالم العربي, دار الهلال, القاهرة,1955, ص8.</w:t>
      </w:r>
    </w:p>
    <w:p w:rsidR="00CB26F0" w:rsidRPr="00CB26F0" w:rsidRDefault="00CB26F0" w:rsidP="00CB26F0">
      <w:pPr>
        <w:spacing w:after="0" w:line="240" w:lineRule="auto"/>
        <w:ind w:left="-58"/>
        <w:jc w:val="both"/>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45-</w:t>
      </w:r>
      <w:r w:rsidRPr="00CB26F0">
        <w:rPr>
          <w:rFonts w:ascii="Simplified Arabic" w:eastAsia="Calibri" w:hAnsi="Simplified Arabic" w:cs="Simplified Arabic"/>
          <w:sz w:val="32"/>
          <w:szCs w:val="32"/>
          <w:rtl/>
          <w:lang w:bidi="ar-IQ"/>
        </w:rPr>
        <w:t xml:space="preserve"> </w:t>
      </w:r>
      <w:r w:rsidRPr="00CB26F0">
        <w:rPr>
          <w:rFonts w:ascii="Simplified Arabic" w:eastAsia="Calibri" w:hAnsi="Simplified Arabic" w:cs="Simplified Arabic"/>
          <w:sz w:val="32"/>
          <w:szCs w:val="32"/>
          <w:rtl/>
        </w:rPr>
        <w:t xml:space="preserve">مير بصري،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ص189.</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46-</w:t>
      </w:r>
      <w:r w:rsidRPr="00CB26F0">
        <w:rPr>
          <w:rFonts w:ascii="Simplified Arabic" w:eastAsia="Calibri" w:hAnsi="Simplified Arabic" w:cs="Simplified Arabic"/>
          <w:sz w:val="32"/>
          <w:szCs w:val="32"/>
          <w:rtl/>
          <w:lang w:bidi="ar-IQ"/>
        </w:rPr>
        <w:t xml:space="preserve"> </w:t>
      </w:r>
      <w:r w:rsidRPr="00CB26F0">
        <w:rPr>
          <w:rFonts w:ascii="Simplified Arabic" w:eastAsia="Calibri" w:hAnsi="Simplified Arabic" w:cs="Simplified Arabic"/>
          <w:sz w:val="32"/>
          <w:szCs w:val="32"/>
          <w:rtl/>
        </w:rPr>
        <w:t>المصدر نفسه, ص189.</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lastRenderedPageBreak/>
        <w:t>47-</w:t>
      </w:r>
      <w:r w:rsidRPr="00CB26F0">
        <w:rPr>
          <w:rFonts w:ascii="Simplified Arabic" w:eastAsia="Calibri" w:hAnsi="Simplified Arabic" w:cs="Simplified Arabic"/>
          <w:sz w:val="32"/>
          <w:szCs w:val="32"/>
          <w:rtl/>
        </w:rPr>
        <w:t xml:space="preserve"> باسم عبد الحميد حمودي, في ذكرى د. عبد الحميد كاظم, جريدة المدى, بغداد، العدد (491) بتاريخ 17 أيلول 2005.</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48-</w:t>
      </w:r>
      <w:r w:rsidRPr="00CB26F0">
        <w:rPr>
          <w:rFonts w:ascii="Simplified Arabic" w:eastAsia="Calibri" w:hAnsi="Simplified Arabic" w:cs="Simplified Arabic"/>
          <w:sz w:val="32"/>
          <w:szCs w:val="32"/>
          <w:rtl/>
        </w:rPr>
        <w:t xml:space="preserve"> جريدة الزمان, بغداد، العدد (5068) بتاريخ 23 حزيران 1954.</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49-</w:t>
      </w:r>
      <w:r w:rsidRPr="00CB26F0">
        <w:rPr>
          <w:rFonts w:ascii="Simplified Arabic" w:eastAsia="Calibri" w:hAnsi="Simplified Arabic" w:cs="Simplified Arabic"/>
          <w:sz w:val="32"/>
          <w:szCs w:val="32"/>
          <w:rtl/>
        </w:rPr>
        <w:t xml:space="preserve"> المصدر نفسه, العدد (5091) بتاريخ 20 تموز 1954.</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50-</w:t>
      </w:r>
      <w:r w:rsidRPr="00CB26F0">
        <w:rPr>
          <w:rFonts w:ascii="Simplified Arabic" w:eastAsia="Calibri" w:hAnsi="Simplified Arabic" w:cs="Simplified Arabic"/>
          <w:sz w:val="32"/>
          <w:szCs w:val="32"/>
          <w:rtl/>
        </w:rPr>
        <w:t xml:space="preserve"> جريدة الزمان, بغداد، العدد (5091) بتاريخ 20 تموز 1954.</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52-</w:t>
      </w:r>
      <w:r w:rsidRPr="00CB26F0">
        <w:rPr>
          <w:rFonts w:ascii="Simplified Arabic" w:eastAsia="Calibri" w:hAnsi="Simplified Arabic" w:cs="Simplified Arabic"/>
          <w:sz w:val="32"/>
          <w:szCs w:val="32"/>
          <w:rtl/>
        </w:rPr>
        <w:t xml:space="preserve"> جريدة البلاد, بغداد، العدد (4999) بتاريخ 3 تموز1957.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53-</w:t>
      </w:r>
      <w:r w:rsidRPr="00CB26F0">
        <w:rPr>
          <w:rFonts w:ascii="Simplified Arabic" w:eastAsia="Calibri" w:hAnsi="Simplified Arabic" w:cs="Simplified Arabic"/>
          <w:sz w:val="32"/>
          <w:szCs w:val="32"/>
          <w:rtl/>
        </w:rPr>
        <w:t xml:space="preserve"> جريدة الشعب، بغداد، العدد (3943) بتاريخ 18 أيلول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54-</w:t>
      </w:r>
      <w:r w:rsidRPr="00CB26F0">
        <w:rPr>
          <w:rFonts w:ascii="Simplified Arabic" w:eastAsia="Calibri" w:hAnsi="Simplified Arabic" w:cs="Simplified Arabic"/>
          <w:sz w:val="32"/>
          <w:szCs w:val="32"/>
          <w:rtl/>
        </w:rPr>
        <w:t xml:space="preserve"> جريد البلاد, بغداد، العدد (5000) بتاريخ 4 تموز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55-</w:t>
      </w:r>
      <w:r w:rsidRPr="00CB26F0">
        <w:rPr>
          <w:rFonts w:ascii="Simplified Arabic" w:eastAsia="Calibri" w:hAnsi="Simplified Arabic" w:cs="Simplified Arabic"/>
          <w:sz w:val="32"/>
          <w:szCs w:val="32"/>
          <w:rtl/>
        </w:rPr>
        <w:t xml:space="preserve"> المصدر نفسه, العدد (5023) بتاريخ 5 آب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56-</w:t>
      </w:r>
      <w:r w:rsidRPr="00CB26F0">
        <w:rPr>
          <w:rFonts w:ascii="Simplified Arabic" w:eastAsia="Calibri" w:hAnsi="Simplified Arabic" w:cs="Simplified Arabic"/>
          <w:sz w:val="32"/>
          <w:szCs w:val="32"/>
          <w:rtl/>
        </w:rPr>
        <w:t xml:space="preserve"> جريدة الشعب, بغداد، العدد (3910) بتاريخ 15 آب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57-</w:t>
      </w:r>
      <w:r w:rsidRPr="00CB26F0">
        <w:rPr>
          <w:rFonts w:ascii="Simplified Arabic" w:eastAsia="Calibri" w:hAnsi="Simplified Arabic" w:cs="Simplified Arabic"/>
          <w:sz w:val="32"/>
          <w:szCs w:val="32"/>
          <w:rtl/>
        </w:rPr>
        <w:t xml:space="preserve"> جريدة اليقظة, بغداد، العدد (2856) بتاريخ 30 تموز1957.</w:t>
      </w:r>
    </w:p>
    <w:p w:rsidR="00CB26F0" w:rsidRPr="00CB26F0" w:rsidRDefault="00CB26F0" w:rsidP="00CB26F0">
      <w:pPr>
        <w:tabs>
          <w:tab w:val="left" w:pos="509"/>
        </w:tabs>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58-</w:t>
      </w:r>
      <w:r w:rsidRPr="00CB26F0">
        <w:rPr>
          <w:rFonts w:ascii="Simplified Arabic" w:eastAsia="Calibri" w:hAnsi="Simplified Arabic" w:cs="Simplified Arabic"/>
          <w:sz w:val="32"/>
          <w:szCs w:val="32"/>
          <w:rtl/>
        </w:rPr>
        <w:t xml:space="preserve"> جريدة البلاد, بغداد، العدد (5064) بتاريخ 11 أيلول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59-</w:t>
      </w:r>
      <w:r w:rsidRPr="00CB26F0">
        <w:rPr>
          <w:rFonts w:ascii="Simplified Arabic" w:eastAsia="Calibri" w:hAnsi="Simplified Arabic" w:cs="Simplified Arabic"/>
          <w:sz w:val="32"/>
          <w:szCs w:val="32"/>
          <w:rtl/>
        </w:rPr>
        <w:t xml:space="preserve"> المصدر نفسه, العدد (5022) بتاريخ 4 آب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60-</w:t>
      </w:r>
      <w:r w:rsidRPr="00CB26F0">
        <w:rPr>
          <w:rFonts w:ascii="Simplified Arabic" w:eastAsia="Calibri" w:hAnsi="Simplified Arabic" w:cs="Simplified Arabic"/>
          <w:sz w:val="32"/>
          <w:szCs w:val="32"/>
          <w:rtl/>
        </w:rPr>
        <w:t xml:space="preserve"> جريدة الشعب، بغداد، العدد (3943) بتاريخ 18 أيلول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61-</w:t>
      </w:r>
      <w:r w:rsidRPr="00CB26F0">
        <w:rPr>
          <w:rFonts w:ascii="Simplified Arabic" w:eastAsia="Calibri" w:hAnsi="Simplified Arabic" w:cs="Simplified Arabic"/>
          <w:sz w:val="32"/>
          <w:szCs w:val="32"/>
          <w:rtl/>
        </w:rPr>
        <w:t xml:space="preserve"> جريدة الحرية, بغداد، العدد (1101) بتاريخ 5 شباط 1958</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62-</w:t>
      </w:r>
      <w:r w:rsidRPr="00CB26F0">
        <w:rPr>
          <w:rFonts w:ascii="Simplified Arabic" w:eastAsia="Calibri" w:hAnsi="Simplified Arabic" w:cs="Simplified Arabic"/>
          <w:sz w:val="32"/>
          <w:szCs w:val="32"/>
          <w:rtl/>
        </w:rPr>
        <w:t xml:space="preserve"> جريدة الدستور, بغداد، العدد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(560) بتاريخ 8 أيلول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63-</w:t>
      </w:r>
      <w:r w:rsidRPr="00CB26F0">
        <w:rPr>
          <w:rFonts w:ascii="Simplified Arabic" w:eastAsia="Calibri" w:hAnsi="Simplified Arabic" w:cs="Simplified Arabic"/>
          <w:sz w:val="32"/>
          <w:szCs w:val="32"/>
          <w:rtl/>
        </w:rPr>
        <w:t xml:space="preserve"> جريدة الناس, بغداد، العدد (2575) بتاريخ 13 كانون الثاني 1958.</w:t>
      </w:r>
    </w:p>
    <w:p w:rsidR="00CB26F0" w:rsidRPr="00CB26F0" w:rsidRDefault="00CB26F0" w:rsidP="00CB26F0">
      <w:pPr>
        <w:spacing w:after="0" w:line="240" w:lineRule="auto"/>
        <w:ind w:left="-58"/>
        <w:jc w:val="both"/>
        <w:rPr>
          <w:rFonts w:ascii="Simplified Arabic" w:eastAsia="Calibri" w:hAnsi="Simplified Arabic" w:cs="Simplified Arabic" w:hint="cs"/>
          <w:sz w:val="32"/>
          <w:szCs w:val="32"/>
          <w:rtl/>
        </w:rPr>
      </w:pPr>
      <w:r w:rsidRPr="00CB26F0">
        <w:rPr>
          <w:rFonts w:ascii="Simplified Arabic" w:eastAsia="Calibri" w:hAnsi="Simplified Arabic" w:cs="Simplified Arabic" w:hint="cs"/>
          <w:sz w:val="32"/>
          <w:szCs w:val="32"/>
          <w:rtl/>
        </w:rPr>
        <w:t>64-</w:t>
      </w:r>
      <w:r w:rsidRPr="00CB26F0">
        <w:rPr>
          <w:rFonts w:ascii="Simplified Arabic" w:eastAsia="Calibri" w:hAnsi="Simplified Arabic" w:cs="Simplified Arabic"/>
          <w:sz w:val="32"/>
          <w:szCs w:val="32"/>
          <w:rtl/>
        </w:rPr>
        <w:t xml:space="preserve"> احمد جودة,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ص375</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65-</w:t>
      </w:r>
      <w:r w:rsidRPr="00CB26F0">
        <w:rPr>
          <w:rFonts w:ascii="Simplified Arabic" w:eastAsia="Calibri" w:hAnsi="Simplified Arabic" w:cs="Simplified Arabic"/>
          <w:sz w:val="32"/>
          <w:szCs w:val="32"/>
          <w:rtl/>
          <w:lang w:bidi="ar-IQ"/>
        </w:rPr>
        <w:t xml:space="preserve"> ولد في بغداد عام 1887 واتم فيها دراسته الاعدادية عام 1905 ثم التحق بالمدرسة الملكية الشاهانية في استانبول فنال فيها شهادة في الاقتصاد السياسي والمالي, عاد بعدها الى بغداد فعين عام 1912 وكيلا لقائمقام الكاظمية, انتمى الى جمعية العهد عام 1914, أسهم في تأسيس الحزب الوطني ونفي الى هنجام (</w:t>
      </w:r>
      <w:r w:rsidRPr="00CB26F0">
        <w:rPr>
          <w:rFonts w:ascii="Simplified Arabic" w:eastAsia="Calibri" w:hAnsi="Simplified Arabic" w:cs="Simplified Arabic"/>
          <w:sz w:val="32"/>
          <w:szCs w:val="32"/>
          <w:lang w:bidi="ar-IQ"/>
        </w:rPr>
        <w:t>Hingam</w:t>
      </w:r>
      <w:r w:rsidRPr="00CB26F0">
        <w:rPr>
          <w:rFonts w:ascii="Simplified Arabic" w:eastAsia="Calibri" w:hAnsi="Simplified Arabic" w:cs="Simplified Arabic"/>
          <w:sz w:val="32"/>
          <w:szCs w:val="32"/>
          <w:rtl/>
        </w:rPr>
        <w:t>)</w:t>
      </w:r>
      <w:r w:rsidRPr="00CB26F0">
        <w:rPr>
          <w:rFonts w:ascii="Simplified Arabic" w:eastAsia="Calibri" w:hAnsi="Simplified Arabic" w:cs="Simplified Arabic"/>
          <w:sz w:val="32"/>
          <w:szCs w:val="32"/>
          <w:rtl/>
          <w:lang w:bidi="ar-IQ"/>
        </w:rPr>
        <w:t xml:space="preserve"> عام 1922م عاد بعدها الى بغداد وانتخب نائبا عن بغداد لدورات عديدة, عين وزيرا للاوقاف عام 1925 ووكيلا لوزير الدفاع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عام 1926 ثم وزيرا للشؤون الاجتماعية عام 1941م انتخب رئيسا لمجلس النواب لدورات عديدة للمدة (1941-1943) ثم وزيرا للاقتصاد عام 1943, </w:t>
      </w:r>
      <w:r w:rsidRPr="00CB26F0">
        <w:rPr>
          <w:rFonts w:ascii="Simplified Arabic" w:eastAsia="Calibri" w:hAnsi="Simplified Arabic" w:cs="Simplified Arabic"/>
          <w:sz w:val="32"/>
          <w:szCs w:val="32"/>
          <w:rtl/>
          <w:lang w:bidi="ar-IQ"/>
        </w:rPr>
        <w:lastRenderedPageBreak/>
        <w:t xml:space="preserve">ألف وزارته الاولى في الرابع من حزيران عام 1944 ثم أعاد تأليف الوزارة في التاسع والعشرين من آب عام 1944م ثم عضوا بمجلس الاعيان عام 1945، فضلا عن توليه وكالة وزارة الخارجية عام 1945م, ثم وزيرا للخارجية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عام 1948 حتى وفاته في بغداد في السابع والعشرين من آذار عام 1948. ينظر: أفراح فاضل قنبر, حمدي الباجه جي ودوره في السياسة العراقية, رسالة ماجستير غير منشورة, جامعة بغداد, كلية الآداب, 1995 ؛ توفيق السويدي, وجوه عراقية عبر التاريخ, رياض الريس, لندن, ص122-126 ؛ مير بصري, المصدر السابق, ص202-203 </w:t>
      </w:r>
      <w:r w:rsidRPr="00CB26F0">
        <w:rPr>
          <w:rFonts w:ascii="Simplified Arabic" w:eastAsia="Calibri" w:hAnsi="Simplified Arabic" w:cs="Simplified Arabic" w:hint="cs"/>
          <w:sz w:val="32"/>
          <w:szCs w:val="32"/>
          <w:rtl/>
          <w:lang w:bidi="ar-IQ"/>
        </w:rPr>
        <w:t>.</w:t>
      </w:r>
      <w:r w:rsidRPr="00CB26F0">
        <w:rPr>
          <w:rFonts w:ascii="Simplified Arabic" w:eastAsia="Calibri" w:hAnsi="Simplified Arabic" w:cs="Simplified Arabic"/>
          <w:sz w:val="32"/>
          <w:szCs w:val="32"/>
          <w:rtl/>
          <w:lang w:bidi="ar-IQ"/>
        </w:rPr>
        <w:t xml:space="preserve"> </w:t>
      </w:r>
    </w:p>
    <w:p w:rsidR="00CB26F0" w:rsidRPr="00CB26F0" w:rsidRDefault="00CB26F0" w:rsidP="00CB26F0">
      <w:pPr>
        <w:tabs>
          <w:tab w:val="left" w:pos="368"/>
        </w:tabs>
        <w:spacing w:after="0" w:line="240" w:lineRule="auto"/>
        <w:ind w:left="-58"/>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66-</w:t>
      </w:r>
      <w:r w:rsidRPr="00CB26F0">
        <w:rPr>
          <w:rFonts w:ascii="Simplified Arabic" w:eastAsia="Calibri" w:hAnsi="Simplified Arabic" w:cs="Simplified Arabic"/>
          <w:sz w:val="32"/>
          <w:szCs w:val="32"/>
          <w:rtl/>
        </w:rPr>
        <w:t xml:space="preserve"> جريدة الناس, بغداد، العدد (2561) بتاريخ 25 شباط 1958.</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67-</w:t>
      </w:r>
      <w:r w:rsidRPr="00CB26F0">
        <w:rPr>
          <w:rFonts w:ascii="Simplified Arabic" w:eastAsia="Calibri" w:hAnsi="Simplified Arabic" w:cs="Simplified Arabic"/>
          <w:sz w:val="32"/>
          <w:szCs w:val="32"/>
          <w:rtl/>
        </w:rPr>
        <w:t xml:space="preserve"> جريدة الحوادث, بغداد، العدد (4557) بتاريخ 14 آذار 1958</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68-</w:t>
      </w:r>
      <w:r w:rsidRPr="00CB26F0">
        <w:rPr>
          <w:rFonts w:ascii="Simplified Arabic" w:eastAsia="Calibri" w:hAnsi="Simplified Arabic" w:cs="Simplified Arabic"/>
          <w:sz w:val="32"/>
          <w:szCs w:val="32"/>
          <w:rtl/>
        </w:rPr>
        <w:t xml:space="preserve"> جريدة الزمان, بغداد، العدد (5067) بتاريخ 22 حزيران 1954</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69-</w:t>
      </w:r>
      <w:r w:rsidRPr="00CB26F0">
        <w:rPr>
          <w:rFonts w:ascii="Simplified Arabic" w:eastAsia="Calibri" w:hAnsi="Simplified Arabic" w:cs="Simplified Arabic"/>
          <w:sz w:val="32"/>
          <w:szCs w:val="32"/>
          <w:rtl/>
        </w:rPr>
        <w:t xml:space="preserve"> جريدة البلاد, بغداد، العدد (5012) بتاريخ 23 تموز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70-</w:t>
      </w:r>
      <w:r w:rsidRPr="00CB26F0">
        <w:rPr>
          <w:rFonts w:ascii="Simplified Arabic" w:eastAsia="Calibri" w:hAnsi="Simplified Arabic" w:cs="Simplified Arabic"/>
          <w:sz w:val="32"/>
          <w:szCs w:val="32"/>
          <w:rtl/>
        </w:rPr>
        <w:t xml:space="preserve"> مجلة المعلم الجديد, ج5, بغداد, أيلول, 1956, ص3.</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71-</w:t>
      </w:r>
      <w:r w:rsidRPr="00CB26F0">
        <w:rPr>
          <w:rFonts w:ascii="Simplified Arabic" w:eastAsia="Calibri" w:hAnsi="Simplified Arabic" w:cs="Simplified Arabic"/>
          <w:sz w:val="32"/>
          <w:szCs w:val="32"/>
          <w:rtl/>
        </w:rPr>
        <w:t xml:space="preserve"> ايمان مصطفى خلف المحمدي,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ص44</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72-</w:t>
      </w:r>
      <w:r w:rsidRPr="00CB26F0">
        <w:rPr>
          <w:rFonts w:ascii="Simplified Arabic" w:eastAsia="Calibri" w:hAnsi="Simplified Arabic" w:cs="Simplified Arabic"/>
          <w:sz w:val="32"/>
          <w:szCs w:val="32"/>
          <w:rtl/>
        </w:rPr>
        <w:t xml:space="preserve"> مجلة المعلم الجديد, ج1, أيلول, 1948, ص96.</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73-</w:t>
      </w:r>
      <w:r w:rsidRPr="00CB26F0">
        <w:rPr>
          <w:rFonts w:ascii="Simplified Arabic" w:eastAsia="Calibri" w:hAnsi="Simplified Arabic" w:cs="Simplified Arabic"/>
          <w:sz w:val="32"/>
          <w:szCs w:val="32"/>
          <w:rtl/>
        </w:rPr>
        <w:t xml:space="preserve"> وثيقة صادرة عن هيئة الامم المتحدة, المنظمة الدولية للتربية والتعليم</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 xml:space="preserve">(اليونسكو),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74-</w:t>
      </w:r>
      <w:r w:rsidRPr="00CB26F0">
        <w:rPr>
          <w:rFonts w:ascii="Simplified Arabic" w:eastAsia="Calibri" w:hAnsi="Simplified Arabic" w:cs="Simplified Arabic"/>
          <w:sz w:val="32"/>
          <w:szCs w:val="32"/>
          <w:rtl/>
        </w:rPr>
        <w:t xml:space="preserve"> مير بصري,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ص189</w:t>
      </w:r>
      <w:r w:rsidRPr="00CB26F0">
        <w:rPr>
          <w:rFonts w:ascii="Simplified Arabic" w:eastAsia="Calibri" w:hAnsi="Simplified Arabic" w:cs="Simplified Arabic" w:hint="cs"/>
          <w:sz w:val="32"/>
          <w:szCs w:val="32"/>
          <w:rtl/>
          <w:lang w:bidi="ar-IQ"/>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75-</w:t>
      </w:r>
      <w:r w:rsidRPr="00CB26F0">
        <w:rPr>
          <w:rFonts w:ascii="Simplified Arabic" w:eastAsia="Calibri" w:hAnsi="Simplified Arabic" w:cs="Simplified Arabic"/>
          <w:sz w:val="32"/>
          <w:szCs w:val="32"/>
          <w:rtl/>
        </w:rPr>
        <w:t xml:space="preserve"> جريدة الناس, بغداد، العدد (2578) بتاريخ 18 آذار 1958.</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76-</w:t>
      </w:r>
      <w:r w:rsidRPr="00CB26F0">
        <w:rPr>
          <w:rFonts w:ascii="Simplified Arabic" w:eastAsia="Calibri" w:hAnsi="Simplified Arabic" w:cs="Simplified Arabic"/>
          <w:sz w:val="32"/>
          <w:szCs w:val="32"/>
          <w:rtl/>
        </w:rPr>
        <w:t xml:space="preserve"> مجلة المعلم الجديد, ج5, بغداد، أيلول, 1956, ص5-6</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77-</w:t>
      </w:r>
      <w:r w:rsidRPr="00CB26F0">
        <w:rPr>
          <w:rFonts w:ascii="Simplified Arabic" w:eastAsia="Calibri" w:hAnsi="Simplified Arabic" w:cs="Simplified Arabic"/>
          <w:sz w:val="32"/>
          <w:szCs w:val="32"/>
          <w:rtl/>
        </w:rPr>
        <w:t xml:space="preserve"> جريدة الشعب, بغداد، العدد (3914) بتاريخ 19 آب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 xml:space="preserve">78- </w:t>
      </w:r>
      <w:r w:rsidRPr="00CB26F0">
        <w:rPr>
          <w:rFonts w:ascii="Simplified Arabic" w:eastAsia="Calibri" w:hAnsi="Simplified Arabic" w:cs="Simplified Arabic"/>
          <w:sz w:val="32"/>
          <w:szCs w:val="32"/>
          <w:rtl/>
        </w:rPr>
        <w:t>المصدر نفسه.</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79-</w:t>
      </w:r>
      <w:r w:rsidRPr="00CB26F0">
        <w:rPr>
          <w:rFonts w:ascii="Simplified Arabic" w:eastAsia="Calibri" w:hAnsi="Simplified Arabic" w:cs="Simplified Arabic"/>
          <w:sz w:val="32"/>
          <w:szCs w:val="32"/>
          <w:rtl/>
        </w:rPr>
        <w:t xml:space="preserve"> جريدة المنار, بغداد، العدد (901) بتاريخ 26 شباط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80-</w:t>
      </w:r>
      <w:r w:rsidRPr="00CB26F0">
        <w:rPr>
          <w:rFonts w:ascii="Simplified Arabic" w:eastAsia="Calibri" w:hAnsi="Simplified Arabic" w:cs="Simplified Arabic"/>
          <w:sz w:val="32"/>
          <w:szCs w:val="32"/>
          <w:rtl/>
        </w:rPr>
        <w:t xml:space="preserve"> المصدر نفسه, العدد (903) بتاريخ 28 شباط 1957.</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81-</w:t>
      </w:r>
      <w:r w:rsidRPr="00CB26F0">
        <w:rPr>
          <w:rFonts w:ascii="Simplified Arabic" w:eastAsia="Calibri" w:hAnsi="Simplified Arabic" w:cs="Simplified Arabic"/>
          <w:sz w:val="32"/>
          <w:szCs w:val="32"/>
          <w:rtl/>
        </w:rPr>
        <w:t xml:space="preserve"> المصدر نفسه, العدد (904) بتاريخ 1 آذار 1957.</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82-</w:t>
      </w:r>
      <w:r w:rsidRPr="00CB26F0">
        <w:rPr>
          <w:rFonts w:ascii="Simplified Arabic" w:eastAsia="Calibri" w:hAnsi="Simplified Arabic" w:cs="Simplified Arabic"/>
          <w:sz w:val="32"/>
          <w:szCs w:val="32"/>
          <w:rtl/>
        </w:rPr>
        <w:t xml:space="preserve"> المصدر نفسه, العدد (906) بتاريخ 4 آذار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lastRenderedPageBreak/>
        <w:t>83-</w:t>
      </w:r>
      <w:r w:rsidRPr="00CB26F0">
        <w:rPr>
          <w:rFonts w:ascii="Simplified Arabic" w:eastAsia="Calibri" w:hAnsi="Simplified Arabic" w:cs="Simplified Arabic"/>
          <w:sz w:val="32"/>
          <w:szCs w:val="32"/>
          <w:rtl/>
        </w:rPr>
        <w:t xml:space="preserve"> جريدة الناس, بغداد، العدد (2567) بتاريخ 2 كانون الثاني 1958.</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84-</w:t>
      </w:r>
      <w:r w:rsidRPr="00CB26F0">
        <w:rPr>
          <w:rFonts w:ascii="Simplified Arabic" w:eastAsia="Calibri" w:hAnsi="Simplified Arabic" w:cs="Simplified Arabic"/>
          <w:sz w:val="32"/>
          <w:szCs w:val="32"/>
          <w:rtl/>
        </w:rPr>
        <w:t xml:space="preserve"> جريدة الحرية, بغداد، العدد (1072) بتاريخ 2 كانون الثاني 1958.</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85-</w:t>
      </w:r>
      <w:r w:rsidRPr="00CB26F0">
        <w:rPr>
          <w:rFonts w:ascii="Simplified Arabic" w:eastAsia="Calibri" w:hAnsi="Simplified Arabic" w:cs="Simplified Arabic"/>
          <w:sz w:val="32"/>
          <w:szCs w:val="32"/>
          <w:rtl/>
        </w:rPr>
        <w:t xml:space="preserve"> جريدة الناس, بغداد، العدد (2601) بتاريخ 14 نيسان 1958.</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86-</w:t>
      </w:r>
      <w:r w:rsidRPr="00CB26F0">
        <w:rPr>
          <w:rFonts w:ascii="Simplified Arabic" w:eastAsia="Calibri" w:hAnsi="Simplified Arabic" w:cs="Simplified Arabic"/>
          <w:sz w:val="32"/>
          <w:szCs w:val="32"/>
          <w:rtl/>
        </w:rPr>
        <w:t xml:space="preserve"> جريدة فتى العراق, بغداد، العدد (2167) بتاريخ 23 حزيران 1958.</w:t>
      </w:r>
    </w:p>
    <w:p w:rsidR="00CB26F0" w:rsidRPr="00CB26F0" w:rsidRDefault="00CB26F0" w:rsidP="00CB26F0">
      <w:pPr>
        <w:spacing w:after="12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87-</w:t>
      </w:r>
      <w:r w:rsidRPr="00CB26F0">
        <w:rPr>
          <w:rFonts w:ascii="Simplified Arabic" w:eastAsia="Calibri" w:hAnsi="Simplified Arabic" w:cs="Simplified Arabic"/>
          <w:sz w:val="32"/>
          <w:szCs w:val="32"/>
          <w:rtl/>
        </w:rPr>
        <w:t xml:space="preserve"> أحمد جودة,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ص394.</w:t>
      </w:r>
    </w:p>
    <w:p w:rsidR="00CB26F0" w:rsidRPr="00CB26F0" w:rsidRDefault="00CB26F0" w:rsidP="00CB26F0">
      <w:pPr>
        <w:spacing w:after="120" w:line="300" w:lineRule="exact"/>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88-</w:t>
      </w:r>
      <w:r w:rsidRPr="00CB26F0">
        <w:rPr>
          <w:rFonts w:ascii="Simplified Arabic" w:eastAsia="Calibri" w:hAnsi="Simplified Arabic" w:cs="Simplified Arabic"/>
          <w:sz w:val="32"/>
          <w:szCs w:val="32"/>
          <w:rtl/>
        </w:rPr>
        <w:t xml:space="preserve"> مجلة المعلم الجديد,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ج5</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 بغداد, أيلول, 1956, ص2.</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89-</w:t>
      </w:r>
      <w:r w:rsidRPr="00CB26F0">
        <w:rPr>
          <w:rFonts w:ascii="Simplified Arabic" w:eastAsia="Calibri" w:hAnsi="Simplified Arabic" w:cs="Simplified Arabic"/>
          <w:sz w:val="32"/>
          <w:szCs w:val="32"/>
          <w:rtl/>
        </w:rPr>
        <w:t xml:space="preserve"> للمزيد عن مفهوم الادارات المحلية في العراق ونشأتها ومهامها الوظيفية ودورها</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في دعم نشاطات وأعمال دوائر المعارف في الالوية العراقية, ينظر: قحطان حميد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كاظم العنبكي, الادارات المحلية في العراق مهام الاستحداث وتوصيف العمل</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الاداري 1958-1963, مجلة واسط للعلوم الانسانية,</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العدد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(7) تشرين الأو</w:t>
      </w:r>
      <w:r w:rsidRPr="00CB26F0">
        <w:rPr>
          <w:rFonts w:ascii="Simplified Arabic" w:eastAsia="Calibri" w:hAnsi="Simplified Arabic" w:cs="Simplified Arabic" w:hint="cs"/>
          <w:sz w:val="32"/>
          <w:szCs w:val="32"/>
          <w:rtl/>
        </w:rPr>
        <w:t>ل 2008 , ص103-120 .</w:t>
      </w:r>
    </w:p>
    <w:p w:rsidR="00CB26F0" w:rsidRPr="00CB26F0" w:rsidRDefault="00CB26F0" w:rsidP="00CB26F0">
      <w:pPr>
        <w:tabs>
          <w:tab w:val="left" w:pos="509"/>
        </w:tabs>
        <w:spacing w:after="0"/>
        <w:ind w:left="-58"/>
        <w:jc w:val="both"/>
        <w:rPr>
          <w:rFonts w:ascii="Simplified Arabic" w:eastAsia="Calibri" w:hAnsi="Simplified Arabic" w:cs="Simplified Arabic" w:hint="cs"/>
          <w:sz w:val="32"/>
          <w:szCs w:val="32"/>
          <w:rtl/>
        </w:rPr>
      </w:pPr>
      <w:r w:rsidRPr="00CB26F0">
        <w:rPr>
          <w:rFonts w:ascii="Simplified Arabic" w:eastAsia="Calibri" w:hAnsi="Simplified Arabic" w:cs="Simplified Arabic" w:hint="cs"/>
          <w:sz w:val="32"/>
          <w:szCs w:val="32"/>
          <w:rtl/>
        </w:rPr>
        <w:t>90-</w:t>
      </w:r>
      <w:r w:rsidRPr="00CB26F0">
        <w:rPr>
          <w:rFonts w:ascii="Simplified Arabic" w:eastAsia="Calibri" w:hAnsi="Simplified Arabic" w:cs="Simplified Arabic"/>
          <w:sz w:val="32"/>
          <w:szCs w:val="32"/>
          <w:rtl/>
        </w:rPr>
        <w:t xml:space="preserve"> جريدة الناس, بغداد، العدد (2587) بتاريخ 27 كانون الثاني 1958.</w:t>
      </w:r>
    </w:p>
    <w:p w:rsidR="00CB26F0" w:rsidRPr="00CB26F0" w:rsidRDefault="00CB26F0" w:rsidP="00CB26F0">
      <w:pPr>
        <w:spacing w:after="0" w:line="240" w:lineRule="auto"/>
        <w:ind w:left="-58"/>
        <w:jc w:val="both"/>
        <w:rPr>
          <w:rFonts w:ascii="Simplified Arabic" w:eastAsia="Calibri" w:hAnsi="Simplified Arabic" w:cs="Simplified Arabic" w:hint="cs"/>
          <w:sz w:val="32"/>
          <w:szCs w:val="32"/>
          <w:rtl/>
        </w:rPr>
      </w:pPr>
      <w:r w:rsidRPr="00CB26F0">
        <w:rPr>
          <w:rFonts w:ascii="Simplified Arabic" w:eastAsia="Calibri" w:hAnsi="Simplified Arabic" w:cs="Simplified Arabic" w:hint="cs"/>
          <w:sz w:val="32"/>
          <w:szCs w:val="32"/>
          <w:rtl/>
        </w:rPr>
        <w:t>91-</w:t>
      </w:r>
      <w:r w:rsidRPr="00CB26F0">
        <w:rPr>
          <w:rFonts w:ascii="Simplified Arabic" w:eastAsia="Calibri" w:hAnsi="Simplified Arabic" w:cs="Simplified Arabic"/>
          <w:sz w:val="32"/>
          <w:szCs w:val="32"/>
          <w:rtl/>
        </w:rPr>
        <w:t xml:space="preserve"> جريدة الحوادث, بغداد، العدد (4522) بتاريخ 31 كانون الثاني 1958</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92-</w:t>
      </w:r>
      <w:r w:rsidRPr="00CB26F0">
        <w:rPr>
          <w:rFonts w:ascii="Simplified Arabic" w:eastAsia="Calibri" w:hAnsi="Simplified Arabic" w:cs="Simplified Arabic"/>
          <w:sz w:val="32"/>
          <w:szCs w:val="32"/>
          <w:rtl/>
          <w:lang w:bidi="ar-IQ"/>
        </w:rPr>
        <w:t xml:space="preserve"> </w:t>
      </w:r>
      <w:r w:rsidRPr="00CB26F0">
        <w:rPr>
          <w:rFonts w:ascii="Simplified Arabic" w:eastAsia="Times New Roman" w:hAnsi="Simplified Arabic" w:cs="Simplified Arabic"/>
          <w:sz w:val="32"/>
          <w:szCs w:val="32"/>
          <w:rtl/>
        </w:rPr>
        <w:t xml:space="preserve">المكتبة المتجولة أو المكتبة المتنقلة هي أحد أصناف المكتبات حيث يكون رصيدها من الكتب على سيارة أعدت للغرض. وتقوم بجولة في المناطق النائية في أوقات منتظمة لتتصل بالمستفيدين على عين المكان، وقد تشمل جولاتها بعض المدارس النائية حيث يكون جمهورها من التلاميذ, بدأت المكتبات المتنقلة على شكل وسائل </w:t>
      </w:r>
      <w:r w:rsidRPr="00CB26F0">
        <w:rPr>
          <w:rFonts w:ascii="Simplified Arabic" w:eastAsia="Times New Roman" w:hAnsi="Simplified Arabic" w:cs="Simplified Arabic" w:hint="cs"/>
          <w:sz w:val="32"/>
          <w:szCs w:val="32"/>
          <w:rtl/>
        </w:rPr>
        <w:t>سهلة</w:t>
      </w:r>
      <w:r w:rsidRPr="00CB26F0">
        <w:rPr>
          <w:rFonts w:ascii="Simplified Arabic" w:eastAsia="Times New Roman" w:hAnsi="Simplified Arabic" w:cs="Simplified Arabic"/>
          <w:sz w:val="32"/>
          <w:szCs w:val="32"/>
          <w:rtl/>
        </w:rPr>
        <w:t xml:space="preserve"> لحمل الكتب إلى المناطق النائية في بريطانيا وأمريكا وكانت بدايتها على هيئة عربات تجرها الخيول وقوارب صغيرة وبحلول عام 1912 ظهرت أول مكتبة متنقلة تسير بقوة محرك ولقد بدأت فرنسا تجربة المكتبة المتنقلة سنة 1919 وطورت حيث تعتبر من الدول التي تمتلك مئات الناقلات التي تحمل آلاف الكتب إلى المناطق المحرومة من النشاط الثقافي. ينظر: </w:t>
      </w:r>
      <w:r w:rsidRPr="00CB26F0">
        <w:rPr>
          <w:rFonts w:ascii="Simplified Arabic" w:eastAsia="Calibri" w:hAnsi="Simplified Arabic" w:cs="Simplified Arabic"/>
          <w:sz w:val="32"/>
          <w:szCs w:val="32"/>
          <w:rtl/>
          <w:lang w:bidi="ar-IQ"/>
        </w:rPr>
        <w:t xml:space="preserve">الشبكة الدولية للمعلومات </w:t>
      </w:r>
      <w:r w:rsidRPr="00CB26F0">
        <w:rPr>
          <w:rFonts w:ascii="Simplified Arabic" w:eastAsia="Calibri" w:hAnsi="Simplified Arabic" w:cs="Simplified Arabic"/>
          <w:sz w:val="32"/>
          <w:szCs w:val="32"/>
        </w:rPr>
        <w:t>ar.wikipedia.org</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93-</w:t>
      </w:r>
      <w:r w:rsidRPr="00CB26F0">
        <w:rPr>
          <w:rFonts w:ascii="Simplified Arabic" w:eastAsia="Calibri" w:hAnsi="Simplified Arabic" w:cs="Simplified Arabic"/>
          <w:sz w:val="32"/>
          <w:szCs w:val="32"/>
          <w:rtl/>
        </w:rPr>
        <w:t xml:space="preserve"> المصدر نفسه, العدد (4541) بتاريخ 24 شباط 1958.</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94-</w:t>
      </w:r>
      <w:r w:rsidRPr="00CB26F0">
        <w:rPr>
          <w:rFonts w:ascii="Simplified Arabic" w:eastAsia="Calibri" w:hAnsi="Simplified Arabic" w:cs="Simplified Arabic"/>
          <w:sz w:val="32"/>
          <w:szCs w:val="32"/>
          <w:rtl/>
        </w:rPr>
        <w:t xml:space="preserve"> جريدة الزمان, بغداد، العدد (5069) بتاريخ 25 حزيران 1954.</w:t>
      </w:r>
    </w:p>
    <w:p w:rsidR="00CB26F0" w:rsidRPr="00CB26F0" w:rsidRDefault="00CB26F0" w:rsidP="00CB26F0">
      <w:pPr>
        <w:spacing w:after="0" w:line="240" w:lineRule="auto"/>
        <w:ind w:left="509" w:hanging="567"/>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lastRenderedPageBreak/>
        <w:t>95-</w:t>
      </w:r>
      <w:r w:rsidRPr="00CB26F0">
        <w:rPr>
          <w:rFonts w:ascii="Simplified Arabic" w:eastAsia="Calibri" w:hAnsi="Simplified Arabic" w:cs="Simplified Arabic"/>
          <w:sz w:val="32"/>
          <w:szCs w:val="32"/>
          <w:rtl/>
        </w:rPr>
        <w:t xml:space="preserve"> وزارة الاقتصاد, التقرير السنوي عن سير التربية والتعليم لسنة 1956-1957, مطبعة الحكومة, بغداد, 1958,</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ص59</w:t>
      </w:r>
      <w:r w:rsidRPr="00CB26F0">
        <w:rPr>
          <w:rFonts w:ascii="Simplified Arabic" w:eastAsia="Calibri" w:hAnsi="Simplified Arabic" w:cs="Simplified Arabic" w:hint="cs"/>
          <w:sz w:val="32"/>
          <w:szCs w:val="32"/>
          <w:rtl/>
        </w:rPr>
        <w:t xml:space="preserve"> .</w:t>
      </w:r>
    </w:p>
    <w:p w:rsidR="00CB26F0" w:rsidRPr="00CB26F0" w:rsidRDefault="00CB26F0" w:rsidP="00CB26F0">
      <w:pPr>
        <w:spacing w:after="0" w:line="240" w:lineRule="auto"/>
        <w:ind w:left="-58"/>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96-</w:t>
      </w:r>
      <w:r w:rsidRPr="00CB26F0">
        <w:rPr>
          <w:rFonts w:ascii="Simplified Arabic" w:eastAsia="Calibri" w:hAnsi="Simplified Arabic" w:cs="Simplified Arabic"/>
          <w:sz w:val="32"/>
          <w:szCs w:val="32"/>
          <w:rtl/>
        </w:rPr>
        <w:t xml:space="preserve"> ايمان مصطفى خلف المحمدي,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ص15</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8"/>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97-</w:t>
      </w:r>
      <w:r w:rsidRPr="00CB26F0">
        <w:rPr>
          <w:rFonts w:ascii="Simplified Arabic" w:eastAsia="Calibri" w:hAnsi="Simplified Arabic" w:cs="Simplified Arabic"/>
          <w:sz w:val="32"/>
          <w:szCs w:val="32"/>
          <w:rtl/>
        </w:rPr>
        <w:t xml:space="preserve"> جريدة اليقظة, بغداد، العدد (2860) بتاريخ 5 آب 1957.</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98-</w:t>
      </w:r>
      <w:r w:rsidRPr="00CB26F0">
        <w:rPr>
          <w:rFonts w:ascii="Simplified Arabic" w:eastAsia="Calibri" w:hAnsi="Simplified Arabic" w:cs="Simplified Arabic"/>
          <w:sz w:val="32"/>
          <w:szCs w:val="32"/>
          <w:rtl/>
        </w:rPr>
        <w:t xml:space="preserve"> جريدة الدستور، بغداد، العدد (551) بتاريخ 18 آب 1957 .</w:t>
      </w:r>
    </w:p>
    <w:p w:rsidR="00CB26F0" w:rsidRPr="00CB26F0" w:rsidRDefault="00CB26F0" w:rsidP="00CB26F0">
      <w:pPr>
        <w:spacing w:after="0" w:line="240" w:lineRule="auto"/>
        <w:ind w:left="-58"/>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99-</w:t>
      </w:r>
      <w:r w:rsidRPr="00CB26F0">
        <w:rPr>
          <w:rFonts w:ascii="Simplified Arabic" w:eastAsia="Calibri" w:hAnsi="Simplified Arabic" w:cs="Simplified Arabic"/>
          <w:sz w:val="32"/>
          <w:szCs w:val="32"/>
          <w:rtl/>
        </w:rPr>
        <w:t xml:space="preserve"> جريدة المنار, بغداد، العدد (1029) بتاريخ 19 آب 1957.</w:t>
      </w:r>
    </w:p>
    <w:p w:rsidR="00CB26F0" w:rsidRPr="00CB26F0" w:rsidRDefault="00CB26F0" w:rsidP="00CB26F0">
      <w:pPr>
        <w:tabs>
          <w:tab w:val="left" w:pos="368"/>
        </w:tabs>
        <w:spacing w:after="0" w:line="240" w:lineRule="auto"/>
        <w:ind w:left="-341"/>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100-</w:t>
      </w:r>
      <w:r w:rsidRPr="00CB26F0">
        <w:rPr>
          <w:rFonts w:ascii="Simplified Arabic" w:eastAsia="Calibri" w:hAnsi="Simplified Arabic" w:cs="Simplified Arabic"/>
          <w:sz w:val="32"/>
          <w:szCs w:val="32"/>
          <w:rtl/>
        </w:rPr>
        <w:t xml:space="preserve"> المصدر نفسه, العدد (1029) بتاريخ 19 آب 1957.</w:t>
      </w:r>
    </w:p>
    <w:p w:rsidR="00CB26F0" w:rsidRPr="00CB26F0" w:rsidRDefault="00CB26F0" w:rsidP="00CB26F0">
      <w:pPr>
        <w:spacing w:after="0" w:line="240" w:lineRule="auto"/>
        <w:ind w:left="368" w:hanging="709"/>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101-</w:t>
      </w:r>
      <w:r w:rsidRPr="00CB26F0">
        <w:rPr>
          <w:rFonts w:ascii="Simplified Arabic" w:eastAsia="Calibri" w:hAnsi="Simplified Arabic" w:cs="Simplified Arabic"/>
          <w:sz w:val="32"/>
          <w:szCs w:val="32"/>
          <w:rtl/>
        </w:rPr>
        <w:t xml:space="preserve"> للمزيد من التفاصيل عن التعليم العالي وجامعة بغداد ينظر: ايمان مصطفى خلف,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w:t>
      </w:r>
    </w:p>
    <w:p w:rsidR="00CB26F0" w:rsidRPr="00CB26F0" w:rsidRDefault="00CB26F0" w:rsidP="00CB26F0">
      <w:pPr>
        <w:tabs>
          <w:tab w:val="left" w:pos="226"/>
        </w:tabs>
        <w:spacing w:after="0" w:line="240" w:lineRule="auto"/>
        <w:ind w:left="-341"/>
        <w:jc w:val="both"/>
        <w:rPr>
          <w:rFonts w:ascii="Simplified Arabic" w:eastAsia="Calibri" w:hAnsi="Simplified Arabic" w:cs="Simplified Arabic" w:hint="cs"/>
          <w:sz w:val="32"/>
          <w:szCs w:val="32"/>
          <w:rtl/>
        </w:rPr>
      </w:pPr>
      <w:r w:rsidRPr="00CB26F0">
        <w:rPr>
          <w:rFonts w:ascii="Simplified Arabic" w:eastAsia="Calibri" w:hAnsi="Simplified Arabic" w:cs="Simplified Arabic" w:hint="cs"/>
          <w:sz w:val="32"/>
          <w:szCs w:val="32"/>
          <w:rtl/>
        </w:rPr>
        <w:t>102-</w:t>
      </w:r>
      <w:r w:rsidRPr="00CB26F0">
        <w:rPr>
          <w:rFonts w:ascii="Simplified Arabic" w:eastAsia="Calibri" w:hAnsi="Simplified Arabic" w:cs="Simplified Arabic"/>
          <w:sz w:val="32"/>
          <w:szCs w:val="32"/>
          <w:rtl/>
        </w:rPr>
        <w:t xml:space="preserve"> جريدة الدستور, بغداد، العدد (556) بتاريخ 29 آب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09" w:hanging="850"/>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103-</w:t>
      </w:r>
      <w:r w:rsidRPr="00CB26F0">
        <w:rPr>
          <w:rFonts w:ascii="Simplified Arabic" w:eastAsia="Calibri" w:hAnsi="Simplified Arabic" w:cs="Simplified Arabic"/>
          <w:sz w:val="32"/>
          <w:szCs w:val="32"/>
          <w:rtl/>
        </w:rPr>
        <w:t xml:space="preserve"> ولد عام 1935 في بغداد، نودي به ملكا على العراق عام 1939 وأعلن خاله الأمير عبد الإله وصيا على عرش العراق وفي عام 1947 أنهى دراسته الابتدائية وفي العام نفسه التحق بمدرسة ساندرويد (</w:t>
      </w:r>
      <w:r w:rsidRPr="00CB26F0">
        <w:rPr>
          <w:rFonts w:ascii="Simplified Arabic" w:eastAsia="Calibri" w:hAnsi="Simplified Arabic" w:cs="Simplified Arabic"/>
          <w:sz w:val="32"/>
          <w:szCs w:val="32"/>
        </w:rPr>
        <w:t>Sand royed</w:t>
      </w:r>
      <w:r w:rsidRPr="00CB26F0">
        <w:rPr>
          <w:rFonts w:ascii="Simplified Arabic" w:eastAsia="Calibri" w:hAnsi="Simplified Arabic" w:cs="Simplified Arabic"/>
          <w:sz w:val="32"/>
          <w:szCs w:val="32"/>
          <w:rtl/>
        </w:rPr>
        <w:t>) في لندن وفي عام 1949 قبل في كلية هارو في بريطانيا، تسلم سلطاته الدستورية عام 1953 عند بلوغة سن الرشد وانتهاء عهد الوصاية، وفي عام 1954 افتتح محطة تلفزيون بغداد وكانت أول محطة تلفزيون في الشرق الأوسط وفي عام 1958 اختير رئيسا للاتحاد العربي وفي العام نفسه قتل مع عائلته في حديقة قصر الرحاب في صبيحة 14 تموز.</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ينظر: لطفي جعفر فرج, الملك فيصل الثاني آخر ملوك العراق، ط1، الدار العربية للموسوعات، بيروت، 2001</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509" w:hanging="509"/>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104-</w:t>
      </w:r>
      <w:r w:rsidRPr="00CB26F0">
        <w:rPr>
          <w:rFonts w:ascii="Simplified Arabic" w:eastAsia="Calibri" w:hAnsi="Simplified Arabic" w:cs="Simplified Arabic"/>
          <w:sz w:val="32"/>
          <w:szCs w:val="32"/>
          <w:rtl/>
        </w:rPr>
        <w:t xml:space="preserve"> ولد في بغداد سنة 1888، دخل لدى احد كتاتيب بغداد لتعلم القراءة والكتابة وحفظ القران الكريم ، دخل الإعدادية العسكرية وتخرج فيها عام 1902، توجه بعد ذلك إلى استانبول للدراسة في كليتها الحربية فتخرج برتبة ملازم ثان عام 1906، التحق بكلية الأركان في استانبول عام 1911، شارك في الحرب البلقانية عام 1912-1913 بصفته ضابط في احد الفيالق العثمانية، التحق بالجيش العربي في الحجاز عام1916، استوزر لأول مرة في وزارة عبد المحسن السعدون الأولى عام 1922 بصفته وزيرا للدفاع، تولى رئاسة الوزارة </w:t>
      </w:r>
      <w:r w:rsidRPr="00CB26F0">
        <w:rPr>
          <w:rFonts w:ascii="Simplified Arabic" w:eastAsia="Calibri" w:hAnsi="Simplified Arabic" w:cs="Simplified Arabic"/>
          <w:sz w:val="32"/>
          <w:szCs w:val="32"/>
          <w:rtl/>
        </w:rPr>
        <w:lastRenderedPageBreak/>
        <w:t>أربع عشرة مرة، شكل حزب العهد عام 1930، وأصبح عام 1933 وزيرا للخارجية ، ووزيرا للدفاع وكالة، من أكثر أصدقاء بريطانيا موضعا للثقة في العراق، قتل في أحداث ثورة</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 xml:space="preserve">14تموز1958. للتفاصيل ينظر: عبد الرزاق احمد </w:t>
      </w:r>
      <w:r w:rsidRPr="00CB26F0">
        <w:rPr>
          <w:rFonts w:ascii="Simplified Arabic" w:eastAsia="Calibri" w:hAnsi="Simplified Arabic" w:cs="Simplified Arabic" w:hint="cs"/>
          <w:sz w:val="32"/>
          <w:szCs w:val="32"/>
          <w:rtl/>
        </w:rPr>
        <w:t>ا</w:t>
      </w:r>
      <w:r w:rsidRPr="00CB26F0">
        <w:rPr>
          <w:rFonts w:ascii="Simplified Arabic" w:eastAsia="Calibri" w:hAnsi="Simplified Arabic" w:cs="Simplified Arabic"/>
          <w:sz w:val="32"/>
          <w:szCs w:val="32"/>
          <w:rtl/>
        </w:rPr>
        <w:t>لنصيري، نوري السعيد ودوره في السياسة العراقية حتى عام 1932، بغداد، 1987 ؛ سعاد رؤوف شير محمد، نوري السعيد ودوره في السياسة العراقية حتى عام 1945، بغداد، 1988؛ احمد فوزي، حكايات سياسية وصحفية اثنا عشر رئيس</w:t>
      </w:r>
      <w:r w:rsidRPr="00CB26F0">
        <w:rPr>
          <w:rFonts w:ascii="Simplified Arabic" w:eastAsia="Calibri" w:hAnsi="Simplified Arabic" w:cs="Simplified Arabic" w:hint="cs"/>
          <w:sz w:val="32"/>
          <w:szCs w:val="32"/>
          <w:rtl/>
        </w:rPr>
        <w:t>اً</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hint="cs"/>
          <w:sz w:val="32"/>
          <w:szCs w:val="32"/>
          <w:rtl/>
        </w:rPr>
        <w:t>لل</w:t>
      </w:r>
      <w:r w:rsidRPr="00CB26F0">
        <w:rPr>
          <w:rFonts w:ascii="Simplified Arabic" w:eastAsia="Calibri" w:hAnsi="Simplified Arabic" w:cs="Simplified Arabic"/>
          <w:sz w:val="32"/>
          <w:szCs w:val="32"/>
          <w:rtl/>
        </w:rPr>
        <w:t>وزراء، ط1، دار الجاحظ, بغداد, 1984، ص31-35, ص73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105-</w:t>
      </w:r>
      <w:r w:rsidRPr="00CB26F0">
        <w:rPr>
          <w:rFonts w:ascii="Simplified Arabic" w:eastAsia="Calibri" w:hAnsi="Simplified Arabic" w:cs="Simplified Arabic"/>
          <w:sz w:val="32"/>
          <w:szCs w:val="32"/>
          <w:rtl/>
        </w:rPr>
        <w:t xml:space="preserve"> رسالة من الد</w:t>
      </w:r>
      <w:r w:rsidRPr="00CB26F0">
        <w:rPr>
          <w:rFonts w:ascii="Simplified Arabic" w:eastAsia="Calibri" w:hAnsi="Simplified Arabic" w:cs="Simplified Arabic"/>
          <w:sz w:val="32"/>
          <w:szCs w:val="32"/>
          <w:rtl/>
          <w:lang w:bidi="ar-IQ"/>
        </w:rPr>
        <w:t>كتور</w:t>
      </w:r>
      <w:r w:rsidRPr="00CB26F0">
        <w:rPr>
          <w:rFonts w:ascii="Simplified Arabic" w:eastAsia="Calibri" w:hAnsi="Simplified Arabic" w:cs="Simplified Arabic"/>
          <w:sz w:val="32"/>
          <w:szCs w:val="32"/>
          <w:rtl/>
        </w:rPr>
        <w:t xml:space="preserve"> مازن عبد الحميد الى الباحثة بتاريخ 26 شباط 2013.</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106-</w:t>
      </w:r>
      <w:r w:rsidRPr="00CB26F0">
        <w:rPr>
          <w:rFonts w:ascii="Simplified Arabic" w:eastAsia="Calibri" w:hAnsi="Simplified Arabic" w:cs="Simplified Arabic"/>
          <w:sz w:val="32"/>
          <w:szCs w:val="32"/>
          <w:rtl/>
        </w:rPr>
        <w:t xml:space="preserve"> ايمان مصطفى خلف المحمدي,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ص44</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107-</w:t>
      </w:r>
      <w:r w:rsidRPr="00CB26F0">
        <w:rPr>
          <w:rFonts w:ascii="Simplified Arabic" w:eastAsia="Calibri" w:hAnsi="Simplified Arabic" w:cs="Simplified Arabic"/>
          <w:sz w:val="32"/>
          <w:szCs w:val="32"/>
          <w:rtl/>
        </w:rPr>
        <w:t xml:space="preserve"> جريدة الدستور, بغداد، العدد (561) بتاريخ 10 أيلول 1957</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108-</w:t>
      </w:r>
      <w:r w:rsidRPr="00CB26F0">
        <w:rPr>
          <w:rFonts w:ascii="Simplified Arabic" w:eastAsia="Calibri" w:hAnsi="Simplified Arabic" w:cs="Simplified Arabic"/>
          <w:sz w:val="32"/>
          <w:szCs w:val="32"/>
          <w:rtl/>
        </w:rPr>
        <w:t xml:space="preserve"> ايمان مصطفى خلف المحمدي,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ص44</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109-</w:t>
      </w:r>
      <w:r w:rsidRPr="00CB26F0">
        <w:rPr>
          <w:rFonts w:ascii="Simplified Arabic" w:eastAsia="Calibri" w:hAnsi="Simplified Arabic" w:cs="Simplified Arabic"/>
          <w:sz w:val="32"/>
          <w:szCs w:val="32"/>
          <w:rtl/>
        </w:rPr>
        <w:t xml:space="preserve"> جريدة الحوادث, بغداد، العدد (4540) بتاريخ 22 شباط 1958</w:t>
      </w:r>
      <w:r w:rsidRPr="00CB26F0">
        <w:rPr>
          <w:rFonts w:ascii="Simplified Arabic" w:eastAsia="Calibri" w:hAnsi="Simplified Arabic" w:cs="Simplified Arabic" w:hint="cs"/>
          <w:sz w:val="32"/>
          <w:szCs w:val="32"/>
          <w:rtl/>
        </w:rPr>
        <w:t>.</w:t>
      </w:r>
    </w:p>
    <w:p w:rsidR="00CB26F0" w:rsidRPr="00CB26F0" w:rsidRDefault="00CB26F0" w:rsidP="00CB26F0">
      <w:pPr>
        <w:tabs>
          <w:tab w:val="left" w:pos="651"/>
        </w:tabs>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110-</w:t>
      </w:r>
      <w:r w:rsidRPr="00CB26F0">
        <w:rPr>
          <w:rFonts w:ascii="Simplified Arabic" w:eastAsia="Calibri" w:hAnsi="Simplified Arabic" w:cs="Simplified Arabic"/>
          <w:sz w:val="32"/>
          <w:szCs w:val="32"/>
          <w:rtl/>
        </w:rPr>
        <w:t xml:space="preserve"> ايمان مصطفى خلف,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ص20.</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111-</w:t>
      </w:r>
      <w:r w:rsidRPr="00CB26F0">
        <w:rPr>
          <w:rFonts w:ascii="Simplified Arabic" w:eastAsia="Calibri" w:hAnsi="Simplified Arabic" w:cs="Simplified Arabic"/>
          <w:sz w:val="32"/>
          <w:szCs w:val="32"/>
          <w:rtl/>
        </w:rPr>
        <w:t xml:space="preserve"> جريدة الزمان, بغداد، العدد (5068) بتاريخ 23 حزيران 1954</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112-</w:t>
      </w:r>
      <w:r w:rsidRPr="00CB26F0">
        <w:rPr>
          <w:rFonts w:ascii="Simplified Arabic" w:eastAsia="Calibri" w:hAnsi="Simplified Arabic" w:cs="Simplified Arabic"/>
          <w:sz w:val="32"/>
          <w:szCs w:val="32"/>
          <w:rtl/>
        </w:rPr>
        <w:t xml:space="preserve"> جريدة الحوادث, بغداد، العدد (4540) بتاريخ 22 شباط 1958</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113-</w:t>
      </w:r>
      <w:r w:rsidRPr="00CB26F0">
        <w:rPr>
          <w:rFonts w:ascii="Simplified Arabic" w:eastAsia="Calibri" w:hAnsi="Simplified Arabic" w:cs="Simplified Arabic"/>
          <w:sz w:val="32"/>
          <w:szCs w:val="32"/>
          <w:rtl/>
        </w:rPr>
        <w:t xml:space="preserve"> المصدر نفسه, العدد (4540) بتاريخ 22 شباط 1958.</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114-</w:t>
      </w:r>
      <w:r w:rsidRPr="00CB26F0">
        <w:rPr>
          <w:rFonts w:ascii="Simplified Arabic" w:eastAsia="Calibri" w:hAnsi="Simplified Arabic" w:cs="Simplified Arabic"/>
          <w:sz w:val="32"/>
          <w:szCs w:val="32"/>
          <w:rtl/>
        </w:rPr>
        <w:t xml:space="preserve"> مجلة المعلم الجديد, ج5,</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بغداد,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ايلول, 1956, ص6.</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115-</w:t>
      </w:r>
      <w:r w:rsidRPr="00CB26F0">
        <w:rPr>
          <w:rFonts w:ascii="Simplified Arabic" w:eastAsia="Calibri" w:hAnsi="Simplified Arabic" w:cs="Simplified Arabic"/>
          <w:sz w:val="32"/>
          <w:szCs w:val="32"/>
          <w:rtl/>
        </w:rPr>
        <w:t xml:space="preserve"> جريدة الزمان, بغداد، العدد (5068) بتاريخ 23 حزيران 1954.</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116-</w:t>
      </w:r>
      <w:r w:rsidRPr="00CB26F0">
        <w:rPr>
          <w:rFonts w:ascii="Simplified Arabic" w:eastAsia="Calibri" w:hAnsi="Simplified Arabic" w:cs="Simplified Arabic"/>
          <w:sz w:val="32"/>
          <w:szCs w:val="32"/>
          <w:rtl/>
        </w:rPr>
        <w:t xml:space="preserve"> المصدر نفسه, العدد (5089) بتاريخ 18 تموز 1954</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117-</w:t>
      </w:r>
      <w:r w:rsidRPr="00CB26F0">
        <w:rPr>
          <w:rFonts w:ascii="Simplified Arabic" w:eastAsia="Calibri" w:hAnsi="Simplified Arabic" w:cs="Simplified Arabic"/>
          <w:sz w:val="32"/>
          <w:szCs w:val="32"/>
          <w:rtl/>
        </w:rPr>
        <w:t xml:space="preserve"> مجلة المعلم الجديد, ج2, بغداد, آذار، 1957, ص18.</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118-</w:t>
      </w:r>
      <w:r w:rsidRPr="00CB26F0">
        <w:rPr>
          <w:rFonts w:ascii="Simplified Arabic" w:eastAsia="Calibri" w:hAnsi="Simplified Arabic" w:cs="Simplified Arabic"/>
          <w:sz w:val="32"/>
          <w:szCs w:val="32"/>
          <w:rtl/>
        </w:rPr>
        <w:t xml:space="preserve"> مجلة المعلم الجديد, ج5,</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بغداد,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ايلول, 1956,</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ص3-4.</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119-</w:t>
      </w:r>
      <w:r w:rsidRPr="00CB26F0">
        <w:rPr>
          <w:rFonts w:ascii="Simplified Arabic" w:eastAsia="Calibri" w:hAnsi="Simplified Arabic" w:cs="Simplified Arabic"/>
          <w:sz w:val="32"/>
          <w:szCs w:val="32"/>
          <w:rtl/>
        </w:rPr>
        <w:t xml:space="preserve"> المصدر نفسه, ص4-5.</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120-</w:t>
      </w:r>
      <w:r w:rsidRPr="00CB26F0">
        <w:rPr>
          <w:rFonts w:ascii="Simplified Arabic" w:eastAsia="Calibri" w:hAnsi="Simplified Arabic" w:cs="Simplified Arabic"/>
          <w:sz w:val="32"/>
          <w:szCs w:val="32"/>
          <w:rtl/>
        </w:rPr>
        <w:t xml:space="preserve"> جريدة البلاد, بغداد، العدد (5010) بتاريخ 21 تموز 1957.</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121-</w:t>
      </w:r>
      <w:r w:rsidRPr="00CB26F0">
        <w:rPr>
          <w:rFonts w:ascii="Simplified Arabic" w:eastAsia="Calibri" w:hAnsi="Simplified Arabic" w:cs="Simplified Arabic"/>
          <w:sz w:val="32"/>
          <w:szCs w:val="32"/>
          <w:rtl/>
        </w:rPr>
        <w:t xml:space="preserve"> مجلة المعلم الجديد, ج5,</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بغداد,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ايلول, 1956, ص2</w:t>
      </w:r>
    </w:p>
    <w:p w:rsidR="00CB26F0" w:rsidRPr="00CB26F0" w:rsidRDefault="00CB26F0" w:rsidP="00CB26F0">
      <w:pPr>
        <w:spacing w:after="0" w:line="240" w:lineRule="auto"/>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122-</w:t>
      </w:r>
      <w:r w:rsidRPr="00CB26F0">
        <w:rPr>
          <w:rFonts w:ascii="Simplified Arabic" w:eastAsia="Calibri" w:hAnsi="Simplified Arabic" w:cs="Simplified Arabic"/>
          <w:sz w:val="32"/>
          <w:szCs w:val="32"/>
          <w:rtl/>
        </w:rPr>
        <w:t xml:space="preserve"> جريدة الحوادث, بغداد، العدد (4540) بتاريخ 22 شباط 1958</w:t>
      </w:r>
      <w:r w:rsidRPr="00CB26F0">
        <w:rPr>
          <w:rFonts w:ascii="Simplified Arabic" w:eastAsia="Calibri" w:hAnsi="Simplified Arabic" w:cs="Simplified Arabic" w:hint="cs"/>
          <w:sz w:val="32"/>
          <w:szCs w:val="32"/>
          <w:rtl/>
          <w:lang w:bidi="ar-IQ"/>
        </w:rPr>
        <w:t>.</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123-</w:t>
      </w:r>
      <w:r w:rsidRPr="00CB26F0">
        <w:rPr>
          <w:rFonts w:ascii="Simplified Arabic" w:eastAsia="Calibri" w:hAnsi="Simplified Arabic" w:cs="Simplified Arabic"/>
          <w:sz w:val="32"/>
          <w:szCs w:val="32"/>
          <w:rtl/>
        </w:rPr>
        <w:t xml:space="preserve"> المصدر نفسه العدد (4547) بتاريخ 3 آذار 1958.</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lastRenderedPageBreak/>
        <w:t>124-</w:t>
      </w:r>
      <w:r w:rsidRPr="00CB26F0">
        <w:rPr>
          <w:rFonts w:ascii="Simplified Arabic" w:eastAsia="Calibri" w:hAnsi="Simplified Arabic" w:cs="Simplified Arabic"/>
          <w:sz w:val="32"/>
          <w:szCs w:val="32"/>
          <w:rtl/>
        </w:rPr>
        <w:t xml:space="preserve"> وزارة المعارف, الديوان, الزيارات والتجوال 183/32120.</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125-</w:t>
      </w:r>
      <w:r w:rsidRPr="00CB26F0">
        <w:rPr>
          <w:rFonts w:ascii="Simplified Arabic" w:eastAsia="Calibri" w:hAnsi="Simplified Arabic" w:cs="Simplified Arabic"/>
          <w:sz w:val="32"/>
          <w:szCs w:val="32"/>
          <w:rtl/>
        </w:rPr>
        <w:t xml:space="preserve"> جريدة الزمان, بغداد، العدد (5095) بتاريخ 25 تموز 1954.</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126-</w:t>
      </w:r>
      <w:r w:rsidRPr="00CB26F0">
        <w:rPr>
          <w:rFonts w:ascii="Simplified Arabic" w:eastAsia="Calibri" w:hAnsi="Simplified Arabic" w:cs="Simplified Arabic"/>
          <w:sz w:val="32"/>
          <w:szCs w:val="32"/>
          <w:rtl/>
        </w:rPr>
        <w:t xml:space="preserve"> جريدة اليقظة, بغداد، العدد (2856) بتاريخ 30 تموز 1957.</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127-</w:t>
      </w:r>
      <w:r w:rsidRPr="00CB26F0">
        <w:rPr>
          <w:rFonts w:ascii="Simplified Arabic" w:eastAsia="Calibri" w:hAnsi="Simplified Arabic" w:cs="Simplified Arabic"/>
          <w:sz w:val="32"/>
          <w:szCs w:val="32"/>
          <w:rtl/>
        </w:rPr>
        <w:t xml:space="preserve"> المصدر نفسه, العدد (2857) بتاريخ 31 تموز 1957.</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128-</w:t>
      </w:r>
      <w:r w:rsidRPr="00CB26F0">
        <w:rPr>
          <w:rFonts w:ascii="Simplified Arabic" w:eastAsia="Calibri" w:hAnsi="Simplified Arabic" w:cs="Simplified Arabic"/>
          <w:sz w:val="32"/>
          <w:szCs w:val="32"/>
          <w:rtl/>
        </w:rPr>
        <w:t xml:space="preserve"> جريدة الناس, بغداد، العدد (2574) بتاريخ 13 آذار 1958.</w:t>
      </w:r>
    </w:p>
    <w:p w:rsidR="00CB26F0" w:rsidRPr="00CB26F0" w:rsidRDefault="00CB26F0" w:rsidP="00CB26F0">
      <w:pPr>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129-</w:t>
      </w:r>
      <w:r w:rsidRPr="00CB26F0">
        <w:rPr>
          <w:rFonts w:ascii="Simplified Arabic" w:eastAsia="Calibri" w:hAnsi="Simplified Arabic" w:cs="Simplified Arabic"/>
          <w:sz w:val="32"/>
          <w:szCs w:val="32"/>
          <w:rtl/>
        </w:rPr>
        <w:t xml:space="preserve"> المصدر نفسه, العدد (2574) بتاريخ 13 آذار 1958.</w:t>
      </w:r>
    </w:p>
    <w:p w:rsidR="00CB26F0" w:rsidRPr="00CB26F0" w:rsidRDefault="00CB26F0" w:rsidP="00CB26F0">
      <w:pPr>
        <w:spacing w:after="0" w:line="240" w:lineRule="auto"/>
        <w:ind w:left="651" w:hanging="651"/>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130-</w:t>
      </w:r>
      <w:r w:rsidRPr="00CB26F0">
        <w:rPr>
          <w:rFonts w:ascii="Simplified Arabic" w:eastAsia="Calibri" w:hAnsi="Simplified Arabic" w:cs="Simplified Arabic"/>
          <w:sz w:val="32"/>
          <w:szCs w:val="32"/>
          <w:rtl/>
        </w:rPr>
        <w:t xml:space="preserve"> كوركيس عواد, معجم المؤلفين العراقيين في القرن التاسع عشر والعشرين 1800–1969م، المجلد الثاني, مطبعة الارشاد، بغداد, 1969,</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ص240</w:t>
      </w:r>
      <w:r w:rsidRPr="00CB26F0">
        <w:rPr>
          <w:rFonts w:ascii="Simplified Arabic" w:eastAsia="Calibri" w:hAnsi="Simplified Arabic" w:cs="Simplified Arabic" w:hint="cs"/>
          <w:sz w:val="32"/>
          <w:szCs w:val="32"/>
          <w:rtl/>
        </w:rPr>
        <w:t>.</w:t>
      </w:r>
    </w:p>
    <w:p w:rsidR="00CB26F0" w:rsidRPr="00CB26F0" w:rsidRDefault="00CB26F0" w:rsidP="00CB26F0">
      <w:pPr>
        <w:tabs>
          <w:tab w:val="left" w:pos="368"/>
        </w:tabs>
        <w:spacing w:after="0" w:line="240" w:lineRule="auto"/>
        <w:ind w:left="793" w:hanging="793"/>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131-</w:t>
      </w:r>
      <w:r w:rsidRPr="00CB26F0">
        <w:rPr>
          <w:rFonts w:ascii="Simplified Arabic" w:eastAsia="Calibri" w:hAnsi="Simplified Arabic" w:cs="Simplified Arabic"/>
          <w:sz w:val="32"/>
          <w:szCs w:val="32"/>
          <w:rtl/>
          <w:lang w:bidi="ar-IQ"/>
        </w:rPr>
        <w:t xml:space="preserve"> فؤاد قزانجي وكوركيس عواد, مراجع الكتب والمكتبات في العراق, دار الحرية, بغداد, 1975, ص132-133 ؛ كوركيس عواد,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ص240</w:t>
      </w:r>
      <w:r w:rsidRPr="00CB26F0">
        <w:rPr>
          <w:rFonts w:ascii="Simplified Arabic" w:eastAsia="Calibri" w:hAnsi="Simplified Arabic" w:cs="Simplified Arabic" w:hint="cs"/>
          <w:sz w:val="32"/>
          <w:szCs w:val="32"/>
          <w:rtl/>
          <w:lang w:bidi="ar-IQ"/>
        </w:rPr>
        <w:t>.</w:t>
      </w:r>
    </w:p>
    <w:p w:rsidR="00CB26F0" w:rsidRPr="00CB26F0" w:rsidRDefault="00CB26F0" w:rsidP="00CB26F0">
      <w:pPr>
        <w:tabs>
          <w:tab w:val="left" w:pos="6360"/>
        </w:tabs>
        <w:spacing w:after="0" w:line="240" w:lineRule="auto"/>
        <w:ind w:left="793" w:hanging="793"/>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132-</w:t>
      </w:r>
      <w:r w:rsidRPr="00CB26F0">
        <w:rPr>
          <w:rFonts w:ascii="Simplified Arabic" w:eastAsia="Calibri" w:hAnsi="Simplified Arabic" w:cs="Simplified Arabic"/>
          <w:sz w:val="32"/>
          <w:szCs w:val="32"/>
          <w:rtl/>
        </w:rPr>
        <w:t xml:space="preserve"> محمد بهجت الاثري, عبد الحميد كاظم, كتاب القراءة, ط10, مطبعة الرابطة, بغداد, 1955 ؛ رسالة من الدكتور مازن عبد الحميد بتاريخ </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26/ شباط/2013</w:t>
      </w:r>
      <w:r w:rsidRPr="00CB26F0">
        <w:rPr>
          <w:rFonts w:ascii="Simplified Arabic" w:eastAsia="Calibri" w:hAnsi="Simplified Arabic" w:cs="Simplified Arabic" w:hint="cs"/>
          <w:sz w:val="32"/>
          <w:szCs w:val="32"/>
          <w:rtl/>
        </w:rPr>
        <w:t>.</w:t>
      </w:r>
    </w:p>
    <w:p w:rsidR="00CB26F0" w:rsidRPr="00CB26F0" w:rsidRDefault="00CB26F0" w:rsidP="00CB26F0">
      <w:pPr>
        <w:tabs>
          <w:tab w:val="left" w:pos="6360"/>
        </w:tabs>
        <w:spacing w:after="0" w:line="240" w:lineRule="auto"/>
        <w:jc w:val="both"/>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133-</w:t>
      </w:r>
      <w:r w:rsidRPr="00CB26F0">
        <w:rPr>
          <w:rFonts w:ascii="Simplified Arabic" w:eastAsia="Calibri" w:hAnsi="Simplified Arabic" w:cs="Simplified Arabic"/>
          <w:sz w:val="32"/>
          <w:szCs w:val="32"/>
          <w:rtl/>
          <w:lang w:bidi="ar-IQ"/>
        </w:rPr>
        <w:t xml:space="preserve"> المصدر نفسه.</w:t>
      </w:r>
    </w:p>
    <w:p w:rsidR="00CB26F0" w:rsidRPr="00CB26F0" w:rsidRDefault="00CB26F0" w:rsidP="00CB26F0">
      <w:pPr>
        <w:tabs>
          <w:tab w:val="left" w:pos="6360"/>
        </w:tabs>
        <w:spacing w:after="0" w:line="240" w:lineRule="auto"/>
        <w:ind w:left="793" w:hanging="793"/>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134-</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ابراهيم خليل العلاف, فاضل حسين يؤرخ لجمعية الجوال, الموقع الالكتروني: </w:t>
      </w:r>
      <w:r w:rsidRPr="00CB26F0">
        <w:rPr>
          <w:rFonts w:ascii="Simplified Arabic" w:eastAsia="Calibri" w:hAnsi="Simplified Arabic" w:cs="Simplified Arabic"/>
          <w:sz w:val="32"/>
          <w:szCs w:val="32"/>
          <w:lang w:bidi="ar-IQ"/>
        </w:rPr>
        <w:t>http:pulpit.alwatanvoice.co</w:t>
      </w:r>
    </w:p>
    <w:p w:rsidR="00CB26F0" w:rsidRPr="00CB26F0" w:rsidRDefault="00CB26F0" w:rsidP="00CB26F0">
      <w:pPr>
        <w:tabs>
          <w:tab w:val="left" w:pos="6360"/>
        </w:tabs>
        <w:spacing w:after="0" w:line="240" w:lineRule="auto"/>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135-</w:t>
      </w:r>
      <w:r w:rsidRPr="00CB26F0">
        <w:rPr>
          <w:rFonts w:ascii="Simplified Arabic" w:eastAsia="Calibri" w:hAnsi="Simplified Arabic" w:cs="Simplified Arabic"/>
          <w:sz w:val="32"/>
          <w:szCs w:val="32"/>
          <w:rtl/>
          <w:lang w:bidi="ar-IQ"/>
        </w:rPr>
        <w:t xml:space="preserve"> راهي مزهر العامري,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ص108.</w:t>
      </w:r>
    </w:p>
    <w:p w:rsidR="00CB26F0" w:rsidRPr="00CB26F0" w:rsidRDefault="00CB26F0" w:rsidP="00CB26F0">
      <w:pPr>
        <w:tabs>
          <w:tab w:val="left" w:pos="6360"/>
        </w:tabs>
        <w:spacing w:after="0" w:line="240" w:lineRule="auto"/>
        <w:ind w:left="793" w:hanging="793"/>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136-</w:t>
      </w:r>
      <w:r w:rsidRPr="00CB26F0">
        <w:rPr>
          <w:rFonts w:ascii="Simplified Arabic" w:eastAsia="Calibri" w:hAnsi="Simplified Arabic" w:cs="Simplified Arabic"/>
          <w:sz w:val="32"/>
          <w:szCs w:val="32"/>
          <w:rtl/>
          <w:lang w:bidi="ar-IQ"/>
        </w:rPr>
        <w:t xml:space="preserve"> عماد احمد الجواهري, نادي المثنى وواجهات التجمع القومي في العراق 1934-1942, ط1, 1984, ص23-24.</w:t>
      </w:r>
    </w:p>
    <w:p w:rsidR="00CB26F0" w:rsidRDefault="00CB26F0" w:rsidP="00CB26F0">
      <w:pPr>
        <w:tabs>
          <w:tab w:val="left" w:pos="6360"/>
        </w:tabs>
        <w:spacing w:after="0" w:line="240" w:lineRule="auto"/>
        <w:ind w:left="793" w:hanging="793"/>
        <w:jc w:val="lowKashida"/>
        <w:rPr>
          <w:rFonts w:ascii="Simplified Arabic" w:eastAsia="Calibri" w:hAnsi="Simplified Arabic" w:cs="Simplified Arabic" w:hint="cs"/>
          <w:sz w:val="32"/>
          <w:szCs w:val="32"/>
          <w:rtl/>
        </w:rPr>
      </w:pPr>
      <w:r w:rsidRPr="00CB26F0">
        <w:rPr>
          <w:rFonts w:ascii="Simplified Arabic" w:eastAsia="Calibri" w:hAnsi="Simplified Arabic" w:cs="Simplified Arabic" w:hint="cs"/>
          <w:sz w:val="32"/>
          <w:szCs w:val="32"/>
          <w:rtl/>
        </w:rPr>
        <w:t>137-</w:t>
      </w:r>
      <w:r w:rsidRPr="00CB26F0">
        <w:rPr>
          <w:rFonts w:ascii="Simplified Arabic" w:eastAsia="Calibri" w:hAnsi="Simplified Arabic" w:cs="Simplified Arabic"/>
          <w:sz w:val="32"/>
          <w:szCs w:val="32"/>
          <w:rtl/>
        </w:rPr>
        <w:t xml:space="preserve"> جعفر عباس حميدي, التطورات السياسية في العراق 1941-1953, مطبعة النعمان, النجف,1976, ص198-202.</w:t>
      </w:r>
    </w:p>
    <w:p w:rsidR="00CB26F0" w:rsidRDefault="00CB26F0" w:rsidP="00CB26F0">
      <w:pPr>
        <w:tabs>
          <w:tab w:val="left" w:pos="6360"/>
        </w:tabs>
        <w:spacing w:after="0" w:line="240" w:lineRule="auto"/>
        <w:ind w:left="793" w:hanging="793"/>
        <w:jc w:val="lowKashida"/>
        <w:rPr>
          <w:rFonts w:ascii="Simplified Arabic" w:eastAsia="Calibri" w:hAnsi="Simplified Arabic" w:cs="Simplified Arabic" w:hint="cs"/>
          <w:sz w:val="32"/>
          <w:szCs w:val="32"/>
          <w:rtl/>
        </w:rPr>
      </w:pPr>
    </w:p>
    <w:p w:rsidR="00CB26F0" w:rsidRDefault="00CB26F0" w:rsidP="00CB26F0">
      <w:pPr>
        <w:tabs>
          <w:tab w:val="left" w:pos="6360"/>
        </w:tabs>
        <w:spacing w:after="0" w:line="240" w:lineRule="auto"/>
        <w:ind w:left="793" w:hanging="793"/>
        <w:jc w:val="lowKashida"/>
        <w:rPr>
          <w:rFonts w:ascii="Simplified Arabic" w:eastAsia="Calibri" w:hAnsi="Simplified Arabic" w:cs="Simplified Arabic" w:hint="cs"/>
          <w:sz w:val="32"/>
          <w:szCs w:val="32"/>
          <w:rtl/>
        </w:rPr>
      </w:pPr>
    </w:p>
    <w:p w:rsidR="00CB26F0" w:rsidRPr="00CB26F0" w:rsidRDefault="00CB26F0" w:rsidP="00CB26F0">
      <w:pPr>
        <w:tabs>
          <w:tab w:val="left" w:pos="6360"/>
        </w:tabs>
        <w:spacing w:after="0" w:line="240" w:lineRule="auto"/>
        <w:ind w:left="793" w:hanging="793"/>
        <w:jc w:val="lowKashida"/>
        <w:rPr>
          <w:rFonts w:ascii="Simplified Arabic" w:eastAsia="Calibri" w:hAnsi="Simplified Arabic" w:cs="Simplified Arabic"/>
          <w:sz w:val="32"/>
          <w:szCs w:val="32"/>
        </w:rPr>
      </w:pPr>
    </w:p>
    <w:p w:rsidR="00CB26F0" w:rsidRPr="00CB26F0" w:rsidRDefault="00CB26F0" w:rsidP="00CB26F0">
      <w:pPr>
        <w:tabs>
          <w:tab w:val="left" w:pos="6360"/>
        </w:tabs>
        <w:spacing w:after="0" w:line="240" w:lineRule="auto"/>
        <w:ind w:left="793" w:hanging="793"/>
        <w:jc w:val="lowKashida"/>
        <w:rPr>
          <w:rFonts w:ascii="Simplified Arabic" w:eastAsia="Calibri" w:hAnsi="Simplified Arabic" w:cs="Simplified Arabic"/>
          <w:b/>
          <w:bCs/>
          <w:sz w:val="32"/>
          <w:szCs w:val="32"/>
          <w:lang w:bidi="ar-IQ"/>
        </w:rPr>
      </w:pPr>
      <w:r w:rsidRPr="00CB26F0">
        <w:rPr>
          <w:rFonts w:ascii="Simplified Arabic" w:eastAsia="Calibri" w:hAnsi="Simplified Arabic" w:cs="Simplified Arabic" w:hint="cs"/>
          <w:sz w:val="32"/>
          <w:szCs w:val="32"/>
          <w:rtl/>
        </w:rPr>
        <w:lastRenderedPageBreak/>
        <w:t xml:space="preserve">138- </w:t>
      </w:r>
      <w:r w:rsidRPr="00CB26F0">
        <w:rPr>
          <w:rFonts w:ascii="Simplified Arabic" w:eastAsia="Calibri" w:hAnsi="Simplified Arabic" w:cs="Simplified Arabic"/>
          <w:sz w:val="32"/>
          <w:szCs w:val="32"/>
          <w:rtl/>
          <w:lang w:bidi="ar-IQ"/>
        </w:rPr>
        <w:t>ولد</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في بغداد عام 1913م, دخل الابتدائية عام 1922م, ثم دخل الثانوية المركزية وتخرج فيها عام 1932 فدخل كلية الحقوق وتخرج فيها </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1935م, اختير أمينا عاما لرابطة الطلاب العرب عام 1938م, عين استاذ مساعد عام 1940م ثم حاكم بداءة عام 1945م, انتدب عام 1952م الى هيأة الامم المتحدة في نيويورك للأمور القانونية, وفي عام 1955م عين عميدا لكلية الحقوق, ثم عين عام 1963م سفيرا للعراق في القاهرة ثم في لندن, وفي عام 1965م تس</w:t>
      </w:r>
      <w:r w:rsidRPr="00CB26F0">
        <w:rPr>
          <w:rFonts w:ascii="Simplified Arabic" w:eastAsia="Calibri" w:hAnsi="Simplified Arabic" w:cs="Simplified Arabic" w:hint="cs"/>
          <w:sz w:val="32"/>
          <w:szCs w:val="32"/>
          <w:rtl/>
          <w:lang w:bidi="ar-IQ"/>
        </w:rPr>
        <w:t>لَّ</w:t>
      </w:r>
      <w:r w:rsidRPr="00CB26F0">
        <w:rPr>
          <w:rFonts w:ascii="Simplified Arabic" w:eastAsia="Calibri" w:hAnsi="Simplified Arabic" w:cs="Simplified Arabic"/>
          <w:sz w:val="32"/>
          <w:szCs w:val="32"/>
          <w:rtl/>
          <w:lang w:bidi="ar-IQ"/>
        </w:rPr>
        <w:t>م منصب نائب رئيس الوزراء ووزيرا للخارجية والنفط وكالة ثم رئيسا للوزراء في العام نفسه وفي عام 1966م , بعد مصرع عبد السلام عارف, تس</w:t>
      </w:r>
      <w:r w:rsidRPr="00CB26F0">
        <w:rPr>
          <w:rFonts w:ascii="Simplified Arabic" w:eastAsia="Calibri" w:hAnsi="Simplified Arabic" w:cs="Simplified Arabic" w:hint="cs"/>
          <w:sz w:val="32"/>
          <w:szCs w:val="32"/>
          <w:rtl/>
          <w:lang w:bidi="ar-IQ"/>
        </w:rPr>
        <w:t>لَّ</w:t>
      </w:r>
      <w:r w:rsidRPr="00CB26F0">
        <w:rPr>
          <w:rFonts w:ascii="Simplified Arabic" w:eastAsia="Calibri" w:hAnsi="Simplified Arabic" w:cs="Simplified Arabic"/>
          <w:sz w:val="32"/>
          <w:szCs w:val="32"/>
          <w:rtl/>
          <w:lang w:bidi="ar-IQ"/>
        </w:rPr>
        <w:t>م منصب رئاسة الجمهورية نيابة استنادا الى الدستور المؤقت, استمر في منصب رئيس الوزراء حتى عام 1966م, توفي في حزيران عام 1973م. ينظر: محمد كريم مهدي المشهداني, عبد الرحمن البزاز دوره الفكري والسياسي في العراق حتى ثورة 17 تموز 1968,</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اليقظة العربية,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(بغداد,2001).</w:t>
      </w:r>
    </w:p>
    <w:p w:rsidR="00CB26F0" w:rsidRPr="00CB26F0" w:rsidRDefault="00CB26F0" w:rsidP="00CB26F0">
      <w:pPr>
        <w:tabs>
          <w:tab w:val="left" w:pos="6360"/>
        </w:tabs>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139-</w:t>
      </w:r>
      <w:r w:rsidRPr="00CB26F0">
        <w:rPr>
          <w:rFonts w:ascii="Simplified Arabic" w:eastAsia="Calibri" w:hAnsi="Simplified Arabic" w:cs="Simplified Arabic"/>
          <w:sz w:val="32"/>
          <w:szCs w:val="32"/>
          <w:rtl/>
        </w:rPr>
        <w:t xml:space="preserve"> رسالة من الدكتور مازن عبد الحميد الى الباحثة بتاريخ 26 شباط 2013.</w:t>
      </w:r>
    </w:p>
    <w:p w:rsidR="00CB26F0" w:rsidRPr="00CB26F0" w:rsidRDefault="00CB26F0" w:rsidP="00CB26F0">
      <w:pPr>
        <w:tabs>
          <w:tab w:val="left" w:pos="6360"/>
        </w:tabs>
        <w:spacing w:after="0" w:line="240" w:lineRule="auto"/>
        <w:jc w:val="both"/>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140-</w:t>
      </w:r>
      <w:r w:rsidRPr="00CB26F0">
        <w:rPr>
          <w:rFonts w:ascii="Simplified Arabic" w:eastAsia="Calibri" w:hAnsi="Simplified Arabic" w:cs="Simplified Arabic"/>
          <w:sz w:val="32"/>
          <w:szCs w:val="32"/>
          <w:rtl/>
        </w:rPr>
        <w:t xml:space="preserve"> جريدة الزمان, بغداد، العدد (5068) بتاريخ 23 حزيران 1954.</w:t>
      </w:r>
    </w:p>
    <w:p w:rsidR="00CB26F0" w:rsidRPr="00CB26F0" w:rsidRDefault="00CB26F0" w:rsidP="00CB26F0">
      <w:pPr>
        <w:tabs>
          <w:tab w:val="left" w:pos="6360"/>
        </w:tabs>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141-</w:t>
      </w:r>
      <w:r w:rsidRPr="00CB26F0">
        <w:rPr>
          <w:rFonts w:ascii="Simplified Arabic" w:eastAsia="Calibri" w:hAnsi="Simplified Arabic" w:cs="Simplified Arabic"/>
          <w:sz w:val="32"/>
          <w:szCs w:val="32"/>
          <w:rtl/>
        </w:rPr>
        <w:t xml:space="preserve"> مقابلة مع السيد ماجد عبد الحميد بتاريخ 10 نيسان 2013</w:t>
      </w:r>
      <w:r w:rsidRPr="00CB26F0">
        <w:rPr>
          <w:rFonts w:ascii="Simplified Arabic" w:eastAsia="Calibri" w:hAnsi="Simplified Arabic" w:cs="Simplified Arabic" w:hint="cs"/>
          <w:sz w:val="32"/>
          <w:szCs w:val="32"/>
          <w:rtl/>
        </w:rPr>
        <w:t>.</w:t>
      </w:r>
    </w:p>
    <w:p w:rsidR="00CB26F0" w:rsidRPr="00CB26F0" w:rsidRDefault="00CB26F0" w:rsidP="00CB26F0">
      <w:pPr>
        <w:tabs>
          <w:tab w:val="left" w:pos="6360"/>
        </w:tabs>
        <w:spacing w:after="0" w:line="240" w:lineRule="auto"/>
        <w:ind w:left="793" w:hanging="793"/>
        <w:jc w:val="lowKashida"/>
        <w:rPr>
          <w:rFonts w:ascii="Simplified Arabic" w:eastAsia="Calibri" w:hAnsi="Simplified Arabic" w:cs="Simplified Arabic"/>
          <w:b/>
          <w:bCs/>
          <w:sz w:val="32"/>
          <w:szCs w:val="32"/>
          <w:lang w:bidi="ar-IQ"/>
        </w:rPr>
      </w:pPr>
      <w:r w:rsidRPr="00CB26F0">
        <w:rPr>
          <w:rFonts w:ascii="Simplified Arabic" w:eastAsia="Calibri" w:hAnsi="Simplified Arabic" w:cs="Simplified Arabic" w:hint="cs"/>
          <w:sz w:val="32"/>
          <w:szCs w:val="32"/>
          <w:rtl/>
        </w:rPr>
        <w:t xml:space="preserve">142- </w:t>
      </w:r>
      <w:r w:rsidRPr="00CB26F0">
        <w:rPr>
          <w:rFonts w:ascii="Simplified Arabic" w:eastAsia="Calibri" w:hAnsi="Simplified Arabic" w:cs="Simplified Arabic"/>
          <w:sz w:val="32"/>
          <w:szCs w:val="32"/>
          <w:rtl/>
          <w:lang w:bidi="ar-IQ"/>
        </w:rPr>
        <w:t xml:space="preserve">ولد في الموصل عام 1888م, تخرج من مدرسة المهندسين المدنيين في استانبول عام 1912م, فعمل مهندسا في بلدية الموصل, أحد مؤسسي جمعية الدفاع الوطني في الموصل عام 1924م وانتخب معتمدا عاما لها, ثم مديرا عاما للبريد والبرق عام 1925م فأمينا للعاصمة عام 1931م, من مؤسسي جمعية الهلال الاحمر العراقية عام 1932م وتولى رئاستها نحوا من ربع قرن, عين مديرا عاما للري والمساحة عام 1933م, ثم مديرا عاما للبلديات عام 1936م, تولى رئاسة لجنة الامن الداخلي في بغداد عام 1941م, عين وزيرا للخارجية ووكيلا لوزير التموين عام 1944م, شكل وزارته الاولى في الاول من حزيران عام 1946م فضلا عن توليه وكالة وزارة الداخلية, شغل منصب وزير الدفاع عام 1948، ثم شكل وزارته الثانية </w:t>
      </w:r>
      <w:r w:rsidRPr="00CB26F0">
        <w:rPr>
          <w:rFonts w:ascii="Simplified Arabic" w:eastAsia="Calibri" w:hAnsi="Simplified Arabic" w:cs="Simplified Arabic"/>
          <w:sz w:val="32"/>
          <w:szCs w:val="32"/>
          <w:rtl/>
          <w:lang w:bidi="ar-IQ"/>
        </w:rPr>
        <w:lastRenderedPageBreak/>
        <w:t xml:space="preserve">في التاسع والعشرين من نيسان عام 1954م وقام بوكالة وزارة الاعمار ايضا, توفي في بغداد عام 1978م. ينظر: مير بصري,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ص205-207 ؛ احمد فوزي, 12 رئيس وزراء في العهد الملكي,</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ط1,</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دار الجاحظ, بغداد,1984, ص231 ؛ احمد فوزي, شخصيات وتواقيع, ط1,</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مطبعة الديواني, بغداد, 1990, ص138-139 .</w:t>
      </w:r>
    </w:p>
    <w:p w:rsidR="00CB26F0" w:rsidRPr="00CB26F0" w:rsidRDefault="00CB26F0" w:rsidP="00CB26F0">
      <w:pPr>
        <w:spacing w:after="0" w:line="240" w:lineRule="auto"/>
        <w:ind w:left="793" w:hanging="793"/>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143-</w:t>
      </w:r>
      <w:r w:rsidRPr="00CB26F0">
        <w:rPr>
          <w:rFonts w:ascii="Simplified Arabic" w:eastAsia="Calibri" w:hAnsi="Simplified Arabic" w:cs="Simplified Arabic"/>
          <w:sz w:val="32"/>
          <w:szCs w:val="32"/>
          <w:rtl/>
        </w:rPr>
        <w:t xml:space="preserve"> أحمد جودة, تاريخ التربية والتعليم في العراق وأثره في الجانب السياسي 1534م – 2011م, ط1، نورس بغداد, بغداد,2011, ص525 ؛ عبد الرزاق الحسني, تاريخ الوزارات العراقية, ج9, ط5، دار الكتب, بيروت, 1978, ص132-133.</w:t>
      </w:r>
    </w:p>
    <w:p w:rsidR="00CB26F0" w:rsidRPr="00CB26F0" w:rsidRDefault="00CB26F0" w:rsidP="00CB26F0">
      <w:pPr>
        <w:spacing w:after="0" w:line="240" w:lineRule="auto"/>
        <w:jc w:val="both"/>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144-</w:t>
      </w:r>
      <w:r w:rsidRPr="00CB26F0">
        <w:rPr>
          <w:rFonts w:ascii="Simplified Arabic" w:eastAsia="Calibri" w:hAnsi="Simplified Arabic" w:cs="Simplified Arabic"/>
          <w:sz w:val="32"/>
          <w:szCs w:val="32"/>
          <w:rtl/>
          <w:lang w:bidi="ar-IQ"/>
        </w:rPr>
        <w:t xml:space="preserve"> راهي مزهر العامري,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ص108-109.</w:t>
      </w:r>
    </w:p>
    <w:p w:rsidR="00CB26F0" w:rsidRDefault="00CB26F0" w:rsidP="00CB26F0">
      <w:pPr>
        <w:spacing w:after="0" w:line="240" w:lineRule="auto"/>
        <w:ind w:left="793" w:hanging="793"/>
        <w:jc w:val="lowKashida"/>
        <w:rPr>
          <w:rFonts w:ascii="Simplified Arabic" w:eastAsia="Calibri" w:hAnsi="Simplified Arabic" w:cs="Simplified Arabic" w:hint="cs"/>
          <w:b/>
          <w:bCs/>
          <w:sz w:val="32"/>
          <w:szCs w:val="32"/>
          <w:rtl/>
          <w:lang w:bidi="ar-IQ"/>
        </w:rPr>
      </w:pPr>
      <w:r w:rsidRPr="00CB26F0">
        <w:rPr>
          <w:rFonts w:ascii="Simplified Arabic" w:eastAsia="Calibri" w:hAnsi="Simplified Arabic" w:cs="Simplified Arabic" w:hint="cs"/>
          <w:sz w:val="32"/>
          <w:szCs w:val="32"/>
          <w:rtl/>
        </w:rPr>
        <w:t>145-</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 xml:space="preserve">ولد في منطقة الكاظمية في بغداد عام 1910م, اتم دراسته الابتدائية والثانوية في بغداد ثم التحق بعدها بالجامعة الامريكية في بيروت اذ درس الفلسفة والعلوم النفسية ثم الى جامعة كولومبيا في نيويورك فأكمل دراسته فيها حتى نال شهادة الدكتوراه في الفلسفة والتربية والتعليم وبعد عودته شغل مناصب عديدة في وزارة المعارف منها منصب مدير التربية والتدريب العام ومنصب المفتش العام ومنصب مدير المعارف العام ثم انتقل الى السلك الخارجي حيث عين مديرا عاما للخارجية ثم وزيرا للخارجية ثم وزيرا مفوضا للعراق في القاهرة ثم وزيرا للخارجية, ترأس وفد العراق في اجتماعات الجمعية العمومية لهيئة الامم المتحدة أكثر من مرة ثم انتخب رئيسا لمجلس النواب عام 1953, شكل وزارته الاولى في السابع عشر من أيلول عام 1953 ثم عاد وشكلها مرة ثانية في الثامن من آذار عام1954. ينظر احمد فوزي, 12 رئيس وزراء, ص347 ؛ توفيق السويدي,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ص129-130 ؛ احمد فوزي, شخصيات وتواقيع, ص180.</w:t>
      </w:r>
    </w:p>
    <w:p w:rsidR="00CB26F0" w:rsidRDefault="00CB26F0" w:rsidP="00CB26F0">
      <w:pPr>
        <w:spacing w:after="0" w:line="240" w:lineRule="auto"/>
        <w:ind w:left="793" w:hanging="793"/>
        <w:jc w:val="lowKashida"/>
        <w:rPr>
          <w:rFonts w:ascii="Simplified Arabic" w:eastAsia="Calibri" w:hAnsi="Simplified Arabic" w:cs="Simplified Arabic" w:hint="cs"/>
          <w:b/>
          <w:bCs/>
          <w:sz w:val="32"/>
          <w:szCs w:val="32"/>
          <w:rtl/>
          <w:lang w:bidi="ar-IQ"/>
        </w:rPr>
      </w:pPr>
    </w:p>
    <w:p w:rsidR="00CB26F0" w:rsidRPr="00CB26F0" w:rsidRDefault="00CB26F0" w:rsidP="00CB26F0">
      <w:pPr>
        <w:spacing w:after="0" w:line="240" w:lineRule="auto"/>
        <w:ind w:left="793" w:hanging="793"/>
        <w:jc w:val="lowKashida"/>
        <w:rPr>
          <w:rFonts w:ascii="Simplified Arabic" w:eastAsia="Calibri" w:hAnsi="Simplified Arabic" w:cs="Simplified Arabic"/>
          <w:b/>
          <w:bCs/>
          <w:sz w:val="32"/>
          <w:szCs w:val="32"/>
          <w:lang w:bidi="ar-IQ"/>
        </w:rPr>
      </w:pPr>
    </w:p>
    <w:p w:rsidR="00CB26F0" w:rsidRPr="00CB26F0" w:rsidRDefault="00CB26F0" w:rsidP="00CB26F0">
      <w:pPr>
        <w:spacing w:after="0" w:line="240" w:lineRule="auto"/>
        <w:ind w:left="793" w:hanging="793"/>
        <w:jc w:val="lowKashida"/>
        <w:rPr>
          <w:rFonts w:ascii="Simplified Arabic" w:eastAsia="Calibri" w:hAnsi="Simplified Arabic" w:cs="Simplified Arabic"/>
          <w:b/>
          <w:bCs/>
          <w:sz w:val="32"/>
          <w:szCs w:val="32"/>
          <w:lang w:bidi="ar-IQ"/>
        </w:rPr>
      </w:pPr>
      <w:r w:rsidRPr="00CB26F0">
        <w:rPr>
          <w:rFonts w:ascii="Simplified Arabic" w:eastAsia="Calibri" w:hAnsi="Simplified Arabic" w:cs="Simplified Arabic" w:hint="cs"/>
          <w:sz w:val="32"/>
          <w:szCs w:val="32"/>
          <w:rtl/>
        </w:rPr>
        <w:lastRenderedPageBreak/>
        <w:t>146-</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 xml:space="preserve">ولد احمد سوكارنو في جزيرة جاوا عام 1901م اتم دراسته الابتدائية والثانوية وتلقى تعليمه العالي في معهد باندونغ للتكنولوجيا حيث تخصص في الهندسة المدنية وتخرج من كلية الهندسة عام 1925م, بدأت اهتماماته السياسية منذ سنواته الاولى في معهد باندونغ للتكنولوجيا حيث يعد احد زعماء الطلبة البارزين باستقلال اندونيسيا عن الاحتلال الهولندي وكان أحد السبعة من الزعماء الاندونيسيين الذين شكلوا الحزب الوطني الاندونيسي عام 1927م ليصبح بعد ذلك زعيما له, اعتقلته السلطات الهولندية أكثر من مرة في العامين 1928 و1933 كما القي القبض عليه من جديد ونفي الى جزيرة فلورز الاندونيسية ثم الى جزيرة سومطرة حتى عام 1942م, انتخب عام 1945م ليكون اول رئيس لاندونيسيا وظل يشغل هذا المنصب حتى عام 1968م, توفي عام 1970م. ينظر: الشبكة الدولية للمعلومات   </w:t>
      </w:r>
      <w:r w:rsidRPr="00CB26F0">
        <w:rPr>
          <w:rFonts w:ascii="Simplified Arabic" w:eastAsia="Calibri" w:hAnsi="Simplified Arabic" w:cs="Simplified Arabic"/>
          <w:sz w:val="32"/>
          <w:szCs w:val="32"/>
        </w:rPr>
        <w:t>ar.wikipedia.org</w:t>
      </w:r>
    </w:p>
    <w:p w:rsidR="00CB26F0" w:rsidRPr="00CB26F0" w:rsidRDefault="00CB26F0" w:rsidP="00CB26F0">
      <w:pPr>
        <w:spacing w:after="0" w:line="240" w:lineRule="auto"/>
        <w:jc w:val="both"/>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t>147-</w:t>
      </w:r>
      <w:r w:rsidRPr="00CB26F0">
        <w:rPr>
          <w:rFonts w:ascii="Simplified Arabic" w:eastAsia="Calibri" w:hAnsi="Simplified Arabic" w:cs="Simplified Arabic"/>
          <w:sz w:val="32"/>
          <w:szCs w:val="32"/>
          <w:rtl/>
          <w:lang w:bidi="ar-IQ"/>
        </w:rPr>
        <w:t xml:space="preserve"> عبد الرزاق الحسني,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ج9, ص200-206.</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148-</w:t>
      </w:r>
      <w:r w:rsidRPr="00CB26F0">
        <w:rPr>
          <w:rFonts w:ascii="Simplified Arabic" w:eastAsia="Calibri" w:hAnsi="Simplified Arabic" w:cs="Simplified Arabic"/>
          <w:sz w:val="32"/>
          <w:szCs w:val="32"/>
          <w:rtl/>
          <w:lang w:bidi="ar-IQ"/>
        </w:rPr>
        <w:t xml:space="preserve"> </w:t>
      </w:r>
      <w:r w:rsidRPr="00CB26F0">
        <w:rPr>
          <w:rFonts w:ascii="Simplified Arabic" w:eastAsia="Calibri" w:hAnsi="Simplified Arabic" w:cs="Simplified Arabic"/>
          <w:sz w:val="32"/>
          <w:szCs w:val="32"/>
          <w:rtl/>
        </w:rPr>
        <w:t xml:space="preserve">مير بصري ,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ص189</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793" w:hanging="793"/>
        <w:jc w:val="lowKashida"/>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hint="cs"/>
          <w:sz w:val="32"/>
          <w:szCs w:val="32"/>
          <w:rtl/>
        </w:rPr>
        <w:t>149-</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 xml:space="preserve">ولد عبد المجيد عباس الحيدري في مدينة قلعة سكر في محافظة ذي قار, اسند اليه منصب وزير المواصلات في اواخر العهد الملكي ثم اصبح مندوب العراق الدائم لدى الامم المتحدة, حاصل على الدكتوراه في القانون وهو من السياسيين المعروفين ينظر: الشبكة الدولية للمعلومات </w:t>
      </w:r>
      <w:r w:rsidRPr="00CB26F0">
        <w:rPr>
          <w:rFonts w:ascii="Simplified Arabic" w:eastAsia="Calibri" w:hAnsi="Simplified Arabic" w:cs="Simplified Arabic"/>
          <w:sz w:val="32"/>
          <w:szCs w:val="32"/>
        </w:rPr>
        <w:t>ar.wikipedia.org</w:t>
      </w:r>
    </w:p>
    <w:p w:rsidR="00CB26F0" w:rsidRPr="00CB26F0" w:rsidRDefault="00CB26F0" w:rsidP="00CB26F0">
      <w:pPr>
        <w:spacing w:after="0" w:line="240" w:lineRule="auto"/>
        <w:ind w:left="793" w:hanging="793"/>
        <w:jc w:val="lowKashida"/>
        <w:rPr>
          <w:rFonts w:ascii="Simplified Arabic" w:eastAsia="Calibri" w:hAnsi="Simplified Arabic" w:cs="Simplified Arabic"/>
          <w:sz w:val="32"/>
          <w:szCs w:val="32"/>
        </w:rPr>
      </w:pPr>
      <w:r w:rsidRPr="00CB26F0">
        <w:rPr>
          <w:rFonts w:ascii="Simplified Arabic" w:eastAsia="Calibri" w:hAnsi="Simplified Arabic" w:cs="Simplified Arabic" w:hint="cs"/>
          <w:sz w:val="32"/>
          <w:szCs w:val="32"/>
          <w:rtl/>
        </w:rPr>
        <w:t>150-</w:t>
      </w:r>
      <w:r w:rsidRPr="00CB26F0">
        <w:rPr>
          <w:rFonts w:ascii="Simplified Arabic" w:eastAsia="Calibri" w:hAnsi="Simplified Arabic" w:cs="Simplified Arabic"/>
          <w:sz w:val="32"/>
          <w:szCs w:val="32"/>
          <w:rtl/>
        </w:rPr>
        <w:t xml:space="preserve"> ولد في بغداد عام 1912م, اكمل دراسته الابتدائية في المدرسة الجعفرية ببغداد ثم انتقل الى الثانوية المركزية وتخرج فيها عام 1928م</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وكان من المتفوقين فحاز</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على التسلسل الثاني على العراق فدخل الكلية الطبية الملكية وتخرج فيها</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عام 1933م, ثم أوفد في العام نفسه الى بريطانيا لإكمال الدراسة التخصصية في طب الاطفال, عاد بعد سنتين الى بغداد فعين في المستشفى الملكي في بغداد, تدرج في السلم الوظيفي واصبح مدير</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 xml:space="preserve">مستشفى حماية الاطفال في العراق عام 1947م, اسند اليه عام 1953م منصب وزير الصحة في وزارة محمد فاضل الجمالي الاولى, وكذلك في وزارة نوري </w:t>
      </w:r>
      <w:r w:rsidRPr="00CB26F0">
        <w:rPr>
          <w:rFonts w:ascii="Simplified Arabic" w:eastAsia="Calibri" w:hAnsi="Simplified Arabic" w:cs="Simplified Arabic"/>
          <w:sz w:val="32"/>
          <w:szCs w:val="32"/>
          <w:rtl/>
        </w:rPr>
        <w:lastRenderedPageBreak/>
        <w:t>السعيد عام 1955م ووزارة علي جودة الايوبي عام 1957م ووزير المواصلات في وزارة عبدالوهاب مرجان عام 1957م , كم</w:t>
      </w:r>
      <w:r w:rsidRPr="00CB26F0">
        <w:rPr>
          <w:rFonts w:ascii="Simplified Arabic" w:eastAsia="Calibri" w:hAnsi="Simplified Arabic" w:cs="Simplified Arabic" w:hint="cs"/>
          <w:sz w:val="32"/>
          <w:szCs w:val="32"/>
          <w:rtl/>
        </w:rPr>
        <w:t>ا</w:t>
      </w:r>
      <w:r w:rsidRPr="00CB26F0">
        <w:rPr>
          <w:rFonts w:ascii="Simplified Arabic" w:eastAsia="Calibri" w:hAnsi="Simplified Arabic" w:cs="Simplified Arabic"/>
          <w:sz w:val="32"/>
          <w:szCs w:val="32"/>
          <w:rtl/>
        </w:rPr>
        <w:t xml:space="preserve"> اسند اليه منصب وزير الصحة في آخر وزارتي</w:t>
      </w:r>
      <w:r w:rsidRPr="00CB26F0">
        <w:rPr>
          <w:rFonts w:ascii="Simplified Arabic" w:eastAsia="Calibri" w:hAnsi="Simplified Arabic" w:cs="Simplified Arabic" w:hint="cs"/>
          <w:sz w:val="32"/>
          <w:szCs w:val="32"/>
          <w:rtl/>
        </w:rPr>
        <w:t>ن</w:t>
      </w:r>
      <w:r w:rsidRPr="00CB26F0">
        <w:rPr>
          <w:rFonts w:ascii="Simplified Arabic" w:eastAsia="Calibri" w:hAnsi="Simplified Arabic" w:cs="Simplified Arabic"/>
          <w:sz w:val="32"/>
          <w:szCs w:val="32"/>
          <w:rtl/>
        </w:rPr>
        <w:t xml:space="preserve"> في العهد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الملكي وهما وزارة</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نوري السعيد الرابعة</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عشر</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ووزارة احمد مختار بابان</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التي</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انحلت</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بقيام ثورة 14 تموز 1958, توفي</w:t>
      </w:r>
      <w:r w:rsidRPr="00CB26F0">
        <w:rPr>
          <w:rFonts w:ascii="Simplified Arabic" w:eastAsia="Calibri" w:hAnsi="Simplified Arabic" w:cs="Simplified Arabic" w:hint="cs"/>
          <w:sz w:val="32"/>
          <w:szCs w:val="32"/>
          <w:rtl/>
        </w:rPr>
        <w:t xml:space="preserve"> في</w:t>
      </w:r>
      <w:r w:rsidRPr="00CB26F0">
        <w:rPr>
          <w:rFonts w:ascii="Simplified Arabic" w:eastAsia="Calibri" w:hAnsi="Simplified Arabic" w:cs="Simplified Arabic"/>
          <w:sz w:val="32"/>
          <w:szCs w:val="32"/>
          <w:rtl/>
        </w:rPr>
        <w:t xml:space="preserve"> لندن في تموزعام 1998. ينظر: الدكتور</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عبد</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الامير</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علاوي- من</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اعلام</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السياسة</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في</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العراق, الموقع</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الالكتروني</w:t>
      </w:r>
      <w:r w:rsidRPr="00CB26F0">
        <w:rPr>
          <w:rFonts w:ascii="Simplified Arabic" w:eastAsia="Calibri" w:hAnsi="Simplified Arabic" w:cs="Simplified Arabic"/>
          <w:sz w:val="32"/>
          <w:szCs w:val="32"/>
        </w:rPr>
        <w:t>www.daraddustour.com</w:t>
      </w:r>
    </w:p>
    <w:p w:rsidR="00CB26F0" w:rsidRPr="00CB26F0" w:rsidRDefault="00CB26F0" w:rsidP="00CB26F0">
      <w:pPr>
        <w:spacing w:after="0" w:line="240" w:lineRule="auto"/>
        <w:jc w:val="both"/>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151-</w:t>
      </w:r>
      <w:r w:rsidRPr="00CB26F0">
        <w:rPr>
          <w:rFonts w:ascii="Simplified Arabic" w:eastAsia="Calibri" w:hAnsi="Simplified Arabic" w:cs="Simplified Arabic"/>
          <w:sz w:val="32"/>
          <w:szCs w:val="32"/>
          <w:rtl/>
        </w:rPr>
        <w:t xml:space="preserve"> مقابلة مع السيد ماجد عبد الحميد بتاريخ 10 نيسان 2013</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793" w:hanging="793"/>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152-</w:t>
      </w:r>
      <w:r w:rsidRPr="00CB26F0">
        <w:rPr>
          <w:rFonts w:ascii="Simplified Arabic" w:eastAsia="Calibri" w:hAnsi="Simplified Arabic" w:cs="Simplified Arabic"/>
          <w:sz w:val="32"/>
          <w:szCs w:val="32"/>
          <w:rtl/>
        </w:rPr>
        <w:t xml:space="preserve"> باسم عبد الحميد حمودي, في ذكرى د. عبد الحميد كاظم, جريدة المدى, بغداد، العدد (491) بتاريخ 17 أيلول 2005</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ind w:left="651" w:hanging="651"/>
        <w:jc w:val="lowKashida"/>
        <w:rPr>
          <w:rFonts w:ascii="Simplified Arabic" w:eastAsia="Calibri" w:hAnsi="Simplified Arabic" w:cs="Simplified Arabic"/>
          <w:b/>
          <w:bCs/>
          <w:sz w:val="32"/>
          <w:szCs w:val="32"/>
          <w:rtl/>
          <w:lang w:bidi="ar-IQ"/>
        </w:rPr>
      </w:pPr>
      <w:r w:rsidRPr="00CB26F0">
        <w:rPr>
          <w:rFonts w:ascii="Simplified Arabic" w:eastAsia="Calibri" w:hAnsi="Simplified Arabic" w:cs="Simplified Arabic" w:hint="cs"/>
          <w:sz w:val="32"/>
          <w:szCs w:val="32"/>
          <w:rtl/>
        </w:rPr>
        <w:t xml:space="preserve">153- </w:t>
      </w:r>
      <w:r w:rsidRPr="00CB26F0">
        <w:rPr>
          <w:rFonts w:ascii="Simplified Arabic" w:eastAsia="Calibri" w:hAnsi="Simplified Arabic" w:cs="Simplified Arabic"/>
          <w:sz w:val="32"/>
          <w:szCs w:val="32"/>
          <w:rtl/>
          <w:lang w:bidi="ar-IQ"/>
        </w:rPr>
        <w:t>ولد علي جودة الايوبي في الموصل عام 1886م , درس في المدرسة الرشدية ثم المدرسة الرشدية العسكرية في بغداد وفي عام 1903م التحق بالمدرسة العسكرية في استانبول وتخرج فيها ضابطا عام 1906م, احد مؤسسي جمعية العهد السرية, تدرج في الرتب العسكرية, عين حاكما عسكريا لمدينة حلب عندما احتلها الجيش العربي عام 1918م , ثم مديرا للامن العام فمعتمدا في بيروت عام 1920م , عين متصرفا للواء الحلة عام 1921م ثم لواء كربلاء عام 1922م ف</w:t>
      </w:r>
      <w:r w:rsidRPr="00CB26F0">
        <w:rPr>
          <w:rFonts w:ascii="Simplified Arabic" w:eastAsia="Calibri" w:hAnsi="Simplified Arabic" w:cs="Simplified Arabic" w:hint="cs"/>
          <w:sz w:val="32"/>
          <w:szCs w:val="32"/>
          <w:rtl/>
          <w:lang w:bidi="ar-IQ"/>
        </w:rPr>
        <w:t>مفوضاً</w:t>
      </w:r>
      <w:r w:rsidRPr="00CB26F0">
        <w:rPr>
          <w:rFonts w:ascii="Simplified Arabic" w:eastAsia="Calibri" w:hAnsi="Simplified Arabic" w:cs="Simplified Arabic"/>
          <w:sz w:val="32"/>
          <w:szCs w:val="32"/>
          <w:rtl/>
          <w:lang w:bidi="ar-IQ"/>
        </w:rPr>
        <w:t xml:space="preserve"> عام 1923م, ثم وزيرا للداخلية عام 1923م, تقلد وزارة المالية عام 1930م, عين رئيسا للديوان الملكي عام 1933م ثم اصبح رئيسا للوزراء ووكيلا لوزير الداخلية عام 1934م ثم تولى رئاسة مجلس النواب عام 1935م , ثم وزيرا مفوضا للعراق  في لندن عام 1935م ثم في باريس عام 1937م فوزيرا للخارجية عام 1937م ثم وزيرا مفوضا في واشنطن عام 1942م اذ استمر اكثر من ستة اعوام ثم رفع الى درجة سفير عام 1947م ثم ألف وزارته الثانية عام 1949م ثم نائب رئيس وزراء عام 1953م ثم ألف وزارته الثالثة عام1957م, استقال في الرابع عشر من كانون الاول عام 1957م, توفي في بيروت عام 1968م. ينظر: جمعة عليوي فرحان ساجت الخفاجي, علي جودة الايوبي ودوره في السياسة العراقية </w:t>
      </w:r>
      <w:r w:rsidRPr="00CB26F0">
        <w:rPr>
          <w:rFonts w:ascii="Simplified Arabic" w:eastAsia="Calibri" w:hAnsi="Simplified Arabic" w:cs="Simplified Arabic"/>
          <w:sz w:val="32"/>
          <w:szCs w:val="32"/>
          <w:rtl/>
          <w:lang w:bidi="ar-IQ"/>
        </w:rPr>
        <w:lastRenderedPageBreak/>
        <w:t xml:space="preserve">حتى عام 1958, اطروحة دكتوراه غير منشورة, جامعة بغداد, كلية التربية ابن رشد, 1997 ؛ مير بصري,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xml:space="preserve">, ص158-160 ؛ احمد فوزي, 12 رئيس وزراء,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ص187.</w:t>
      </w:r>
    </w:p>
    <w:p w:rsidR="00CB26F0" w:rsidRPr="00CB26F0" w:rsidRDefault="00CB26F0" w:rsidP="00CB26F0">
      <w:pPr>
        <w:spacing w:after="0" w:line="240" w:lineRule="auto"/>
        <w:ind w:left="651" w:hanging="651"/>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154-</w:t>
      </w:r>
      <w:r w:rsidRPr="00CB26F0">
        <w:rPr>
          <w:rFonts w:ascii="Simplified Arabic" w:eastAsia="Calibri" w:hAnsi="Simplified Arabic" w:cs="Simplified Arabic"/>
          <w:sz w:val="32"/>
          <w:szCs w:val="32"/>
          <w:rtl/>
        </w:rPr>
        <w:t xml:space="preserve"> جريدة الشعب, بغداد، العدد (3872) بتاريخ 2 تموز 1957 ؛ جريدة اليقظة , بغداد، العدد (2836) بتاريخ 2 تموز 1957؛ جريدة البلاد, بغداد، العدد (4998) بتاريخ 2 تموز 1957؛ مير بصري,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ص189.</w:t>
      </w:r>
    </w:p>
    <w:p w:rsidR="00CB26F0" w:rsidRPr="00CB26F0" w:rsidRDefault="00CB26F0" w:rsidP="00CB26F0">
      <w:pPr>
        <w:spacing w:after="0" w:line="240" w:lineRule="auto"/>
        <w:ind w:left="793" w:hanging="793"/>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 xml:space="preserve">155- </w:t>
      </w:r>
      <w:r w:rsidRPr="00CB26F0">
        <w:rPr>
          <w:rFonts w:ascii="Simplified Arabic" w:eastAsia="Calibri" w:hAnsi="Simplified Arabic" w:cs="Simplified Arabic"/>
          <w:sz w:val="32"/>
          <w:szCs w:val="32"/>
          <w:rtl/>
          <w:lang w:bidi="ar-IQ"/>
        </w:rPr>
        <w:t>ولد عبد الوهاب مرجان في الحلة عام 1907م تخرج في كلية الحقوق ببغداد عام 1933م تقلد مناصب حكومية عديدة اذ عين عام 1938م قاض للصلح في مدينة الصويرة ثم انتخب في مجلس النواب واختير رئيسا له لدورات عديدة, شغل مناصب وزارية عديدة منها وزيرا للاقتصاد عام 1948م ووزيرا للمواصلات والاشغال ووكيلا لوزير المالية عام 1950م ثم وزيرا للزراعة عام 1954م ثم تولى رئاسة الوزراء مع وكالة وزارة الدفاع في الخامس عشر من كانون الاول عام 1957م, توفي عام 1964م في بغداد على أثر اصابته بمرض عضال. ينظر: حميد المطبعي موسوعة اعلام العراق في القرن العشرين,</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ج3,</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ط1, دار الشؤون الثقافية العامة, بغداد, 1998,</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 xml:space="preserve">ص170 ؛ مير بصري,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ص234-235</w:t>
      </w:r>
      <w:r w:rsidRPr="00CB26F0">
        <w:rPr>
          <w:rFonts w:ascii="Simplified Arabic" w:eastAsia="Calibri" w:hAnsi="Simplified Arabic" w:cs="Simplified Arabic" w:hint="cs"/>
          <w:sz w:val="32"/>
          <w:szCs w:val="32"/>
          <w:rtl/>
          <w:lang w:bidi="ar-IQ"/>
        </w:rPr>
        <w:t>.</w:t>
      </w:r>
    </w:p>
    <w:p w:rsidR="00CB26F0" w:rsidRPr="00CB26F0" w:rsidRDefault="00CB26F0" w:rsidP="00CB26F0">
      <w:pPr>
        <w:spacing w:after="0" w:line="240" w:lineRule="auto"/>
        <w:ind w:left="793" w:hanging="793"/>
        <w:jc w:val="lowKashida"/>
        <w:rPr>
          <w:rFonts w:ascii="Simplified Arabic" w:eastAsia="Calibri" w:hAnsi="Simplified Arabic" w:cs="Simplified Arabic"/>
          <w:sz w:val="32"/>
          <w:szCs w:val="32"/>
          <w:rtl/>
          <w:lang w:bidi="ar-IQ"/>
        </w:rPr>
      </w:pPr>
      <w:r w:rsidRPr="00CB26F0">
        <w:rPr>
          <w:rFonts w:ascii="Simplified Arabic" w:eastAsia="Calibri" w:hAnsi="Simplified Arabic" w:cs="Simplified Arabic" w:hint="cs"/>
          <w:sz w:val="32"/>
          <w:szCs w:val="32"/>
          <w:rtl/>
        </w:rPr>
        <w:t>156-</w:t>
      </w:r>
      <w:r w:rsidRPr="00CB26F0">
        <w:rPr>
          <w:rFonts w:ascii="Simplified Arabic" w:eastAsia="Calibri" w:hAnsi="Simplified Arabic" w:cs="Simplified Arabic"/>
          <w:sz w:val="32"/>
          <w:szCs w:val="32"/>
          <w:rtl/>
        </w:rPr>
        <w:t xml:space="preserve"> جريدة الوقائع العراقية, العدد (4080) بتاريخ21 كانون الثاني 1957 ؛ حسن لطيف الزبيدي, موسوعة الاحزاب العراقية, مؤسسة المعارف للمطبوعات, بيروت, 2007, ص636 ؛ عبد الرزاق الحسني,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xml:space="preserve">,ج10, ص190-191, ص292 ؛ احمد جودة,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ص526</w:t>
      </w:r>
      <w:r w:rsidRPr="00CB26F0">
        <w:rPr>
          <w:rFonts w:ascii="Simplified Arabic" w:eastAsia="Calibri" w:hAnsi="Simplified Arabic" w:cs="Simplified Arabic" w:hint="cs"/>
          <w:sz w:val="32"/>
          <w:szCs w:val="32"/>
          <w:rtl/>
          <w:lang w:bidi="ar-IQ"/>
        </w:rPr>
        <w:t>.</w:t>
      </w:r>
    </w:p>
    <w:p w:rsidR="00CB26F0" w:rsidRPr="00CB26F0" w:rsidRDefault="00CB26F0" w:rsidP="00CB26F0">
      <w:pPr>
        <w:spacing w:after="0" w:line="240" w:lineRule="auto"/>
        <w:ind w:left="793" w:hanging="793"/>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157-</w:t>
      </w:r>
      <w:r w:rsidRPr="00CB26F0">
        <w:rPr>
          <w:rFonts w:ascii="Simplified Arabic" w:eastAsia="Calibri" w:hAnsi="Simplified Arabic" w:cs="Simplified Arabic"/>
          <w:sz w:val="32"/>
          <w:szCs w:val="32"/>
          <w:rtl/>
        </w:rPr>
        <w:t xml:space="preserve"> عبد الرزاق الحسني,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xml:space="preserve">,ج10, ص212-213, ص293 ؛ حسن لطيف الزبيدي,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xml:space="preserve">, ص636 ؛ احمد جودة،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ص526-527 ؛ جريدة فتى العراق، العدد (2137) بتاريخ 6 آذار 1958؛</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جريدة الحوادث, بغداد، العدد (4549) بتاريخ 5 آذار 1958</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hint="cs"/>
          <w:sz w:val="32"/>
          <w:szCs w:val="32"/>
          <w:rtl/>
        </w:rPr>
        <w:t>158-</w:t>
      </w:r>
      <w:r w:rsidRPr="00CB26F0">
        <w:rPr>
          <w:rFonts w:ascii="Simplified Arabic" w:eastAsia="Calibri" w:hAnsi="Simplified Arabic" w:cs="Simplified Arabic"/>
          <w:sz w:val="32"/>
          <w:szCs w:val="32"/>
          <w:rtl/>
          <w:lang w:bidi="ar-IQ"/>
        </w:rPr>
        <w:t xml:space="preserve"> مير بصري,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ص189.</w:t>
      </w:r>
    </w:p>
    <w:p w:rsidR="00CB26F0" w:rsidRPr="00CB26F0" w:rsidRDefault="00CB26F0" w:rsidP="00CB26F0">
      <w:pPr>
        <w:spacing w:after="0" w:line="240" w:lineRule="auto"/>
        <w:ind w:left="793" w:hanging="793"/>
        <w:jc w:val="lowKashida"/>
        <w:rPr>
          <w:rFonts w:ascii="Simplified Arabic" w:eastAsia="Calibri" w:hAnsi="Simplified Arabic" w:cs="Simplified Arabic"/>
          <w:sz w:val="32"/>
          <w:szCs w:val="32"/>
          <w:lang w:bidi="ar-IQ"/>
        </w:rPr>
      </w:pPr>
      <w:r w:rsidRPr="00CB26F0">
        <w:rPr>
          <w:rFonts w:ascii="Simplified Arabic" w:eastAsia="Calibri" w:hAnsi="Simplified Arabic" w:cs="Simplified Arabic" w:hint="cs"/>
          <w:sz w:val="32"/>
          <w:szCs w:val="32"/>
          <w:rtl/>
        </w:rPr>
        <w:lastRenderedPageBreak/>
        <w:t>159-</w:t>
      </w:r>
      <w:r w:rsidRPr="00CB26F0">
        <w:rPr>
          <w:rFonts w:ascii="Simplified Arabic" w:eastAsia="Calibri" w:hAnsi="Simplified Arabic" w:cs="Simplified Arabic"/>
          <w:sz w:val="32"/>
          <w:szCs w:val="32"/>
          <w:rtl/>
        </w:rPr>
        <w:t xml:space="preserve"> </w:t>
      </w:r>
      <w:r w:rsidRPr="00CB26F0">
        <w:rPr>
          <w:rFonts w:ascii="Simplified Arabic" w:eastAsia="Calibri" w:hAnsi="Simplified Arabic" w:cs="Simplified Arabic"/>
          <w:sz w:val="32"/>
          <w:szCs w:val="32"/>
          <w:rtl/>
          <w:lang w:bidi="ar-IQ"/>
        </w:rPr>
        <w:t>ولد</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في بغداد عام 1900م وهو من الاسرة البابانية الكردية الاصل, التحق بدار المعلمين وتخرج فيها عام 1918م فعين معلما وفي عام 1920م استقال من التعليم ودخل كلية الحقوق فتخرج فيها عام 1923م فعين كاتبا في الديوان الملكي, ثم عين عام 1926م حاكما مدنيا في محكمة بداءة الموصل ثم متصرفا للواء كربلاء عام 1941م, عين وزيرا للشؤون الاجتماعية</w:t>
      </w:r>
      <w:r w:rsidRPr="00CB26F0">
        <w:rPr>
          <w:rFonts w:ascii="Simplified Arabic" w:eastAsia="Calibri" w:hAnsi="Simplified Arabic" w:cs="Simplified Arabic" w:hint="cs"/>
          <w:sz w:val="32"/>
          <w:szCs w:val="32"/>
          <w:rtl/>
          <w:lang w:bidi="ar-IQ"/>
        </w:rPr>
        <w:t xml:space="preserve"> </w:t>
      </w:r>
      <w:r w:rsidRPr="00CB26F0">
        <w:rPr>
          <w:rFonts w:ascii="Simplified Arabic" w:eastAsia="Calibri" w:hAnsi="Simplified Arabic" w:cs="Simplified Arabic"/>
          <w:sz w:val="32"/>
          <w:szCs w:val="32"/>
          <w:rtl/>
          <w:lang w:bidi="ar-IQ"/>
        </w:rPr>
        <w:t>عام 1942م ثم وزيرا للمواصلات والاشغال في العام نفسه, وفي عام 1943م عين وزيرا للعدل ثم وكيلا لوزير المالية عام 1945م, وفي عام 1946م تقلد منصب وزير الشؤون الاجتماعية ثم عين رئيسا للديوان الملكي عام 1946م فوزيرا للعدل عام 1953م, ثم نائبا لرئيس الوزراء عام 1954م, شكل آخر وزارة في العهد الملكي عام 1958م, توفي في المانيا عام 1976م. ينظر: مأمون شاكر اسماعيل, احمد مختار بابان ودوره السياسي في العراق, رسالة ماجستير غير منشورة, جامعة بغداد, كلية التربية (ابن رشد), 1999؛ مير بصري, المصدر السابق, ص236-237؛ احمد فوزي, شخصيات وتواقيع, ص193.</w:t>
      </w:r>
    </w:p>
    <w:p w:rsidR="00CB26F0" w:rsidRPr="00CB26F0" w:rsidRDefault="00CB26F0" w:rsidP="00CB26F0">
      <w:pPr>
        <w:spacing w:after="0" w:line="240" w:lineRule="auto"/>
        <w:ind w:left="793" w:hanging="793"/>
        <w:jc w:val="lowKashida"/>
        <w:rPr>
          <w:rFonts w:ascii="Simplified Arabic" w:eastAsia="Calibri" w:hAnsi="Simplified Arabic" w:cs="Simplified Arabic"/>
          <w:sz w:val="32"/>
          <w:szCs w:val="32"/>
          <w:rtl/>
        </w:rPr>
      </w:pPr>
      <w:r w:rsidRPr="00CB26F0">
        <w:rPr>
          <w:rFonts w:ascii="Simplified Arabic" w:eastAsia="Calibri" w:hAnsi="Simplified Arabic" w:cs="Simplified Arabic" w:hint="cs"/>
          <w:sz w:val="32"/>
          <w:szCs w:val="32"/>
          <w:rtl/>
        </w:rPr>
        <w:t>160-</w:t>
      </w:r>
      <w:r w:rsidRPr="00CB26F0">
        <w:rPr>
          <w:rFonts w:ascii="Simplified Arabic" w:eastAsia="Calibri" w:hAnsi="Simplified Arabic" w:cs="Simplified Arabic"/>
          <w:sz w:val="32"/>
          <w:szCs w:val="32"/>
          <w:rtl/>
        </w:rPr>
        <w:t xml:space="preserve"> عبد الرزاق الحسني,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xml:space="preserve">,ج10, ص248-249, ص293 ؛ احمد جودة, المصدر السابق, ص527 ؛ مير بصري, المصدر </w:t>
      </w:r>
      <w:r w:rsidRPr="00CB26F0">
        <w:rPr>
          <w:rFonts w:ascii="Simplified Arabic" w:eastAsia="Calibri" w:hAnsi="Simplified Arabic" w:cs="Simplified Arabic" w:hint="cs"/>
          <w:sz w:val="32"/>
          <w:szCs w:val="32"/>
          <w:rtl/>
        </w:rPr>
        <w:t>نفسه</w:t>
      </w:r>
      <w:r w:rsidRPr="00CB26F0">
        <w:rPr>
          <w:rFonts w:ascii="Simplified Arabic" w:eastAsia="Calibri" w:hAnsi="Simplified Arabic" w:cs="Simplified Arabic"/>
          <w:sz w:val="32"/>
          <w:szCs w:val="32"/>
          <w:rtl/>
        </w:rPr>
        <w:t xml:space="preserve">, ص189 ؛ جريدة فتى العراق, بغداد، العدد (2158) </w:t>
      </w:r>
      <w:r w:rsidRPr="00CB26F0">
        <w:rPr>
          <w:rFonts w:ascii="Simplified Arabic" w:eastAsia="Calibri" w:hAnsi="Simplified Arabic" w:cs="Simplified Arabic" w:hint="cs"/>
          <w:sz w:val="32"/>
          <w:szCs w:val="32"/>
          <w:rtl/>
        </w:rPr>
        <w:t xml:space="preserve">                          </w:t>
      </w:r>
      <w:r w:rsidRPr="00CB26F0">
        <w:rPr>
          <w:rFonts w:ascii="Simplified Arabic" w:eastAsia="Calibri" w:hAnsi="Simplified Arabic" w:cs="Simplified Arabic"/>
          <w:sz w:val="32"/>
          <w:szCs w:val="32"/>
          <w:rtl/>
        </w:rPr>
        <w:t>بتاريخ 22 أيار 1958</w:t>
      </w:r>
      <w:r w:rsidRPr="00CB26F0">
        <w:rPr>
          <w:rFonts w:ascii="Simplified Arabic" w:eastAsia="Calibri" w:hAnsi="Simplified Arabic" w:cs="Simplified Arabic" w:hint="cs"/>
          <w:sz w:val="32"/>
          <w:szCs w:val="32"/>
          <w:rtl/>
        </w:rPr>
        <w:t>.</w:t>
      </w:r>
    </w:p>
    <w:p w:rsidR="00CB26F0" w:rsidRPr="00CB26F0" w:rsidRDefault="00CB26F0" w:rsidP="00CB26F0">
      <w:pPr>
        <w:spacing w:after="0" w:line="240" w:lineRule="auto"/>
        <w:jc w:val="both"/>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hint="cs"/>
          <w:sz w:val="32"/>
          <w:szCs w:val="32"/>
          <w:rtl/>
        </w:rPr>
        <w:t>161-</w:t>
      </w:r>
      <w:r w:rsidRPr="00CB26F0">
        <w:rPr>
          <w:rFonts w:ascii="Simplified Arabic" w:eastAsia="Calibri" w:hAnsi="Simplified Arabic" w:cs="Simplified Arabic"/>
          <w:sz w:val="32"/>
          <w:szCs w:val="32"/>
          <w:rtl/>
          <w:lang w:bidi="ar-IQ"/>
        </w:rPr>
        <w:t xml:space="preserve"> مير بصري,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ص189-190.</w:t>
      </w:r>
    </w:p>
    <w:p w:rsidR="00CB26F0" w:rsidRPr="00CB26F0" w:rsidRDefault="00CB26F0" w:rsidP="00CB26F0">
      <w:pPr>
        <w:spacing w:after="0" w:line="240" w:lineRule="auto"/>
        <w:ind w:left="793" w:hanging="793"/>
        <w:jc w:val="lowKashida"/>
        <w:rPr>
          <w:rFonts w:ascii="Simplified Arabic" w:eastAsia="Calibri" w:hAnsi="Simplified Arabic" w:cs="Simplified Arabic" w:hint="cs"/>
          <w:sz w:val="32"/>
          <w:szCs w:val="32"/>
          <w:rtl/>
          <w:lang w:bidi="ar-IQ"/>
        </w:rPr>
      </w:pPr>
      <w:r w:rsidRPr="00CB26F0">
        <w:rPr>
          <w:rFonts w:ascii="Simplified Arabic" w:eastAsia="Calibri" w:hAnsi="Simplified Arabic" w:cs="Simplified Arabic" w:hint="cs"/>
          <w:sz w:val="32"/>
          <w:szCs w:val="32"/>
          <w:rtl/>
        </w:rPr>
        <w:t>162-</w:t>
      </w:r>
      <w:r w:rsidRPr="00CB26F0">
        <w:rPr>
          <w:rFonts w:ascii="Simplified Arabic" w:eastAsia="Calibri" w:hAnsi="Simplified Arabic" w:cs="Simplified Arabic"/>
          <w:sz w:val="32"/>
          <w:szCs w:val="32"/>
          <w:rtl/>
          <w:lang w:bidi="ar-IQ"/>
        </w:rPr>
        <w:t xml:space="preserve"> غادر عبد الحميد كاظم العراق بعد ذلك والتحق بمنظمة اليونسكو التي عينته مستشارا تربويا لحكومة السودان في ايار عام 1960م ثم عهدت اليه لجنة الغوث الدولية منصب نائب مدير مركز الوكالة للتعليم وتدريب المعلمين في </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يار عام 1963م ينظر: مير بصري, 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xml:space="preserve">, ص189-190, واوفدته اليونسكو بعد ذلك بمهمة تربوية الى المملكة الليبية عام 1965م ينظر: جريدة المدى, العدد491 بتاريخ 17 أيلول 2005, ثم عهدت اليه ببعض اعمال اليونسكو في بيروت عام 1970م ينظر: مير بصري, </w:t>
      </w:r>
      <w:r w:rsidRPr="00CB26F0">
        <w:rPr>
          <w:rFonts w:ascii="Simplified Arabic" w:eastAsia="Calibri" w:hAnsi="Simplified Arabic" w:cs="Simplified Arabic"/>
          <w:sz w:val="32"/>
          <w:szCs w:val="32"/>
          <w:rtl/>
          <w:lang w:bidi="ar-IQ"/>
        </w:rPr>
        <w:lastRenderedPageBreak/>
        <w:t xml:space="preserve">المصدر </w:t>
      </w:r>
      <w:r w:rsidRPr="00CB26F0">
        <w:rPr>
          <w:rFonts w:ascii="Simplified Arabic" w:eastAsia="Calibri" w:hAnsi="Simplified Arabic" w:cs="Simplified Arabic" w:hint="cs"/>
          <w:sz w:val="32"/>
          <w:szCs w:val="32"/>
          <w:rtl/>
          <w:lang w:bidi="ar-IQ"/>
        </w:rPr>
        <w:t>نفسه</w:t>
      </w:r>
      <w:r w:rsidRPr="00CB26F0">
        <w:rPr>
          <w:rFonts w:ascii="Simplified Arabic" w:eastAsia="Calibri" w:hAnsi="Simplified Arabic" w:cs="Simplified Arabic"/>
          <w:sz w:val="32"/>
          <w:szCs w:val="32"/>
          <w:rtl/>
          <w:lang w:bidi="ar-IQ"/>
        </w:rPr>
        <w:t xml:space="preserve">, ص189-190, عاد بعدها الى بغداد ثم سافر في زيارة الى لندن فأصيب بذبحة صدرية مفاجئة أدت الى وفاته بعد ساعات في الثالث عشر من أيلول عام 1976م عن عمر ناهز </w:t>
      </w:r>
      <w:r w:rsidRPr="00CB26F0">
        <w:rPr>
          <w:rFonts w:ascii="Simplified Arabic" w:eastAsia="Calibri" w:hAnsi="Simplified Arabic" w:cs="Simplified Arabic" w:hint="cs"/>
          <w:sz w:val="32"/>
          <w:szCs w:val="32"/>
          <w:rtl/>
          <w:lang w:bidi="ar-IQ"/>
        </w:rPr>
        <w:t>أ</w:t>
      </w:r>
      <w:r w:rsidRPr="00CB26F0">
        <w:rPr>
          <w:rFonts w:ascii="Simplified Arabic" w:eastAsia="Calibri" w:hAnsi="Simplified Arabic" w:cs="Simplified Arabic"/>
          <w:sz w:val="32"/>
          <w:szCs w:val="32"/>
          <w:rtl/>
          <w:lang w:bidi="ar-IQ"/>
        </w:rPr>
        <w:t>ربع</w:t>
      </w:r>
      <w:r w:rsidRPr="00CB26F0">
        <w:rPr>
          <w:rFonts w:ascii="Simplified Arabic" w:eastAsia="Calibri" w:hAnsi="Simplified Arabic" w:cs="Simplified Arabic" w:hint="cs"/>
          <w:sz w:val="32"/>
          <w:szCs w:val="32"/>
          <w:rtl/>
          <w:lang w:bidi="ar-IQ"/>
        </w:rPr>
        <w:t>ة</w:t>
      </w:r>
      <w:r w:rsidRPr="00CB26F0">
        <w:rPr>
          <w:rFonts w:ascii="Simplified Arabic" w:eastAsia="Calibri" w:hAnsi="Simplified Arabic" w:cs="Simplified Arabic"/>
          <w:sz w:val="32"/>
          <w:szCs w:val="32"/>
          <w:rtl/>
          <w:lang w:bidi="ar-IQ"/>
        </w:rPr>
        <w:t xml:space="preserve"> وست</w:t>
      </w:r>
      <w:r w:rsidRPr="00CB26F0">
        <w:rPr>
          <w:rFonts w:ascii="Simplified Arabic" w:eastAsia="Calibri" w:hAnsi="Simplified Arabic" w:cs="Simplified Arabic" w:hint="cs"/>
          <w:sz w:val="32"/>
          <w:szCs w:val="32"/>
          <w:rtl/>
          <w:lang w:bidi="ar-IQ"/>
        </w:rPr>
        <w:t>ي</w:t>
      </w:r>
      <w:r w:rsidRPr="00CB26F0">
        <w:rPr>
          <w:rFonts w:ascii="Simplified Arabic" w:eastAsia="Calibri" w:hAnsi="Simplified Arabic" w:cs="Simplified Arabic"/>
          <w:sz w:val="32"/>
          <w:szCs w:val="32"/>
          <w:rtl/>
          <w:lang w:bidi="ar-IQ"/>
        </w:rPr>
        <w:t>ن عام</w:t>
      </w:r>
      <w:r w:rsidRPr="00CB26F0">
        <w:rPr>
          <w:rFonts w:ascii="Simplified Arabic" w:eastAsia="Calibri" w:hAnsi="Simplified Arabic" w:cs="Simplified Arabic" w:hint="cs"/>
          <w:sz w:val="32"/>
          <w:szCs w:val="32"/>
          <w:rtl/>
          <w:lang w:bidi="ar-IQ"/>
        </w:rPr>
        <w:t>اً</w:t>
      </w:r>
      <w:r w:rsidRPr="00CB26F0">
        <w:rPr>
          <w:rFonts w:ascii="Simplified Arabic" w:eastAsia="Calibri" w:hAnsi="Simplified Arabic" w:cs="Simplified Arabic"/>
          <w:sz w:val="32"/>
          <w:szCs w:val="32"/>
          <w:rtl/>
          <w:lang w:bidi="ar-IQ"/>
        </w:rPr>
        <w:t xml:space="preserve"> ولم يكن قد كتب مذكراته بعد</w:t>
      </w:r>
      <w:r w:rsidRPr="00CB26F0">
        <w:rPr>
          <w:rFonts w:ascii="Simplified Arabic" w:eastAsia="Calibri" w:hAnsi="Simplified Arabic" w:cs="Simplified Arabic" w:hint="cs"/>
          <w:sz w:val="32"/>
          <w:szCs w:val="32"/>
          <w:rtl/>
          <w:lang w:bidi="ar-IQ"/>
        </w:rPr>
        <w:t>:</w:t>
      </w:r>
      <w:r w:rsidRPr="00CB26F0">
        <w:rPr>
          <w:rFonts w:ascii="Simplified Arabic" w:eastAsia="Calibri" w:hAnsi="Simplified Arabic" w:cs="Simplified Arabic"/>
          <w:sz w:val="32"/>
          <w:szCs w:val="32"/>
          <w:rtl/>
          <w:lang w:bidi="ar-IQ"/>
        </w:rPr>
        <w:t xml:space="preserve"> ينظر: رسالة من الدكتور مازن عبد الحميد بتاريخ 26 شباط 2013, فأعيد جثمانه الى بغداد ودفن في مقبرة الشيخ معروف قرب والده واخته, وفي نهاية الثمانينات قام ولده مازن بنقل الجثمان الى مقبرة الكرخ في موقع مقبرة العائلة الجديد. ينظر: رسالة الدكتور مازن عبد الحميد بتاريخ 2 آذار 2013.</w:t>
      </w: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CB26F0" w:rsidRPr="00CB26F0" w:rsidRDefault="00CB26F0" w:rsidP="00CB26F0">
      <w:pPr>
        <w:spacing w:after="0" w:line="240" w:lineRule="auto"/>
        <w:ind w:left="651" w:hanging="651"/>
        <w:jc w:val="lowKashida"/>
        <w:rPr>
          <w:rFonts w:ascii="Simplified Arabic" w:eastAsia="Calibri" w:hAnsi="Simplified Arabic" w:cs="Simplified Arabic" w:hint="cs"/>
          <w:sz w:val="32"/>
          <w:szCs w:val="32"/>
          <w:rtl/>
          <w:lang w:bidi="ar-IQ"/>
        </w:rPr>
      </w:pPr>
    </w:p>
    <w:p w:rsidR="006C214F" w:rsidRDefault="006C214F">
      <w:pPr>
        <w:rPr>
          <w:lang w:bidi="ar-IQ"/>
        </w:rPr>
      </w:pPr>
      <w:bookmarkStart w:id="0" w:name="_GoBack"/>
      <w:bookmarkEnd w:id="0"/>
    </w:p>
    <w:sectPr w:rsidR="006C214F" w:rsidSect="00F13BD0">
      <w:headerReference w:type="default" r:id="rId14"/>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8B0" w:rsidRDefault="002E38B0" w:rsidP="00CB26F0">
      <w:pPr>
        <w:spacing w:after="0" w:line="240" w:lineRule="auto"/>
      </w:pPr>
      <w:r>
        <w:separator/>
      </w:r>
    </w:p>
  </w:endnote>
  <w:endnote w:type="continuationSeparator" w:id="0">
    <w:p w:rsidR="002E38B0" w:rsidRDefault="002E38B0" w:rsidP="00CB2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F_Diwani">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18654171"/>
      <w:docPartObj>
        <w:docPartGallery w:val="Page Numbers (Bottom of Page)"/>
        <w:docPartUnique/>
      </w:docPartObj>
    </w:sdtPr>
    <w:sdtContent>
      <w:p w:rsidR="00CB26F0" w:rsidRDefault="00CB26F0">
        <w:pPr>
          <w:pStyle w:val="ae"/>
          <w:jc w:val="center"/>
        </w:pPr>
        <w:r w:rsidRPr="00CB26F0">
          <w:rPr>
            <w:sz w:val="28"/>
            <w:szCs w:val="28"/>
          </w:rPr>
          <w:fldChar w:fldCharType="begin"/>
        </w:r>
        <w:r w:rsidRPr="00CB26F0">
          <w:rPr>
            <w:sz w:val="28"/>
            <w:szCs w:val="28"/>
          </w:rPr>
          <w:instrText>PAGE   \* MERGEFORMAT</w:instrText>
        </w:r>
        <w:r w:rsidRPr="00CB26F0">
          <w:rPr>
            <w:sz w:val="28"/>
            <w:szCs w:val="28"/>
          </w:rPr>
          <w:fldChar w:fldCharType="separate"/>
        </w:r>
        <w:r w:rsidRPr="00CB26F0">
          <w:rPr>
            <w:noProof/>
            <w:sz w:val="28"/>
            <w:szCs w:val="28"/>
            <w:rtl/>
            <w:lang w:val="ar-SA"/>
          </w:rPr>
          <w:t>61</w:t>
        </w:r>
        <w:r w:rsidRPr="00CB26F0">
          <w:rPr>
            <w:sz w:val="28"/>
            <w:szCs w:val="28"/>
          </w:rPr>
          <w:fldChar w:fldCharType="end"/>
        </w:r>
      </w:p>
    </w:sdtContent>
  </w:sdt>
  <w:p w:rsidR="00CB26F0" w:rsidRDefault="00CB26F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8B0" w:rsidRDefault="002E38B0" w:rsidP="00CB26F0">
      <w:pPr>
        <w:spacing w:after="0" w:line="240" w:lineRule="auto"/>
      </w:pPr>
      <w:r>
        <w:separator/>
      </w:r>
    </w:p>
  </w:footnote>
  <w:footnote w:type="continuationSeparator" w:id="0">
    <w:p w:rsidR="002E38B0" w:rsidRDefault="002E38B0" w:rsidP="00CB26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6F0" w:rsidRPr="00CB26F0" w:rsidRDefault="00CB26F0" w:rsidP="00CB26F0">
    <w:pPr>
      <w:tabs>
        <w:tab w:val="center" w:pos="4153"/>
        <w:tab w:val="right" w:pos="8306"/>
      </w:tabs>
      <w:spacing w:after="0" w:line="240" w:lineRule="auto"/>
      <w:rPr>
        <w:rFonts w:ascii="Calibri" w:eastAsia="Calibri" w:hAnsi="Calibri" w:cs="Arial"/>
      </w:rPr>
    </w:pPr>
    <w:r>
      <w:rPr>
        <w:rFonts w:ascii="Calibri" w:eastAsia="Calibri" w:hAnsi="Calibri" w:cs="Andalus" w:hint="cs"/>
        <w:b/>
        <w:bCs/>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351155</wp:posOffset>
              </wp:positionV>
              <wp:extent cx="5248275" cy="0"/>
              <wp:effectExtent l="9525" t="8255" r="9525" b="10795"/>
              <wp:wrapNone/>
              <wp:docPr id="7" name="رابط كسهم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7" o:spid="_x0000_s1026" type="#_x0000_t32" style="position:absolute;left:0;text-align:left;margin-left:1.5pt;margin-top:27.65pt;width:413.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"/>
          </w:pict>
        </mc:Fallback>
      </mc:AlternateContent>
    </w:r>
    <w:r w:rsidRPr="00CB26F0">
      <w:rPr>
        <w:rFonts w:ascii="Calibri" w:eastAsia="Calibri" w:hAnsi="Calibri" w:cs="Andalus" w:hint="cs"/>
        <w:b/>
        <w:bCs/>
        <w:sz w:val="32"/>
        <w:szCs w:val="32"/>
        <w:rtl/>
      </w:rPr>
      <w:t>العدد الســــــــــــــتون</w:t>
    </w:r>
    <w:r w:rsidRPr="00CB26F0">
      <w:rPr>
        <w:rFonts w:ascii="Calibri" w:eastAsia="Calibri" w:hAnsi="Calibri" w:cs="Arial" w:hint="cs"/>
        <w:rtl/>
      </w:rPr>
      <w:t xml:space="preserve">                                                                                </w:t>
    </w:r>
    <w:r w:rsidRPr="00CB26F0">
      <w:rPr>
        <w:rFonts w:ascii="Calibri" w:eastAsia="Calibri" w:hAnsi="Calibri" w:cs="Andalus" w:hint="cs"/>
        <w:b/>
        <w:bCs/>
        <w:sz w:val="32"/>
        <w:szCs w:val="32"/>
        <w:rtl/>
      </w:rPr>
      <w:t>مجلة ديالى / 2013</w:t>
    </w:r>
  </w:p>
  <w:p w:rsidR="00CB26F0" w:rsidRDefault="00CB26F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2D6B12D2"/>
    <w:multiLevelType w:val="hybridMultilevel"/>
    <w:tmpl w:val="B3B24810"/>
    <w:lvl w:ilvl="0" w:tplc="5A54A634">
      <w:start w:val="1"/>
      <w:numFmt w:val="bullet"/>
      <w:pStyle w:val="Title3"/>
      <w:lvlText w:val=""/>
      <w:lvlJc w:val="left"/>
      <w:pPr>
        <w:tabs>
          <w:tab w:val="num" w:pos="284"/>
        </w:tabs>
        <w:ind w:left="284" w:hanging="284"/>
      </w:pPr>
      <w:rPr>
        <w:rFonts w:ascii="Wingdings" w:hAnsi="Wingdings" w:hint="default"/>
        <w:sz w:val="24"/>
        <w:szCs w:val="22"/>
      </w:rPr>
    </w:lvl>
    <w:lvl w:ilvl="1" w:tplc="CBC01C9A">
      <w:start w:val="1"/>
      <w:numFmt w:val="bullet"/>
      <w:pStyle w:val="Title3"/>
      <w:lvlText w:val=""/>
      <w:lvlJc w:val="left"/>
      <w:pPr>
        <w:tabs>
          <w:tab w:val="num" w:pos="1415"/>
        </w:tabs>
        <w:ind w:left="1415" w:hanging="340"/>
      </w:pPr>
      <w:rPr>
        <w:rFonts w:ascii="Wingdings" w:hAnsi="Wingdings" w:hint="default"/>
        <w:sz w:val="24"/>
        <w:szCs w:val="22"/>
      </w:rPr>
    </w:lvl>
    <w:lvl w:ilvl="2" w:tplc="F222BC72">
      <w:start w:val="1"/>
      <w:numFmt w:val="decimal"/>
      <w:lvlText w:val="%3-"/>
      <w:lvlJc w:val="left"/>
      <w:pPr>
        <w:tabs>
          <w:tab w:val="num" w:pos="2380"/>
        </w:tabs>
        <w:ind w:left="2380" w:hanging="405"/>
      </w:pPr>
      <w:rPr>
        <w:rFonts w:hint="default"/>
      </w:rPr>
    </w:lvl>
    <w:lvl w:ilvl="3" w:tplc="0401000F" w:tentative="1">
      <w:start w:val="1"/>
      <w:numFmt w:val="decimal"/>
      <w:lvlText w:val="%4."/>
      <w:lvlJc w:val="left"/>
      <w:pPr>
        <w:tabs>
          <w:tab w:val="num" w:pos="2875"/>
        </w:tabs>
        <w:ind w:left="2875" w:right="2875" w:hanging="360"/>
      </w:pPr>
    </w:lvl>
    <w:lvl w:ilvl="4" w:tplc="04010019" w:tentative="1">
      <w:start w:val="1"/>
      <w:numFmt w:val="lowerLetter"/>
      <w:lvlText w:val="%5."/>
      <w:lvlJc w:val="left"/>
      <w:pPr>
        <w:tabs>
          <w:tab w:val="num" w:pos="3595"/>
        </w:tabs>
        <w:ind w:left="3595" w:right="3595" w:hanging="360"/>
      </w:pPr>
    </w:lvl>
    <w:lvl w:ilvl="5" w:tplc="0401001B" w:tentative="1">
      <w:start w:val="1"/>
      <w:numFmt w:val="lowerRoman"/>
      <w:lvlText w:val="%6."/>
      <w:lvlJc w:val="right"/>
      <w:pPr>
        <w:tabs>
          <w:tab w:val="num" w:pos="4315"/>
        </w:tabs>
        <w:ind w:left="4315" w:right="4315" w:hanging="180"/>
      </w:pPr>
    </w:lvl>
    <w:lvl w:ilvl="6" w:tplc="0401000F" w:tentative="1">
      <w:start w:val="1"/>
      <w:numFmt w:val="decimal"/>
      <w:lvlText w:val="%7."/>
      <w:lvlJc w:val="left"/>
      <w:pPr>
        <w:tabs>
          <w:tab w:val="num" w:pos="5035"/>
        </w:tabs>
        <w:ind w:left="5035" w:right="5035" w:hanging="360"/>
      </w:pPr>
    </w:lvl>
    <w:lvl w:ilvl="7" w:tplc="04010019" w:tentative="1">
      <w:start w:val="1"/>
      <w:numFmt w:val="lowerLetter"/>
      <w:lvlText w:val="%8."/>
      <w:lvlJc w:val="left"/>
      <w:pPr>
        <w:tabs>
          <w:tab w:val="num" w:pos="5755"/>
        </w:tabs>
        <w:ind w:left="5755" w:right="5755" w:hanging="360"/>
      </w:pPr>
    </w:lvl>
    <w:lvl w:ilvl="8" w:tplc="0401001B" w:tentative="1">
      <w:start w:val="1"/>
      <w:numFmt w:val="lowerRoman"/>
      <w:lvlText w:val="%9."/>
      <w:lvlJc w:val="right"/>
      <w:pPr>
        <w:tabs>
          <w:tab w:val="num" w:pos="6475"/>
        </w:tabs>
        <w:ind w:left="6475" w:right="6475" w:hanging="180"/>
      </w:pPr>
    </w:lvl>
  </w:abstractNum>
  <w:abstractNum w:abstractNumId="2">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
    <w:nsid w:val="493D63D7"/>
    <w:multiLevelType w:val="hybridMultilevel"/>
    <w:tmpl w:val="8DC8C6BC"/>
    <w:lvl w:ilvl="0" w:tplc="914C91B8">
      <w:start w:val="1"/>
      <w:numFmt w:val="arabicAbjad"/>
      <w:pStyle w:val="ABCsubtitle"/>
      <w:lvlText w:val="%1."/>
      <w:lvlJc w:val="left"/>
      <w:pPr>
        <w:tabs>
          <w:tab w:val="num" w:pos="284"/>
        </w:tabs>
        <w:ind w:left="284" w:hanging="284"/>
      </w:pPr>
      <w:rPr>
        <w:rFonts w:hint="default"/>
        <w:sz w:val="40"/>
        <w:szCs w:val="4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95722CB"/>
    <w:multiLevelType w:val="hybridMultilevel"/>
    <w:tmpl w:val="E59C398A"/>
    <w:lvl w:ilvl="0" w:tplc="3FC4A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703B5459"/>
    <w:multiLevelType w:val="hybridMultilevel"/>
    <w:tmpl w:val="C21076F8"/>
    <w:lvl w:ilvl="0" w:tplc="B1348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6"/>
  </w:num>
  <w:num w:numId="2">
    <w:abstractNumId w:val="4"/>
  </w:num>
  <w:num w:numId="3">
    <w:abstractNumId w:val="1"/>
  </w:num>
  <w:num w:numId="4">
    <w:abstractNumId w:val="3"/>
  </w:num>
  <w:num w:numId="5">
    <w:abstractNumId w:val="2"/>
  </w:num>
  <w:num w:numId="6">
    <w:abstractNumId w:val="7"/>
  </w:num>
  <w:num w:numId="7">
    <w:abstractNumId w:val="0"/>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6F0"/>
    <w:rsid w:val="002E38B0"/>
    <w:rsid w:val="006C214F"/>
    <w:rsid w:val="00CB26F0"/>
    <w:rsid w:val="00F13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Char"/>
    <w:uiPriority w:val="9"/>
    <w:qFormat/>
    <w:rsid w:val="00CB26F0"/>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3"/>
    <w:next w:val="a3"/>
    <w:link w:val="2Char"/>
    <w:unhideWhenUsed/>
    <w:qFormat/>
    <w:rsid w:val="00CB26F0"/>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3"/>
    <w:next w:val="a3"/>
    <w:link w:val="3Char"/>
    <w:unhideWhenUsed/>
    <w:qFormat/>
    <w:rsid w:val="00CB26F0"/>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3"/>
    <w:next w:val="a3"/>
    <w:link w:val="4Char"/>
    <w:uiPriority w:val="9"/>
    <w:unhideWhenUsed/>
    <w:qFormat/>
    <w:rsid w:val="00CB26F0"/>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3"/>
    <w:next w:val="a3"/>
    <w:link w:val="5Char"/>
    <w:unhideWhenUsed/>
    <w:qFormat/>
    <w:rsid w:val="00CB26F0"/>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3"/>
    <w:next w:val="a3"/>
    <w:link w:val="6Char"/>
    <w:unhideWhenUsed/>
    <w:qFormat/>
    <w:rsid w:val="00CB26F0"/>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3"/>
    <w:next w:val="a3"/>
    <w:link w:val="7Char"/>
    <w:unhideWhenUsed/>
    <w:qFormat/>
    <w:rsid w:val="00CB26F0"/>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3"/>
    <w:next w:val="a3"/>
    <w:link w:val="8Char"/>
    <w:unhideWhenUsed/>
    <w:qFormat/>
    <w:rsid w:val="00CB26F0"/>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3"/>
    <w:next w:val="a3"/>
    <w:link w:val="9Char"/>
    <w:unhideWhenUsed/>
    <w:qFormat/>
    <w:rsid w:val="00CB26F0"/>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uiPriority w:val="9"/>
    <w:rsid w:val="00CB26F0"/>
    <w:rPr>
      <w:rFonts w:ascii="Cambria" w:eastAsia="Times New Roman" w:hAnsi="Cambria" w:cs="Times New Roman"/>
      <w:b/>
      <w:bCs/>
      <w:color w:val="365F91"/>
      <w:sz w:val="28"/>
      <w:szCs w:val="28"/>
      <w:lang w:val="x-none" w:eastAsia="x-none"/>
    </w:rPr>
  </w:style>
  <w:style w:type="character" w:customStyle="1" w:styleId="2Char">
    <w:name w:val="عنوان 2 Char"/>
    <w:basedOn w:val="a4"/>
    <w:link w:val="2"/>
    <w:rsid w:val="00CB26F0"/>
    <w:rPr>
      <w:rFonts w:ascii="Cambria" w:eastAsia="Times New Roman" w:hAnsi="Cambria" w:cs="Times New Roman"/>
      <w:b/>
      <w:bCs/>
      <w:color w:val="4F81BD"/>
      <w:sz w:val="26"/>
      <w:szCs w:val="26"/>
      <w:lang w:val="x-none" w:eastAsia="x-none"/>
    </w:rPr>
  </w:style>
  <w:style w:type="character" w:customStyle="1" w:styleId="3Char">
    <w:name w:val="عنوان 3 Char"/>
    <w:basedOn w:val="a4"/>
    <w:link w:val="3"/>
    <w:rsid w:val="00CB26F0"/>
    <w:rPr>
      <w:rFonts w:ascii="Cambria" w:eastAsia="Times New Roman" w:hAnsi="Cambria" w:cs="Times New Roman"/>
      <w:b/>
      <w:bCs/>
      <w:color w:val="4F81BD"/>
      <w:sz w:val="20"/>
      <w:szCs w:val="20"/>
      <w:lang w:val="x-none" w:eastAsia="x-none"/>
    </w:rPr>
  </w:style>
  <w:style w:type="character" w:customStyle="1" w:styleId="4Char">
    <w:name w:val="عنوان 4 Char"/>
    <w:basedOn w:val="a4"/>
    <w:link w:val="4"/>
    <w:uiPriority w:val="9"/>
    <w:rsid w:val="00CB26F0"/>
    <w:rPr>
      <w:rFonts w:ascii="Cambria" w:eastAsia="Times New Roman" w:hAnsi="Cambria" w:cs="Times New Roman"/>
      <w:b/>
      <w:bCs/>
      <w:i/>
      <w:iCs/>
      <w:color w:val="4F81BD"/>
      <w:sz w:val="20"/>
      <w:szCs w:val="20"/>
      <w:lang w:val="x-none" w:eastAsia="x-none"/>
    </w:rPr>
  </w:style>
  <w:style w:type="character" w:customStyle="1" w:styleId="5Char">
    <w:name w:val="عنوان 5 Char"/>
    <w:basedOn w:val="a4"/>
    <w:link w:val="5"/>
    <w:rsid w:val="00CB26F0"/>
    <w:rPr>
      <w:rFonts w:ascii="Cambria" w:eastAsia="Times New Roman" w:hAnsi="Cambria" w:cs="Times New Roman"/>
      <w:color w:val="243F60"/>
      <w:sz w:val="20"/>
      <w:szCs w:val="20"/>
      <w:lang w:val="x-none" w:eastAsia="x-none"/>
    </w:rPr>
  </w:style>
  <w:style w:type="character" w:customStyle="1" w:styleId="6Char">
    <w:name w:val="عنوان 6 Char"/>
    <w:basedOn w:val="a4"/>
    <w:link w:val="6"/>
    <w:rsid w:val="00CB26F0"/>
    <w:rPr>
      <w:rFonts w:ascii="Cambria" w:eastAsia="Times New Roman" w:hAnsi="Cambria" w:cs="Times New Roman"/>
      <w:i/>
      <w:iCs/>
      <w:color w:val="243F60"/>
      <w:sz w:val="20"/>
      <w:szCs w:val="20"/>
      <w:lang w:val="x-none" w:eastAsia="x-none"/>
    </w:rPr>
  </w:style>
  <w:style w:type="character" w:customStyle="1" w:styleId="7Char">
    <w:name w:val="عنوان 7 Char"/>
    <w:basedOn w:val="a4"/>
    <w:link w:val="7"/>
    <w:rsid w:val="00CB26F0"/>
    <w:rPr>
      <w:rFonts w:ascii="Cambria" w:eastAsia="Times New Roman" w:hAnsi="Cambria" w:cs="Times New Roman"/>
      <w:i/>
      <w:iCs/>
      <w:color w:val="404040"/>
      <w:sz w:val="20"/>
      <w:szCs w:val="20"/>
      <w:lang w:val="x-none" w:eastAsia="x-none"/>
    </w:rPr>
  </w:style>
  <w:style w:type="character" w:customStyle="1" w:styleId="8Char">
    <w:name w:val="عنوان 8 Char"/>
    <w:basedOn w:val="a4"/>
    <w:link w:val="8"/>
    <w:rsid w:val="00CB26F0"/>
    <w:rPr>
      <w:rFonts w:ascii="Cambria" w:eastAsia="Times New Roman" w:hAnsi="Cambria" w:cs="Times New Roman"/>
      <w:color w:val="404040"/>
      <w:sz w:val="20"/>
      <w:szCs w:val="20"/>
      <w:lang w:val="x-none" w:eastAsia="x-none"/>
    </w:rPr>
  </w:style>
  <w:style w:type="character" w:customStyle="1" w:styleId="9Char">
    <w:name w:val="عنوان 9 Char"/>
    <w:basedOn w:val="a4"/>
    <w:link w:val="9"/>
    <w:rsid w:val="00CB26F0"/>
    <w:rPr>
      <w:rFonts w:ascii="Cambria" w:eastAsia="Times New Roman" w:hAnsi="Cambria" w:cs="Times New Roman"/>
      <w:i/>
      <w:iCs/>
      <w:color w:val="404040"/>
      <w:sz w:val="20"/>
      <w:szCs w:val="20"/>
      <w:lang w:val="x-none" w:eastAsia="x-none"/>
    </w:rPr>
  </w:style>
  <w:style w:type="numbering" w:customStyle="1" w:styleId="10">
    <w:name w:val="بلا قائمة1"/>
    <w:next w:val="a6"/>
    <w:semiHidden/>
    <w:unhideWhenUsed/>
    <w:rsid w:val="00CB26F0"/>
  </w:style>
  <w:style w:type="paragraph" w:styleId="a7">
    <w:name w:val="List Paragraph"/>
    <w:basedOn w:val="a3"/>
    <w:link w:val="Char"/>
    <w:uiPriority w:val="99"/>
    <w:qFormat/>
    <w:rsid w:val="00CB26F0"/>
    <w:pPr>
      <w:ind w:left="720"/>
      <w:contextualSpacing/>
    </w:pPr>
    <w:rPr>
      <w:rFonts w:ascii="Calibri" w:eastAsia="Times New Roman" w:hAnsi="Calibri" w:cs="Arial"/>
    </w:rPr>
  </w:style>
  <w:style w:type="paragraph" w:styleId="a8">
    <w:name w:val="No Spacing"/>
    <w:link w:val="Char0"/>
    <w:uiPriority w:val="1"/>
    <w:qFormat/>
    <w:rsid w:val="00CB26F0"/>
    <w:pPr>
      <w:bidi/>
      <w:spacing w:after="0" w:line="240" w:lineRule="auto"/>
    </w:pPr>
    <w:rPr>
      <w:rFonts w:ascii="Calibri" w:eastAsia="Calibri" w:hAnsi="Calibri" w:cs="Arial"/>
    </w:rPr>
  </w:style>
  <w:style w:type="character" w:customStyle="1" w:styleId="Char0">
    <w:name w:val="بلا تباعد Char"/>
    <w:link w:val="a8"/>
    <w:uiPriority w:val="1"/>
    <w:rsid w:val="00CB26F0"/>
    <w:rPr>
      <w:rFonts w:ascii="Calibri" w:eastAsia="Calibri" w:hAnsi="Calibri" w:cs="Arial"/>
    </w:rPr>
  </w:style>
  <w:style w:type="character" w:styleId="a9">
    <w:name w:val="Emphasis"/>
    <w:uiPriority w:val="20"/>
    <w:qFormat/>
    <w:rsid w:val="00CB26F0"/>
    <w:rPr>
      <w:i/>
      <w:iCs/>
    </w:rPr>
  </w:style>
  <w:style w:type="character" w:styleId="aa">
    <w:name w:val="Strong"/>
    <w:uiPriority w:val="22"/>
    <w:qFormat/>
    <w:rsid w:val="00CB26F0"/>
    <w:rPr>
      <w:b/>
      <w:bCs/>
    </w:rPr>
  </w:style>
  <w:style w:type="paragraph" w:styleId="ab">
    <w:name w:val="Balloon Text"/>
    <w:basedOn w:val="a3"/>
    <w:link w:val="Char1"/>
    <w:uiPriority w:val="99"/>
    <w:unhideWhenUsed/>
    <w:rsid w:val="00CB26F0"/>
    <w:pPr>
      <w:spacing w:after="0" w:line="240" w:lineRule="auto"/>
    </w:pPr>
    <w:rPr>
      <w:rFonts w:ascii="Tahoma" w:eastAsia="Calibri" w:hAnsi="Tahoma" w:cs="Times New Roman"/>
      <w:sz w:val="16"/>
      <w:szCs w:val="16"/>
      <w:lang w:val="x-none" w:eastAsia="x-none"/>
    </w:rPr>
  </w:style>
  <w:style w:type="character" w:customStyle="1" w:styleId="Char1">
    <w:name w:val="نص في بالون Char"/>
    <w:basedOn w:val="a4"/>
    <w:link w:val="ab"/>
    <w:uiPriority w:val="99"/>
    <w:rsid w:val="00CB26F0"/>
    <w:rPr>
      <w:rFonts w:ascii="Tahoma" w:eastAsia="Calibri" w:hAnsi="Tahoma" w:cs="Times New Roman"/>
      <w:sz w:val="16"/>
      <w:szCs w:val="16"/>
      <w:lang w:val="x-none" w:eastAsia="x-none"/>
    </w:rPr>
  </w:style>
  <w:style w:type="paragraph" w:styleId="ac">
    <w:name w:val="Body Text"/>
    <w:basedOn w:val="a3"/>
    <w:link w:val="Char2"/>
    <w:unhideWhenUsed/>
    <w:rsid w:val="00CB26F0"/>
    <w:pPr>
      <w:spacing w:after="0" w:line="240" w:lineRule="auto"/>
      <w:jc w:val="lowKashida"/>
    </w:pPr>
    <w:rPr>
      <w:rFonts w:ascii="Times New Roman" w:eastAsia="SimSun" w:hAnsi="Times New Roman" w:cs="Simplified Arabic"/>
      <w:sz w:val="28"/>
      <w:szCs w:val="28"/>
      <w:lang w:val="x-none" w:eastAsia="zh-CN" w:bidi="ar-IQ"/>
    </w:rPr>
  </w:style>
  <w:style w:type="character" w:customStyle="1" w:styleId="Char2">
    <w:name w:val="نص أساسي Char"/>
    <w:basedOn w:val="a4"/>
    <w:link w:val="ac"/>
    <w:rsid w:val="00CB26F0"/>
    <w:rPr>
      <w:rFonts w:ascii="Times New Roman" w:eastAsia="SimSun" w:hAnsi="Times New Roman" w:cs="Simplified Arabic"/>
      <w:sz w:val="28"/>
      <w:szCs w:val="28"/>
      <w:lang w:val="x-none" w:eastAsia="zh-CN" w:bidi="ar-IQ"/>
    </w:rPr>
  </w:style>
  <w:style w:type="character" w:styleId="Hyperlink">
    <w:name w:val="Hyperlink"/>
    <w:uiPriority w:val="99"/>
    <w:unhideWhenUsed/>
    <w:rsid w:val="00CB26F0"/>
    <w:rPr>
      <w:color w:val="0000FF"/>
      <w:u w:val="single"/>
    </w:rPr>
  </w:style>
  <w:style w:type="paragraph" w:styleId="ad">
    <w:name w:val="header"/>
    <w:basedOn w:val="a3"/>
    <w:link w:val="Char3"/>
    <w:uiPriority w:val="99"/>
    <w:unhideWhenUsed/>
    <w:rsid w:val="00CB26F0"/>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4"/>
    <w:link w:val="ad"/>
    <w:uiPriority w:val="99"/>
    <w:rsid w:val="00CB26F0"/>
    <w:rPr>
      <w:rFonts w:ascii="Calibri" w:eastAsia="Calibri" w:hAnsi="Calibri" w:cs="Arial"/>
    </w:rPr>
  </w:style>
  <w:style w:type="paragraph" w:styleId="ae">
    <w:name w:val="footer"/>
    <w:basedOn w:val="a3"/>
    <w:link w:val="Char4"/>
    <w:uiPriority w:val="99"/>
    <w:unhideWhenUsed/>
    <w:rsid w:val="00CB26F0"/>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4"/>
    <w:link w:val="ae"/>
    <w:uiPriority w:val="99"/>
    <w:rsid w:val="00CB26F0"/>
    <w:rPr>
      <w:rFonts w:ascii="Calibri" w:eastAsia="Calibri" w:hAnsi="Calibri" w:cs="Arial"/>
    </w:rPr>
  </w:style>
  <w:style w:type="character" w:customStyle="1" w:styleId="shorttext">
    <w:name w:val="short_text"/>
    <w:rsid w:val="00CB26F0"/>
  </w:style>
  <w:style w:type="paragraph" w:styleId="af">
    <w:name w:val="Title"/>
    <w:basedOn w:val="a3"/>
    <w:next w:val="a3"/>
    <w:link w:val="Char5"/>
    <w:qFormat/>
    <w:rsid w:val="00CB26F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Char5">
    <w:name w:val="العنوان Char"/>
    <w:basedOn w:val="a4"/>
    <w:link w:val="af"/>
    <w:rsid w:val="00CB26F0"/>
    <w:rPr>
      <w:rFonts w:ascii="Cambria" w:eastAsia="Times New Roman" w:hAnsi="Cambria" w:cs="Times New Roman"/>
      <w:color w:val="17365D"/>
      <w:spacing w:val="5"/>
      <w:kern w:val="28"/>
      <w:sz w:val="52"/>
      <w:szCs w:val="52"/>
      <w:lang w:val="x-none" w:eastAsia="x-none"/>
    </w:rPr>
  </w:style>
  <w:style w:type="paragraph" w:styleId="af0">
    <w:name w:val="Subtitle"/>
    <w:basedOn w:val="a3"/>
    <w:next w:val="a3"/>
    <w:link w:val="Char6"/>
    <w:uiPriority w:val="11"/>
    <w:qFormat/>
    <w:rsid w:val="00CB26F0"/>
    <w:pPr>
      <w:numPr>
        <w:ilvl w:val="1"/>
      </w:numPr>
    </w:pPr>
    <w:rPr>
      <w:rFonts w:ascii="Cambria" w:eastAsia="Times New Roman" w:hAnsi="Cambria" w:cs="Times New Roman"/>
      <w:i/>
      <w:iCs/>
      <w:color w:val="4F81BD"/>
      <w:spacing w:val="15"/>
      <w:sz w:val="24"/>
      <w:szCs w:val="24"/>
      <w:lang w:val="x-none" w:eastAsia="x-none"/>
    </w:rPr>
  </w:style>
  <w:style w:type="character" w:customStyle="1" w:styleId="Char6">
    <w:name w:val="عنوان فرعي Char"/>
    <w:basedOn w:val="a4"/>
    <w:link w:val="af0"/>
    <w:uiPriority w:val="11"/>
    <w:rsid w:val="00CB26F0"/>
    <w:rPr>
      <w:rFonts w:ascii="Cambria" w:eastAsia="Times New Roman" w:hAnsi="Cambria" w:cs="Times New Roman"/>
      <w:i/>
      <w:iCs/>
      <w:color w:val="4F81BD"/>
      <w:spacing w:val="15"/>
      <w:sz w:val="24"/>
      <w:szCs w:val="24"/>
      <w:lang w:val="x-none" w:eastAsia="x-none"/>
    </w:rPr>
  </w:style>
  <w:style w:type="paragraph" w:styleId="af1">
    <w:name w:val="Quote"/>
    <w:basedOn w:val="a3"/>
    <w:next w:val="a3"/>
    <w:link w:val="Char7"/>
    <w:uiPriority w:val="29"/>
    <w:qFormat/>
    <w:rsid w:val="00CB26F0"/>
    <w:rPr>
      <w:rFonts w:ascii="Calibri" w:eastAsia="Calibri" w:hAnsi="Calibri" w:cs="Times New Roman"/>
      <w:i/>
      <w:iCs/>
      <w:color w:val="000000"/>
      <w:sz w:val="20"/>
      <w:szCs w:val="20"/>
      <w:lang w:val="x-none" w:eastAsia="x-none"/>
    </w:rPr>
  </w:style>
  <w:style w:type="character" w:customStyle="1" w:styleId="Char7">
    <w:name w:val="اقتباس Char"/>
    <w:basedOn w:val="a4"/>
    <w:link w:val="af1"/>
    <w:uiPriority w:val="29"/>
    <w:rsid w:val="00CB26F0"/>
    <w:rPr>
      <w:rFonts w:ascii="Calibri" w:eastAsia="Calibri" w:hAnsi="Calibri" w:cs="Times New Roman"/>
      <w:i/>
      <w:iCs/>
      <w:color w:val="000000"/>
      <w:sz w:val="20"/>
      <w:szCs w:val="20"/>
      <w:lang w:val="x-none" w:eastAsia="x-none"/>
    </w:rPr>
  </w:style>
  <w:style w:type="paragraph" w:styleId="af2">
    <w:name w:val="Intense Quote"/>
    <w:basedOn w:val="a3"/>
    <w:next w:val="a3"/>
    <w:link w:val="Char8"/>
    <w:uiPriority w:val="30"/>
    <w:qFormat/>
    <w:rsid w:val="00CB26F0"/>
    <w:pPr>
      <w:pBdr>
        <w:bottom w:val="single" w:sz="4" w:space="4" w:color="4F81BD"/>
      </w:pBdr>
      <w:spacing w:before="200" w:after="280"/>
      <w:ind w:left="936" w:right="936"/>
    </w:pPr>
    <w:rPr>
      <w:rFonts w:ascii="Calibri" w:eastAsia="Calibri" w:hAnsi="Calibri" w:cs="Times New Roman"/>
      <w:b/>
      <w:bCs/>
      <w:i/>
      <w:iCs/>
      <w:color w:val="4F81BD"/>
      <w:sz w:val="20"/>
      <w:szCs w:val="20"/>
      <w:lang w:val="x-none" w:eastAsia="x-none"/>
    </w:rPr>
  </w:style>
  <w:style w:type="character" w:customStyle="1" w:styleId="Char8">
    <w:name w:val="اقتباس مكثف Char"/>
    <w:basedOn w:val="a4"/>
    <w:link w:val="af2"/>
    <w:uiPriority w:val="30"/>
    <w:rsid w:val="00CB26F0"/>
    <w:rPr>
      <w:rFonts w:ascii="Calibri" w:eastAsia="Calibri" w:hAnsi="Calibri" w:cs="Times New Roman"/>
      <w:b/>
      <w:bCs/>
      <w:i/>
      <w:iCs/>
      <w:color w:val="4F81BD"/>
      <w:sz w:val="20"/>
      <w:szCs w:val="20"/>
      <w:lang w:val="x-none" w:eastAsia="x-none"/>
    </w:rPr>
  </w:style>
  <w:style w:type="character" w:styleId="af3">
    <w:name w:val="Subtle Emphasis"/>
    <w:uiPriority w:val="19"/>
    <w:qFormat/>
    <w:rsid w:val="00CB26F0"/>
    <w:rPr>
      <w:i/>
      <w:iCs/>
      <w:color w:val="808080"/>
    </w:rPr>
  </w:style>
  <w:style w:type="character" w:styleId="af4">
    <w:name w:val="Intense Emphasis"/>
    <w:uiPriority w:val="21"/>
    <w:qFormat/>
    <w:rsid w:val="00CB26F0"/>
    <w:rPr>
      <w:b/>
      <w:bCs/>
      <w:i/>
      <w:iCs/>
      <w:color w:val="4F81BD"/>
    </w:rPr>
  </w:style>
  <w:style w:type="character" w:styleId="af5">
    <w:name w:val="Subtle Reference"/>
    <w:uiPriority w:val="31"/>
    <w:qFormat/>
    <w:rsid w:val="00CB26F0"/>
    <w:rPr>
      <w:smallCaps/>
      <w:color w:val="C0504D"/>
      <w:u w:val="single"/>
    </w:rPr>
  </w:style>
  <w:style w:type="character" w:styleId="af6">
    <w:name w:val="Intense Reference"/>
    <w:uiPriority w:val="32"/>
    <w:qFormat/>
    <w:rsid w:val="00CB26F0"/>
    <w:rPr>
      <w:b/>
      <w:bCs/>
      <w:smallCaps/>
      <w:color w:val="C0504D"/>
      <w:spacing w:val="5"/>
      <w:u w:val="single"/>
    </w:rPr>
  </w:style>
  <w:style w:type="character" w:styleId="af7">
    <w:name w:val="Book Title"/>
    <w:uiPriority w:val="33"/>
    <w:qFormat/>
    <w:rsid w:val="00CB26F0"/>
    <w:rPr>
      <w:b/>
      <w:bCs/>
      <w:smallCaps/>
      <w:spacing w:val="5"/>
    </w:rPr>
  </w:style>
  <w:style w:type="character" w:customStyle="1" w:styleId="hps">
    <w:name w:val="hps"/>
    <w:basedOn w:val="a4"/>
    <w:rsid w:val="00CB26F0"/>
  </w:style>
  <w:style w:type="character" w:customStyle="1" w:styleId="atn">
    <w:name w:val="atn"/>
    <w:basedOn w:val="a4"/>
    <w:rsid w:val="00CB26F0"/>
  </w:style>
  <w:style w:type="character" w:styleId="af8">
    <w:name w:val="page number"/>
    <w:aliases w:val="رقم صفحة"/>
    <w:basedOn w:val="a4"/>
    <w:uiPriority w:val="99"/>
    <w:rsid w:val="00CB26F0"/>
  </w:style>
  <w:style w:type="paragraph" w:styleId="af9">
    <w:name w:val="footnote text"/>
    <w:aliases w:val=" Char1 Char Char Char Char, Char1 Char Char Char Char Char Char Char, Char1 Char Char Char Char Char Char,Char1 Char Char Char Char,Char1 Char Char Char Char Char Char Char,Footnote Text,Footnote Text Char"/>
    <w:basedOn w:val="a3"/>
    <w:link w:val="Char9"/>
    <w:uiPriority w:val="99"/>
    <w:unhideWhenUsed/>
    <w:rsid w:val="00CB26F0"/>
    <w:pPr>
      <w:spacing w:after="0" w:line="240" w:lineRule="auto"/>
    </w:pPr>
    <w:rPr>
      <w:rFonts w:ascii="Calibri" w:eastAsia="Times New Roman" w:hAnsi="Calibri" w:cs="Arial"/>
      <w:sz w:val="20"/>
      <w:szCs w:val="20"/>
    </w:rPr>
  </w:style>
  <w:style w:type="character" w:customStyle="1" w:styleId="Char9">
    <w:name w:val="نص حاشية سفلية Char"/>
    <w:aliases w:val=" Char1 Char Char Char Char Char, Char1 Char Char Char Char Char Char Char Char, Char1 Char Char Char Char Char Char Char1,Char1 Char Char Char Char Char,Char1 Char Char Char Char Char Char Char Char,Footnote Text Char1"/>
    <w:basedOn w:val="a4"/>
    <w:link w:val="af9"/>
    <w:uiPriority w:val="99"/>
    <w:rsid w:val="00CB26F0"/>
    <w:rPr>
      <w:rFonts w:ascii="Calibri" w:eastAsia="Times New Roman" w:hAnsi="Calibri" w:cs="Arial"/>
      <w:sz w:val="20"/>
      <w:szCs w:val="20"/>
    </w:rPr>
  </w:style>
  <w:style w:type="character" w:styleId="afa">
    <w:name w:val="footnote reference"/>
    <w:uiPriority w:val="99"/>
    <w:unhideWhenUsed/>
    <w:rsid w:val="00CB26F0"/>
    <w:rPr>
      <w:vertAlign w:val="superscript"/>
    </w:rPr>
  </w:style>
  <w:style w:type="character" w:customStyle="1" w:styleId="Chara">
    <w:name w:val="تذييل صفحة Char"/>
    <w:basedOn w:val="a4"/>
    <w:link w:val="30"/>
    <w:uiPriority w:val="99"/>
    <w:rsid w:val="00CB26F0"/>
  </w:style>
  <w:style w:type="character" w:customStyle="1" w:styleId="Charb">
    <w:name w:val="رأس صفحة Char"/>
    <w:uiPriority w:val="99"/>
    <w:rsid w:val="00CB26F0"/>
    <w:rPr>
      <w:sz w:val="24"/>
      <w:szCs w:val="24"/>
    </w:rPr>
  </w:style>
  <w:style w:type="numbering" w:customStyle="1" w:styleId="11">
    <w:name w:val="بلا قائمة11"/>
    <w:next w:val="a6"/>
    <w:semiHidden/>
    <w:unhideWhenUsed/>
    <w:rsid w:val="00CB26F0"/>
  </w:style>
  <w:style w:type="paragraph" w:styleId="afb">
    <w:name w:val="Document Map"/>
    <w:basedOn w:val="a3"/>
    <w:link w:val="Charc"/>
    <w:rsid w:val="00CB26F0"/>
    <w:pPr>
      <w:shd w:val="clear" w:color="auto" w:fill="000080"/>
      <w:spacing w:after="0" w:line="240" w:lineRule="auto"/>
    </w:pPr>
    <w:rPr>
      <w:rFonts w:ascii="Tahoma" w:eastAsia="Times New Roman" w:hAnsi="Tahoma" w:cs="Tahoma"/>
      <w:sz w:val="20"/>
      <w:szCs w:val="20"/>
    </w:rPr>
  </w:style>
  <w:style w:type="character" w:customStyle="1" w:styleId="Charc">
    <w:name w:val="مخطط المستند Char"/>
    <w:basedOn w:val="a4"/>
    <w:link w:val="afb"/>
    <w:rsid w:val="00CB26F0"/>
    <w:rPr>
      <w:rFonts w:ascii="Tahoma" w:eastAsia="Times New Roman" w:hAnsi="Tahoma" w:cs="Tahoma"/>
      <w:sz w:val="20"/>
      <w:szCs w:val="20"/>
      <w:shd w:val="clear" w:color="auto" w:fill="000080"/>
    </w:rPr>
  </w:style>
  <w:style w:type="numbering" w:customStyle="1" w:styleId="20">
    <w:name w:val="بلا قائمة2"/>
    <w:next w:val="a6"/>
    <w:semiHidden/>
    <w:unhideWhenUsed/>
    <w:rsid w:val="00CB26F0"/>
  </w:style>
  <w:style w:type="paragraph" w:styleId="afc">
    <w:name w:val="endnote text"/>
    <w:basedOn w:val="a3"/>
    <w:link w:val="Chard"/>
    <w:uiPriority w:val="99"/>
    <w:rsid w:val="00CB26F0"/>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4"/>
    <w:link w:val="afc"/>
    <w:uiPriority w:val="99"/>
    <w:rsid w:val="00CB26F0"/>
    <w:rPr>
      <w:rFonts w:ascii="Times New Roman" w:eastAsia="Times New Roman" w:hAnsi="Times New Roman" w:cs="Times New Roman"/>
      <w:sz w:val="20"/>
      <w:szCs w:val="20"/>
    </w:rPr>
  </w:style>
  <w:style w:type="character" w:styleId="afd">
    <w:name w:val="endnote reference"/>
    <w:uiPriority w:val="99"/>
    <w:rsid w:val="00CB26F0"/>
    <w:rPr>
      <w:vertAlign w:val="superscript"/>
    </w:rPr>
  </w:style>
  <w:style w:type="paragraph" w:customStyle="1" w:styleId="40">
    <w:name w:val="4"/>
    <w:basedOn w:val="a3"/>
    <w:next w:val="af8"/>
    <w:rsid w:val="00CB26F0"/>
    <w:pPr>
      <w:tabs>
        <w:tab w:val="center" w:pos="4153"/>
        <w:tab w:val="right" w:pos="8306"/>
      </w:tabs>
      <w:spacing w:after="0" w:line="240" w:lineRule="auto"/>
    </w:pPr>
    <w:rPr>
      <w:rFonts w:ascii="Times New Roman" w:eastAsia="Times New Roman" w:hAnsi="Times New Roman" w:cs="Times New Roman"/>
      <w:sz w:val="24"/>
      <w:szCs w:val="24"/>
    </w:rPr>
  </w:style>
  <w:style w:type="table" w:styleId="afe">
    <w:name w:val="Table Grid"/>
    <w:basedOn w:val="a5"/>
    <w:rsid w:val="00CB26F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بلا قائمة3"/>
    <w:next w:val="a6"/>
    <w:semiHidden/>
    <w:unhideWhenUsed/>
    <w:rsid w:val="00CB26F0"/>
  </w:style>
  <w:style w:type="paragraph" w:styleId="21">
    <w:name w:val="Body Text 2"/>
    <w:basedOn w:val="a3"/>
    <w:link w:val="2Char0"/>
    <w:unhideWhenUsed/>
    <w:rsid w:val="00CB26F0"/>
    <w:pPr>
      <w:spacing w:after="0" w:line="240" w:lineRule="auto"/>
      <w:jc w:val="lowKashida"/>
    </w:pPr>
    <w:rPr>
      <w:rFonts w:ascii="Arial" w:eastAsia="Times New Roman" w:hAnsi="Arial" w:cs="Arial"/>
      <w:b/>
      <w:bCs/>
      <w:sz w:val="32"/>
      <w:szCs w:val="32"/>
      <w:lang w:eastAsia="ar-SA"/>
    </w:rPr>
  </w:style>
  <w:style w:type="character" w:customStyle="1" w:styleId="2Char0">
    <w:name w:val="نص أساسي 2 Char"/>
    <w:basedOn w:val="a4"/>
    <w:link w:val="21"/>
    <w:rsid w:val="00CB26F0"/>
    <w:rPr>
      <w:rFonts w:ascii="Arial" w:eastAsia="Times New Roman" w:hAnsi="Arial" w:cs="Arial"/>
      <w:b/>
      <w:bCs/>
      <w:sz w:val="32"/>
      <w:szCs w:val="32"/>
      <w:lang w:eastAsia="ar-SA"/>
    </w:rPr>
  </w:style>
  <w:style w:type="table" w:customStyle="1" w:styleId="12">
    <w:name w:val="شبكة جدول1"/>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7"/>
    <w:uiPriority w:val="99"/>
    <w:rsid w:val="00CB26F0"/>
    <w:rPr>
      <w:rFonts w:ascii="Calibri" w:eastAsia="Times New Roman" w:hAnsi="Calibri" w:cs="Arial"/>
    </w:rPr>
  </w:style>
  <w:style w:type="character" w:styleId="aff">
    <w:name w:val="annotation reference"/>
    <w:rsid w:val="00CB26F0"/>
    <w:rPr>
      <w:sz w:val="16"/>
      <w:szCs w:val="16"/>
    </w:rPr>
  </w:style>
  <w:style w:type="paragraph" w:styleId="aff0">
    <w:name w:val="annotation text"/>
    <w:basedOn w:val="a3"/>
    <w:link w:val="Chare"/>
    <w:rsid w:val="00CB26F0"/>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4"/>
    <w:link w:val="aff0"/>
    <w:rsid w:val="00CB26F0"/>
    <w:rPr>
      <w:rFonts w:ascii="Times New Roman" w:eastAsia="Times New Roman" w:hAnsi="Times New Roman" w:cs="Times New Roman"/>
      <w:sz w:val="20"/>
      <w:szCs w:val="20"/>
    </w:rPr>
  </w:style>
  <w:style w:type="paragraph" w:styleId="aff1">
    <w:name w:val="annotation subject"/>
    <w:basedOn w:val="aff0"/>
    <w:next w:val="aff0"/>
    <w:link w:val="Charf"/>
    <w:rsid w:val="00CB26F0"/>
    <w:rPr>
      <w:b/>
      <w:bCs/>
    </w:rPr>
  </w:style>
  <w:style w:type="character" w:customStyle="1" w:styleId="Charf">
    <w:name w:val="موضوع تعليق Char"/>
    <w:basedOn w:val="Chare"/>
    <w:link w:val="aff1"/>
    <w:rsid w:val="00CB26F0"/>
    <w:rPr>
      <w:rFonts w:ascii="Times New Roman" w:eastAsia="Times New Roman" w:hAnsi="Times New Roman" w:cs="Times New Roman"/>
      <w:b/>
      <w:bCs/>
      <w:sz w:val="20"/>
      <w:szCs w:val="20"/>
    </w:rPr>
  </w:style>
  <w:style w:type="character" w:customStyle="1" w:styleId="hpsatn">
    <w:name w:val="hps atn"/>
    <w:rsid w:val="00CB26F0"/>
  </w:style>
  <w:style w:type="character" w:customStyle="1" w:styleId="alt-edited">
    <w:name w:val="alt-edited"/>
    <w:rsid w:val="00CB26F0"/>
  </w:style>
  <w:style w:type="character" w:customStyle="1" w:styleId="hpsalt-edited">
    <w:name w:val="hps alt-edited"/>
    <w:rsid w:val="00CB26F0"/>
  </w:style>
  <w:style w:type="table" w:customStyle="1" w:styleId="13">
    <w:name w:val="تظليل فاتح1"/>
    <w:basedOn w:val="a5"/>
    <w:uiPriority w:val="60"/>
    <w:rsid w:val="00CB26F0"/>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5"/>
    <w:uiPriority w:val="63"/>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5"/>
    <w:uiPriority w:val="67"/>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0">
    <w:name w:val="شبكة متوسطة 31"/>
    <w:basedOn w:val="a5"/>
    <w:uiPriority w:val="69"/>
    <w:rsid w:val="00CB26F0"/>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f2">
    <w:name w:val="line number"/>
    <w:uiPriority w:val="99"/>
    <w:semiHidden/>
    <w:unhideWhenUsed/>
    <w:rsid w:val="00CB26F0"/>
  </w:style>
  <w:style w:type="numbering" w:customStyle="1" w:styleId="41">
    <w:name w:val="بلا قائمة4"/>
    <w:next w:val="a6"/>
    <w:uiPriority w:val="99"/>
    <w:semiHidden/>
    <w:unhideWhenUsed/>
    <w:rsid w:val="00CB26F0"/>
  </w:style>
  <w:style w:type="table" w:customStyle="1" w:styleId="22">
    <w:name w:val="شبكة جدول2"/>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3">
    <w:name w:val="Placeholder Text"/>
    <w:uiPriority w:val="99"/>
    <w:semiHidden/>
    <w:rsid w:val="00CB26F0"/>
    <w:rPr>
      <w:color w:val="808080"/>
    </w:rPr>
  </w:style>
  <w:style w:type="numbering" w:customStyle="1" w:styleId="50">
    <w:name w:val="بلا قائمة5"/>
    <w:next w:val="a6"/>
    <w:uiPriority w:val="99"/>
    <w:semiHidden/>
    <w:unhideWhenUsed/>
    <w:rsid w:val="00CB26F0"/>
  </w:style>
  <w:style w:type="table" w:customStyle="1" w:styleId="32">
    <w:name w:val="شبكة جدول3"/>
    <w:basedOn w:val="a5"/>
    <w:next w:val="afe"/>
    <w:uiPriority w:val="59"/>
    <w:rsid w:val="00CB26F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
    <w:basedOn w:val="a5"/>
    <w:next w:val="afe"/>
    <w:uiPriority w:val="59"/>
    <w:rsid w:val="00CB26F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6"/>
    <w:uiPriority w:val="99"/>
    <w:semiHidden/>
    <w:unhideWhenUsed/>
    <w:rsid w:val="00CB26F0"/>
  </w:style>
  <w:style w:type="numbering" w:customStyle="1" w:styleId="1110">
    <w:name w:val="بلا قائمة111"/>
    <w:next w:val="a6"/>
    <w:semiHidden/>
    <w:unhideWhenUsed/>
    <w:rsid w:val="00CB26F0"/>
  </w:style>
  <w:style w:type="numbering" w:customStyle="1" w:styleId="211">
    <w:name w:val="بلا قائمة21"/>
    <w:next w:val="a6"/>
    <w:semiHidden/>
    <w:unhideWhenUsed/>
    <w:rsid w:val="00CB26F0"/>
  </w:style>
  <w:style w:type="paragraph" w:customStyle="1" w:styleId="14">
    <w:name w:val="1"/>
    <w:basedOn w:val="a3"/>
    <w:rsid w:val="00CB26F0"/>
    <w:pPr>
      <w:tabs>
        <w:tab w:val="center" w:pos="4153"/>
        <w:tab w:val="right" w:pos="8306"/>
      </w:tabs>
      <w:spacing w:after="0" w:line="240" w:lineRule="auto"/>
    </w:pPr>
    <w:rPr>
      <w:rFonts w:ascii="Times New Roman" w:eastAsia="Times New Roman" w:hAnsi="Times New Roman" w:cs="Times New Roman"/>
      <w:sz w:val="24"/>
      <w:szCs w:val="24"/>
    </w:rPr>
  </w:style>
  <w:style w:type="table" w:customStyle="1" w:styleId="42">
    <w:name w:val="شبكة جدول4"/>
    <w:basedOn w:val="a5"/>
    <w:next w:val="afe"/>
    <w:rsid w:val="00CB26F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6"/>
    <w:semiHidden/>
    <w:unhideWhenUsed/>
    <w:rsid w:val="00CB26F0"/>
  </w:style>
  <w:style w:type="table" w:customStyle="1" w:styleId="120">
    <w:name w:val="شبكة جدول12"/>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تظليل فاتح11"/>
    <w:basedOn w:val="a5"/>
    <w:uiPriority w:val="60"/>
    <w:rsid w:val="00CB26F0"/>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تظليل متوسط 111"/>
    <w:basedOn w:val="a5"/>
    <w:uiPriority w:val="63"/>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شبكة متوسطة 2 - تمييز 11"/>
    <w:basedOn w:val="a5"/>
    <w:next w:val="2-1"/>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10">
    <w:name w:val="شبكة متوسطة 211"/>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2">
    <w:name w:val="شبكة متوسطة 111"/>
    <w:basedOn w:val="a5"/>
    <w:uiPriority w:val="67"/>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10">
    <w:name w:val="شبكة متوسطة 311"/>
    <w:basedOn w:val="a5"/>
    <w:uiPriority w:val="69"/>
    <w:rsid w:val="00CB26F0"/>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10">
    <w:name w:val="بلا قائمة41"/>
    <w:next w:val="a6"/>
    <w:uiPriority w:val="99"/>
    <w:semiHidden/>
    <w:unhideWhenUsed/>
    <w:rsid w:val="00CB26F0"/>
  </w:style>
  <w:style w:type="table" w:customStyle="1" w:styleId="212">
    <w:name w:val="شبكة جدول21"/>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a6"/>
    <w:uiPriority w:val="99"/>
    <w:semiHidden/>
    <w:rsid w:val="00CB26F0"/>
  </w:style>
  <w:style w:type="numbering" w:customStyle="1" w:styleId="NoList2">
    <w:name w:val="No List2"/>
    <w:next w:val="a6"/>
    <w:semiHidden/>
    <w:rsid w:val="00CB26F0"/>
  </w:style>
  <w:style w:type="paragraph" w:styleId="aff4">
    <w:name w:val="Normal (Web)"/>
    <w:basedOn w:val="a3"/>
    <w:uiPriority w:val="99"/>
    <w:rsid w:val="00CB26F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1024979msonormal">
    <w:name w:val="yiv451024979msonormal"/>
    <w:basedOn w:val="a3"/>
    <w:rsid w:val="00CB26F0"/>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5"/>
    <w:next w:val="afe"/>
    <w:uiPriority w:val="59"/>
    <w:rsid w:val="00CB26F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caption"/>
    <w:basedOn w:val="a3"/>
    <w:next w:val="a3"/>
    <w:unhideWhenUsed/>
    <w:qFormat/>
    <w:rsid w:val="00CB26F0"/>
    <w:pPr>
      <w:bidi w:val="0"/>
      <w:spacing w:line="240" w:lineRule="auto"/>
    </w:pPr>
    <w:rPr>
      <w:rFonts w:ascii="Calibri" w:eastAsia="Calibri" w:hAnsi="Calibri" w:cs="Arial"/>
      <w:b/>
      <w:bCs/>
      <w:color w:val="4F81BD"/>
      <w:sz w:val="18"/>
      <w:szCs w:val="18"/>
    </w:rPr>
  </w:style>
  <w:style w:type="paragraph" w:styleId="aff6">
    <w:name w:val="Body Text Indent"/>
    <w:basedOn w:val="a3"/>
    <w:link w:val="Charf0"/>
    <w:unhideWhenUsed/>
    <w:rsid w:val="00CB26F0"/>
    <w:pPr>
      <w:spacing w:after="120"/>
      <w:ind w:left="360"/>
    </w:pPr>
    <w:rPr>
      <w:rFonts w:ascii="Calibri" w:eastAsia="Calibri" w:hAnsi="Calibri" w:cs="Arial"/>
    </w:rPr>
  </w:style>
  <w:style w:type="character" w:customStyle="1" w:styleId="Charf0">
    <w:name w:val="نص أساسي بمسافة بادئة Char"/>
    <w:basedOn w:val="a4"/>
    <w:link w:val="aff6"/>
    <w:rsid w:val="00CB26F0"/>
    <w:rPr>
      <w:rFonts w:ascii="Calibri" w:eastAsia="Calibri" w:hAnsi="Calibri" w:cs="Arial"/>
    </w:rPr>
  </w:style>
  <w:style w:type="character" w:customStyle="1" w:styleId="longtext">
    <w:name w:val="long_text"/>
    <w:rsid w:val="00CB26F0"/>
  </w:style>
  <w:style w:type="numbering" w:customStyle="1" w:styleId="70">
    <w:name w:val="بلا قائمة7"/>
    <w:next w:val="a6"/>
    <w:uiPriority w:val="99"/>
    <w:semiHidden/>
    <w:unhideWhenUsed/>
    <w:rsid w:val="00CB26F0"/>
  </w:style>
  <w:style w:type="numbering" w:customStyle="1" w:styleId="121">
    <w:name w:val="بلا قائمة12"/>
    <w:next w:val="a6"/>
    <w:semiHidden/>
    <w:unhideWhenUsed/>
    <w:rsid w:val="00CB26F0"/>
  </w:style>
  <w:style w:type="numbering" w:customStyle="1" w:styleId="220">
    <w:name w:val="بلا قائمة22"/>
    <w:next w:val="a6"/>
    <w:semiHidden/>
    <w:unhideWhenUsed/>
    <w:rsid w:val="00CB26F0"/>
  </w:style>
  <w:style w:type="table" w:customStyle="1" w:styleId="51">
    <w:name w:val="شبكة جدول5"/>
    <w:basedOn w:val="a5"/>
    <w:next w:val="afe"/>
    <w:rsid w:val="00CB26F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بلا قائمة32"/>
    <w:next w:val="a6"/>
    <w:semiHidden/>
    <w:unhideWhenUsed/>
    <w:rsid w:val="00CB26F0"/>
  </w:style>
  <w:style w:type="table" w:customStyle="1" w:styleId="130">
    <w:name w:val="شبكة جدول13"/>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تظليل فاتح12"/>
    <w:basedOn w:val="a5"/>
    <w:uiPriority w:val="60"/>
    <w:rsid w:val="00CB26F0"/>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تظليل متوسط 112"/>
    <w:basedOn w:val="a5"/>
    <w:uiPriority w:val="63"/>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2">
    <w:name w:val="شبكة متوسطة 2 - تمييز 12"/>
    <w:basedOn w:val="a5"/>
    <w:next w:val="2-1"/>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0">
    <w:name w:val="شبكة متوسطة 212"/>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21">
    <w:name w:val="شبكة متوسطة 112"/>
    <w:basedOn w:val="a5"/>
    <w:uiPriority w:val="67"/>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2">
    <w:name w:val="شبكة متوسطة 312"/>
    <w:basedOn w:val="a5"/>
    <w:uiPriority w:val="69"/>
    <w:rsid w:val="00CB26F0"/>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20">
    <w:name w:val="بلا قائمة42"/>
    <w:next w:val="a6"/>
    <w:uiPriority w:val="99"/>
    <w:semiHidden/>
    <w:unhideWhenUsed/>
    <w:rsid w:val="00CB26F0"/>
  </w:style>
  <w:style w:type="table" w:customStyle="1" w:styleId="221">
    <w:name w:val="شبكة جدول22"/>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6"/>
    <w:uiPriority w:val="99"/>
    <w:semiHidden/>
    <w:rsid w:val="00CB26F0"/>
  </w:style>
  <w:style w:type="numbering" w:customStyle="1" w:styleId="NoList21">
    <w:name w:val="No List21"/>
    <w:next w:val="a6"/>
    <w:semiHidden/>
    <w:rsid w:val="00CB26F0"/>
  </w:style>
  <w:style w:type="table" w:customStyle="1" w:styleId="TableGrid11">
    <w:name w:val="Table Grid11"/>
    <w:basedOn w:val="a5"/>
    <w:next w:val="afe"/>
    <w:uiPriority w:val="59"/>
    <w:rsid w:val="00CB26F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بلا قائمة8"/>
    <w:next w:val="a6"/>
    <w:uiPriority w:val="99"/>
    <w:semiHidden/>
    <w:unhideWhenUsed/>
    <w:rsid w:val="00CB26F0"/>
  </w:style>
  <w:style w:type="numbering" w:customStyle="1" w:styleId="131">
    <w:name w:val="بلا قائمة13"/>
    <w:next w:val="a6"/>
    <w:semiHidden/>
    <w:unhideWhenUsed/>
    <w:rsid w:val="00CB26F0"/>
  </w:style>
  <w:style w:type="numbering" w:customStyle="1" w:styleId="23">
    <w:name w:val="بلا قائمة23"/>
    <w:next w:val="a6"/>
    <w:semiHidden/>
    <w:unhideWhenUsed/>
    <w:rsid w:val="00CB26F0"/>
  </w:style>
  <w:style w:type="table" w:customStyle="1" w:styleId="61">
    <w:name w:val="شبكة جدول6"/>
    <w:basedOn w:val="a5"/>
    <w:next w:val="afe"/>
    <w:rsid w:val="00CB26F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3"/>
    <w:next w:val="a6"/>
    <w:semiHidden/>
    <w:unhideWhenUsed/>
    <w:rsid w:val="00CB26F0"/>
  </w:style>
  <w:style w:type="table" w:customStyle="1" w:styleId="140">
    <w:name w:val="شبكة جدول14"/>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تظليل فاتح13"/>
    <w:basedOn w:val="a5"/>
    <w:uiPriority w:val="60"/>
    <w:rsid w:val="00CB26F0"/>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تظليل متوسط 113"/>
    <w:basedOn w:val="a5"/>
    <w:uiPriority w:val="63"/>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3">
    <w:name w:val="شبكة متوسطة 2 - تمييز 13"/>
    <w:basedOn w:val="a5"/>
    <w:next w:val="2-1"/>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3">
    <w:name w:val="شبكة متوسطة 213"/>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31">
    <w:name w:val="شبكة متوسطة 113"/>
    <w:basedOn w:val="a5"/>
    <w:uiPriority w:val="67"/>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3">
    <w:name w:val="شبكة متوسطة 313"/>
    <w:basedOn w:val="a5"/>
    <w:uiPriority w:val="69"/>
    <w:rsid w:val="00CB26F0"/>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3">
    <w:name w:val="بلا قائمة43"/>
    <w:next w:val="a6"/>
    <w:uiPriority w:val="99"/>
    <w:semiHidden/>
    <w:unhideWhenUsed/>
    <w:rsid w:val="00CB26F0"/>
  </w:style>
  <w:style w:type="table" w:customStyle="1" w:styleId="230">
    <w:name w:val="شبكة جدول23"/>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a6"/>
    <w:uiPriority w:val="99"/>
    <w:semiHidden/>
    <w:rsid w:val="00CB26F0"/>
  </w:style>
  <w:style w:type="numbering" w:customStyle="1" w:styleId="NoList22">
    <w:name w:val="No List22"/>
    <w:next w:val="a6"/>
    <w:semiHidden/>
    <w:rsid w:val="00CB26F0"/>
  </w:style>
  <w:style w:type="table" w:customStyle="1" w:styleId="TableGrid12">
    <w:name w:val="Table Grid12"/>
    <w:basedOn w:val="a5"/>
    <w:next w:val="afe"/>
    <w:uiPriority w:val="59"/>
    <w:rsid w:val="00CB26F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
    <w:name w:val="بلا قائمة9"/>
    <w:next w:val="a6"/>
    <w:uiPriority w:val="99"/>
    <w:semiHidden/>
    <w:unhideWhenUsed/>
    <w:rsid w:val="00CB26F0"/>
  </w:style>
  <w:style w:type="numbering" w:customStyle="1" w:styleId="100">
    <w:name w:val="بلا قائمة10"/>
    <w:next w:val="a6"/>
    <w:uiPriority w:val="99"/>
    <w:semiHidden/>
    <w:unhideWhenUsed/>
    <w:rsid w:val="00CB26F0"/>
  </w:style>
  <w:style w:type="paragraph" w:customStyle="1" w:styleId="30">
    <w:name w:val="3"/>
    <w:basedOn w:val="a3"/>
    <w:next w:val="ae"/>
    <w:link w:val="Chara"/>
    <w:uiPriority w:val="99"/>
    <w:unhideWhenUsed/>
    <w:rsid w:val="00CB26F0"/>
    <w:pPr>
      <w:tabs>
        <w:tab w:val="center" w:pos="4153"/>
        <w:tab w:val="right" w:pos="8306"/>
      </w:tabs>
      <w:spacing w:after="0" w:line="240" w:lineRule="auto"/>
    </w:pPr>
  </w:style>
  <w:style w:type="table" w:customStyle="1" w:styleId="71">
    <w:name w:val="شبكة جدول7"/>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6"/>
    <w:semiHidden/>
    <w:rsid w:val="00CB26F0"/>
  </w:style>
  <w:style w:type="character" w:customStyle="1" w:styleId="apple-converted-space">
    <w:name w:val="apple-converted-space"/>
    <w:rsid w:val="00CB26F0"/>
  </w:style>
  <w:style w:type="numbering" w:customStyle="1" w:styleId="15">
    <w:name w:val="بلا قائمة15"/>
    <w:next w:val="a6"/>
    <w:semiHidden/>
    <w:unhideWhenUsed/>
    <w:rsid w:val="00CB26F0"/>
  </w:style>
  <w:style w:type="paragraph" w:customStyle="1" w:styleId="P1">
    <w:name w:val="P1"/>
    <w:basedOn w:val="a3"/>
    <w:link w:val="P1Char"/>
    <w:autoRedefine/>
    <w:rsid w:val="00CB26F0"/>
    <w:pPr>
      <w:spacing w:after="120" w:line="240" w:lineRule="auto"/>
      <w:ind w:firstLine="567"/>
      <w:jc w:val="both"/>
    </w:pPr>
    <w:rPr>
      <w:rFonts w:ascii="Times New Roman" w:eastAsia="Times New Roman" w:hAnsi="Times New Roman" w:cs="Simplified Arabic"/>
      <w:sz w:val="28"/>
      <w:szCs w:val="28"/>
    </w:rPr>
  </w:style>
  <w:style w:type="character" w:customStyle="1" w:styleId="P1Char">
    <w:name w:val="P1 Char"/>
    <w:link w:val="P1"/>
    <w:rsid w:val="00CB26F0"/>
    <w:rPr>
      <w:rFonts w:ascii="Times New Roman" w:eastAsia="Times New Roman" w:hAnsi="Times New Roman" w:cs="Simplified Arabic"/>
      <w:sz w:val="28"/>
      <w:szCs w:val="28"/>
    </w:rPr>
  </w:style>
  <w:style w:type="paragraph" w:customStyle="1" w:styleId="Title3">
    <w:name w:val="Title 3 ..."/>
    <w:basedOn w:val="a3"/>
    <w:autoRedefine/>
    <w:rsid w:val="00CB26F0"/>
    <w:pPr>
      <w:numPr>
        <w:ilvl w:val="1"/>
        <w:numId w:val="3"/>
      </w:numPr>
      <w:tabs>
        <w:tab w:val="clear" w:pos="1415"/>
        <w:tab w:val="num" w:pos="360"/>
      </w:tabs>
      <w:spacing w:before="240" w:after="0" w:line="240" w:lineRule="auto"/>
      <w:ind w:left="0" w:firstLine="0"/>
    </w:pPr>
    <w:rPr>
      <w:rFonts w:ascii="Times New Roman" w:eastAsia="Times New Roman" w:hAnsi="Times New Roman" w:cs="AF_Diwani"/>
      <w:b/>
      <w:bCs/>
      <w:sz w:val="38"/>
      <w:szCs w:val="44"/>
      <w:lang w:eastAsia="ar-SA"/>
    </w:rPr>
  </w:style>
  <w:style w:type="paragraph" w:customStyle="1" w:styleId="Footnote1">
    <w:name w:val="Footnote1"/>
    <w:basedOn w:val="af9"/>
    <w:rsid w:val="00CB26F0"/>
    <w:pPr>
      <w:jc w:val="both"/>
    </w:pPr>
    <w:rPr>
      <w:rFonts w:ascii="Times New Roman" w:hAnsi="Times New Roman" w:cs="Simplified Arabic"/>
      <w:sz w:val="24"/>
      <w:szCs w:val="24"/>
      <w:lang w:eastAsia="ar-SA"/>
    </w:rPr>
  </w:style>
  <w:style w:type="paragraph" w:customStyle="1" w:styleId="ABCsubtitle">
    <w:name w:val="ABC subtitle"/>
    <w:basedOn w:val="a3"/>
    <w:link w:val="ABCsubtitleCharChar"/>
    <w:autoRedefine/>
    <w:rsid w:val="00CB26F0"/>
    <w:pPr>
      <w:numPr>
        <w:numId w:val="4"/>
      </w:numPr>
      <w:spacing w:after="0" w:line="240" w:lineRule="auto"/>
      <w:jc w:val="lowKashida"/>
    </w:pPr>
    <w:rPr>
      <w:rFonts w:ascii="Times New Roman" w:eastAsia="Times New Roman" w:hAnsi="Times New Roman" w:cs="AF_Diwani"/>
      <w:b/>
      <w:bCs/>
      <w:sz w:val="36"/>
      <w:szCs w:val="40"/>
    </w:rPr>
  </w:style>
  <w:style w:type="character" w:customStyle="1" w:styleId="ABCsubtitleCharChar">
    <w:name w:val="ABC subtitle Char Char"/>
    <w:link w:val="ABCsubtitle"/>
    <w:rsid w:val="00CB26F0"/>
    <w:rPr>
      <w:rFonts w:ascii="Times New Roman" w:eastAsia="Times New Roman" w:hAnsi="Times New Roman" w:cs="AF_Diwani"/>
      <w:b/>
      <w:bCs/>
      <w:sz w:val="36"/>
      <w:szCs w:val="40"/>
    </w:rPr>
  </w:style>
  <w:style w:type="character" w:styleId="aff7">
    <w:name w:val="FollowedHyperlink"/>
    <w:rsid w:val="00CB26F0"/>
    <w:rPr>
      <w:color w:val="0000FF"/>
      <w:u w:val="single"/>
    </w:rPr>
  </w:style>
  <w:style w:type="paragraph" w:styleId="aff8">
    <w:name w:val="HTML Top of Form"/>
    <w:basedOn w:val="a3"/>
    <w:next w:val="a3"/>
    <w:link w:val="Charf1"/>
    <w:hidden/>
    <w:rsid w:val="00CB26F0"/>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f1">
    <w:name w:val="أعلى النموذج Char"/>
    <w:basedOn w:val="a4"/>
    <w:link w:val="aff8"/>
    <w:rsid w:val="00CB26F0"/>
    <w:rPr>
      <w:rFonts w:ascii="Arial" w:eastAsia="Times New Roman" w:hAnsi="Arial" w:cs="Arial"/>
      <w:vanish/>
      <w:sz w:val="16"/>
      <w:szCs w:val="16"/>
    </w:rPr>
  </w:style>
  <w:style w:type="paragraph" w:styleId="aff9">
    <w:name w:val="HTML Bottom of Form"/>
    <w:basedOn w:val="a3"/>
    <w:next w:val="a3"/>
    <w:link w:val="Charf2"/>
    <w:hidden/>
    <w:rsid w:val="00CB26F0"/>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f2">
    <w:name w:val="أسفل النموذج Char"/>
    <w:basedOn w:val="a4"/>
    <w:link w:val="aff9"/>
    <w:rsid w:val="00CB26F0"/>
    <w:rPr>
      <w:rFonts w:ascii="Arial" w:eastAsia="Times New Roman" w:hAnsi="Arial" w:cs="Arial"/>
      <w:vanish/>
      <w:sz w:val="16"/>
      <w:szCs w:val="16"/>
    </w:rPr>
  </w:style>
  <w:style w:type="paragraph" w:customStyle="1" w:styleId="pbuttons">
    <w:name w:val="pbuttons"/>
    <w:basedOn w:val="a3"/>
    <w:rsid w:val="00CB26F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CB26F0"/>
  </w:style>
  <w:style w:type="character" w:customStyle="1" w:styleId="time">
    <w:name w:val="time"/>
    <w:rsid w:val="00CB26F0"/>
  </w:style>
  <w:style w:type="character" w:styleId="HTML">
    <w:name w:val="HTML Cite"/>
    <w:rsid w:val="00CB26F0"/>
    <w:rPr>
      <w:i/>
      <w:iCs/>
    </w:rPr>
  </w:style>
  <w:style w:type="character" w:customStyle="1" w:styleId="st">
    <w:name w:val="st"/>
    <w:rsid w:val="00CB26F0"/>
  </w:style>
  <w:style w:type="character" w:customStyle="1" w:styleId="ch">
    <w:name w:val="ch"/>
    <w:rsid w:val="00CB26F0"/>
  </w:style>
  <w:style w:type="numbering" w:customStyle="1" w:styleId="16">
    <w:name w:val="بلا قائمة16"/>
    <w:next w:val="a6"/>
    <w:semiHidden/>
    <w:unhideWhenUsed/>
    <w:rsid w:val="00CB26F0"/>
  </w:style>
  <w:style w:type="numbering" w:customStyle="1" w:styleId="17">
    <w:name w:val="بلا قائمة17"/>
    <w:next w:val="a6"/>
    <w:semiHidden/>
    <w:rsid w:val="00CB26F0"/>
  </w:style>
  <w:style w:type="paragraph" w:styleId="affa">
    <w:name w:val="Block Text"/>
    <w:basedOn w:val="a3"/>
    <w:rsid w:val="00CB26F0"/>
    <w:pPr>
      <w:spacing w:after="0" w:line="240" w:lineRule="auto"/>
      <w:ind w:left="720"/>
    </w:pPr>
    <w:rPr>
      <w:rFonts w:ascii="Times New Roman" w:eastAsia="Times New Roman" w:hAnsi="Times New Roman" w:cs="Traditional Arabic"/>
      <w:snapToGrid w:val="0"/>
      <w:sz w:val="20"/>
      <w:szCs w:val="24"/>
      <w:lang w:eastAsia="ar-SA"/>
    </w:rPr>
  </w:style>
  <w:style w:type="table" w:customStyle="1" w:styleId="81">
    <w:name w:val="شبكة جدول8"/>
    <w:basedOn w:val="a5"/>
    <w:next w:val="afe"/>
    <w:rsid w:val="00CB26F0"/>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بلا قائمة18"/>
    <w:next w:val="a6"/>
    <w:uiPriority w:val="99"/>
    <w:semiHidden/>
    <w:unhideWhenUsed/>
    <w:rsid w:val="00CB26F0"/>
  </w:style>
  <w:style w:type="paragraph" w:customStyle="1" w:styleId="ecmsonormal">
    <w:name w:val="ec_msonormal"/>
    <w:basedOn w:val="a3"/>
    <w:rsid w:val="00CB26F0"/>
    <w:pPr>
      <w:bidi w:val="0"/>
      <w:spacing w:after="324" w:line="240" w:lineRule="auto"/>
    </w:pPr>
    <w:rPr>
      <w:rFonts w:ascii="Times New Roman" w:eastAsia="Times New Roman" w:hAnsi="Times New Roman" w:cs="Times New Roman"/>
      <w:sz w:val="24"/>
      <w:szCs w:val="24"/>
    </w:rPr>
  </w:style>
  <w:style w:type="table" w:customStyle="1" w:styleId="91">
    <w:name w:val="شبكة جدول9"/>
    <w:basedOn w:val="a5"/>
    <w:next w:val="afe"/>
    <w:uiPriority w:val="59"/>
    <w:rsid w:val="00CB26F0"/>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شبكة جدول10"/>
    <w:basedOn w:val="a5"/>
    <w:next w:val="afe"/>
    <w:uiPriority w:val="59"/>
    <w:rsid w:val="00CB26F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بلا قائمة19"/>
    <w:next w:val="a6"/>
    <w:semiHidden/>
    <w:rsid w:val="00CB26F0"/>
  </w:style>
  <w:style w:type="paragraph" w:styleId="affb">
    <w:name w:val="Plain Text"/>
    <w:basedOn w:val="a3"/>
    <w:link w:val="Charf3"/>
    <w:rsid w:val="00CB26F0"/>
    <w:pPr>
      <w:spacing w:after="0" w:line="240" w:lineRule="auto"/>
    </w:pPr>
    <w:rPr>
      <w:rFonts w:ascii="Courier New" w:eastAsia="Times New Roman" w:hAnsi="Courier New" w:cs="Courier New"/>
      <w:sz w:val="20"/>
      <w:szCs w:val="20"/>
    </w:rPr>
  </w:style>
  <w:style w:type="character" w:customStyle="1" w:styleId="Charf3">
    <w:name w:val="نص عادي Char"/>
    <w:basedOn w:val="a4"/>
    <w:link w:val="affb"/>
    <w:rsid w:val="00CB26F0"/>
    <w:rPr>
      <w:rFonts w:ascii="Courier New" w:eastAsia="Times New Roman" w:hAnsi="Courier New" w:cs="Courier New"/>
      <w:sz w:val="20"/>
      <w:szCs w:val="20"/>
    </w:rPr>
  </w:style>
  <w:style w:type="table" w:customStyle="1" w:styleId="150">
    <w:name w:val="شبكة جدول15"/>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بلا قائمة20"/>
    <w:next w:val="a6"/>
    <w:uiPriority w:val="99"/>
    <w:semiHidden/>
    <w:rsid w:val="00CB26F0"/>
  </w:style>
  <w:style w:type="paragraph" w:customStyle="1" w:styleId="24">
    <w:name w:val="2"/>
    <w:basedOn w:val="a3"/>
    <w:next w:val="ae"/>
    <w:uiPriority w:val="99"/>
    <w:rsid w:val="00CB26F0"/>
    <w:pPr>
      <w:tabs>
        <w:tab w:val="center" w:pos="4153"/>
        <w:tab w:val="right" w:pos="8306"/>
      </w:tabs>
      <w:spacing w:after="0" w:line="240" w:lineRule="auto"/>
    </w:pPr>
    <w:rPr>
      <w:rFonts w:ascii="Times New Roman" w:eastAsia="Times New Roman" w:hAnsi="Times New Roman" w:cs="Times New Roman"/>
      <w:sz w:val="28"/>
      <w:szCs w:val="28"/>
      <w:lang w:val="x-none" w:eastAsia="x-none"/>
    </w:rPr>
  </w:style>
  <w:style w:type="numbering" w:customStyle="1" w:styleId="240">
    <w:name w:val="بلا قائمة24"/>
    <w:next w:val="a6"/>
    <w:uiPriority w:val="99"/>
    <w:semiHidden/>
    <w:unhideWhenUsed/>
    <w:rsid w:val="00CB26F0"/>
  </w:style>
  <w:style w:type="table" w:customStyle="1" w:styleId="160">
    <w:name w:val="شبكة جدول16"/>
    <w:basedOn w:val="a5"/>
    <w:next w:val="afe"/>
    <w:rsid w:val="00CB26F0"/>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بلا قائمة25"/>
    <w:next w:val="a6"/>
    <w:uiPriority w:val="99"/>
    <w:semiHidden/>
    <w:unhideWhenUsed/>
    <w:rsid w:val="00CB26F0"/>
  </w:style>
  <w:style w:type="table" w:customStyle="1" w:styleId="170">
    <w:name w:val="شبكة جدول17"/>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شبكة جدول18"/>
    <w:basedOn w:val="a5"/>
    <w:next w:val="afe"/>
    <w:uiPriority w:val="59"/>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
    <w:name w:val="بلا قائمة26"/>
    <w:next w:val="a6"/>
    <w:uiPriority w:val="99"/>
    <w:semiHidden/>
    <w:unhideWhenUsed/>
    <w:rsid w:val="00CB26F0"/>
  </w:style>
  <w:style w:type="paragraph" w:customStyle="1" w:styleId="114">
    <w:name w:val="عنوان 11"/>
    <w:next w:val="a3"/>
    <w:rsid w:val="00CB26F0"/>
    <w:pPr>
      <w:spacing w:after="0" w:line="240" w:lineRule="auto"/>
    </w:pPr>
    <w:rPr>
      <w:rFonts w:ascii="Tahoma" w:eastAsia="Times New Roman" w:hAnsi="Tahoma" w:cs="Andalus"/>
      <w:b/>
      <w:bCs/>
      <w:color w:val="000000"/>
      <w:sz w:val="40"/>
      <w:szCs w:val="40"/>
      <w:lang w:eastAsia="ar-SA"/>
    </w:rPr>
  </w:style>
  <w:style w:type="paragraph" w:customStyle="1" w:styleId="102">
    <w:name w:val="عنوان 10"/>
    <w:next w:val="a3"/>
    <w:rsid w:val="00CB26F0"/>
    <w:pPr>
      <w:bidi/>
      <w:spacing w:after="0" w:line="240" w:lineRule="auto"/>
    </w:pPr>
    <w:rPr>
      <w:rFonts w:ascii="Tahoma" w:eastAsia="Times New Roman" w:hAnsi="Tahoma" w:cs="Monotype Koufi"/>
      <w:bCs/>
      <w:color w:val="000000"/>
      <w:sz w:val="36"/>
      <w:szCs w:val="40"/>
      <w:lang w:eastAsia="ar-SA"/>
    </w:rPr>
  </w:style>
  <w:style w:type="paragraph" w:customStyle="1" w:styleId="123">
    <w:name w:val="عنوان 12"/>
    <w:next w:val="a3"/>
    <w:rsid w:val="00CB26F0"/>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3">
    <w:name w:val="عنوان 13"/>
    <w:next w:val="a3"/>
    <w:rsid w:val="00CB26F0"/>
    <w:pPr>
      <w:spacing w:after="0" w:line="240" w:lineRule="auto"/>
    </w:pPr>
    <w:rPr>
      <w:rFonts w:ascii="Tahoma" w:eastAsia="Times New Roman" w:hAnsi="Tahoma" w:cs="Simplified Arabic"/>
      <w:b/>
      <w:bCs/>
      <w:i/>
      <w:iCs/>
      <w:color w:val="000000"/>
      <w:sz w:val="36"/>
      <w:szCs w:val="36"/>
      <w:lang w:eastAsia="ar-SA"/>
    </w:rPr>
  </w:style>
  <w:style w:type="paragraph" w:customStyle="1" w:styleId="142">
    <w:name w:val="عنوان 14"/>
    <w:next w:val="a3"/>
    <w:rsid w:val="00CB26F0"/>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CB26F0"/>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numbering" w:customStyle="1" w:styleId="a">
    <w:name w:val="ترقيم نقطي"/>
    <w:rsid w:val="00CB26F0"/>
    <w:pPr>
      <w:numPr>
        <w:numId w:val="7"/>
      </w:numPr>
    </w:pPr>
  </w:style>
  <w:style w:type="paragraph" w:styleId="Index2">
    <w:name w:val="index 2"/>
    <w:basedOn w:val="a3"/>
    <w:next w:val="a3"/>
    <w:autoRedefine/>
    <w:rsid w:val="00CB26F0"/>
    <w:pPr>
      <w:widowControl w:val="0"/>
      <w:spacing w:after="0" w:line="240" w:lineRule="auto"/>
      <w:ind w:left="720" w:hanging="360"/>
      <w:jc w:val="both"/>
    </w:pPr>
    <w:rPr>
      <w:rFonts w:ascii="Times New Roman" w:eastAsia="Times New Roman" w:hAnsi="Times New Roman" w:cs="Traditional Arabic"/>
      <w:color w:val="000000"/>
      <w:sz w:val="36"/>
      <w:szCs w:val="36"/>
      <w:lang w:eastAsia="ar-SA"/>
    </w:rPr>
  </w:style>
  <w:style w:type="paragraph" w:styleId="Index3">
    <w:name w:val="index 3"/>
    <w:basedOn w:val="a3"/>
    <w:next w:val="a3"/>
    <w:autoRedefine/>
    <w:rsid w:val="00CB26F0"/>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numbering" w:customStyle="1" w:styleId="a2">
    <w:name w:val="ترقيم بحروف بمستويين"/>
    <w:rsid w:val="00CB26F0"/>
    <w:pPr>
      <w:numPr>
        <w:numId w:val="6"/>
      </w:numPr>
    </w:pPr>
  </w:style>
  <w:style w:type="paragraph" w:styleId="Index4">
    <w:name w:val="index 4"/>
    <w:basedOn w:val="a3"/>
    <w:next w:val="a3"/>
    <w:autoRedefine/>
    <w:rsid w:val="00CB26F0"/>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3"/>
    <w:next w:val="a3"/>
    <w:autoRedefine/>
    <w:rsid w:val="00CB26F0"/>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numbering" w:customStyle="1" w:styleId="a0">
    <w:name w:val="ترقيم بثلاثة مستويات"/>
    <w:rsid w:val="00CB26F0"/>
    <w:pPr>
      <w:numPr>
        <w:numId w:val="5"/>
      </w:numPr>
    </w:pPr>
  </w:style>
  <w:style w:type="paragraph" w:styleId="Index6">
    <w:name w:val="index 6"/>
    <w:basedOn w:val="a3"/>
    <w:next w:val="a3"/>
    <w:autoRedefine/>
    <w:rsid w:val="00CB26F0"/>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3"/>
    <w:next w:val="a3"/>
    <w:autoRedefine/>
    <w:rsid w:val="00CB26F0"/>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3"/>
    <w:next w:val="a3"/>
    <w:autoRedefine/>
    <w:rsid w:val="00CB26F0"/>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3"/>
    <w:next w:val="a3"/>
    <w:autoRedefine/>
    <w:rsid w:val="00CB26F0"/>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paragraph" w:styleId="affc">
    <w:name w:val="table of figures"/>
    <w:basedOn w:val="a3"/>
    <w:next w:val="a3"/>
    <w:rsid w:val="00CB26F0"/>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a">
    <w:name w:val="toc 1"/>
    <w:basedOn w:val="a3"/>
    <w:next w:val="a3"/>
    <w:autoRedefine/>
    <w:rsid w:val="00CB26F0"/>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27">
    <w:name w:val="toc 2"/>
    <w:basedOn w:val="a3"/>
    <w:next w:val="a3"/>
    <w:autoRedefine/>
    <w:rsid w:val="00CB26F0"/>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4">
    <w:name w:val="toc 3"/>
    <w:basedOn w:val="a3"/>
    <w:next w:val="a3"/>
    <w:autoRedefine/>
    <w:rsid w:val="00CB26F0"/>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4">
    <w:name w:val="toc 4"/>
    <w:basedOn w:val="a3"/>
    <w:next w:val="a3"/>
    <w:autoRedefine/>
    <w:rsid w:val="00CB26F0"/>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2">
    <w:name w:val="toc 5"/>
    <w:basedOn w:val="a3"/>
    <w:next w:val="a3"/>
    <w:autoRedefine/>
    <w:rsid w:val="00CB26F0"/>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2">
    <w:name w:val="toc 6"/>
    <w:basedOn w:val="a3"/>
    <w:next w:val="a3"/>
    <w:autoRedefine/>
    <w:rsid w:val="00CB26F0"/>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2">
    <w:name w:val="toc 7"/>
    <w:basedOn w:val="a3"/>
    <w:next w:val="a3"/>
    <w:autoRedefine/>
    <w:rsid w:val="00CB26F0"/>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2">
    <w:name w:val="toc 8"/>
    <w:basedOn w:val="a3"/>
    <w:next w:val="a3"/>
    <w:autoRedefine/>
    <w:rsid w:val="00CB26F0"/>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2">
    <w:name w:val="toc 9"/>
    <w:basedOn w:val="a3"/>
    <w:next w:val="a3"/>
    <w:autoRedefine/>
    <w:rsid w:val="00CB26F0"/>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ffd">
    <w:name w:val="table of authorities"/>
    <w:basedOn w:val="a3"/>
    <w:next w:val="a3"/>
    <w:rsid w:val="00CB26F0"/>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fe">
    <w:name w:val="toa heading"/>
    <w:basedOn w:val="a3"/>
    <w:next w:val="a3"/>
    <w:rsid w:val="00CB26F0"/>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ff">
    <w:name w:val="index heading"/>
    <w:basedOn w:val="a3"/>
    <w:next w:val="Index1"/>
    <w:rsid w:val="00CB26F0"/>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afff0">
    <w:name w:val="macro"/>
    <w:link w:val="Charf4"/>
    <w:rsid w:val="00CB26F0"/>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4">
    <w:name w:val="نص ماكرو Char"/>
    <w:basedOn w:val="a4"/>
    <w:link w:val="afff0"/>
    <w:rsid w:val="00CB26F0"/>
    <w:rPr>
      <w:rFonts w:ascii="Courier New" w:eastAsia="Times New Roman" w:hAnsi="Courier New" w:cs="Courier New"/>
      <w:color w:val="000000"/>
      <w:sz w:val="20"/>
      <w:szCs w:val="20"/>
      <w:lang w:eastAsia="ar-SA"/>
    </w:rPr>
  </w:style>
  <w:style w:type="character" w:customStyle="1" w:styleId="1b">
    <w:name w:val="نمط حرفي 1"/>
    <w:rsid w:val="00CB26F0"/>
    <w:rPr>
      <w:rFonts w:cs="Times New Roman"/>
      <w:szCs w:val="40"/>
    </w:rPr>
  </w:style>
  <w:style w:type="character" w:customStyle="1" w:styleId="28">
    <w:name w:val="نمط حرفي 2"/>
    <w:rsid w:val="00CB26F0"/>
    <w:rPr>
      <w:rFonts w:ascii="Times New Roman" w:hAnsi="Times New Roman" w:cs="Times New Roman"/>
      <w:sz w:val="40"/>
      <w:szCs w:val="40"/>
    </w:rPr>
  </w:style>
  <w:style w:type="character" w:customStyle="1" w:styleId="35">
    <w:name w:val="نمط حرفي 3"/>
    <w:rsid w:val="00CB26F0"/>
    <w:rPr>
      <w:rFonts w:ascii="Times New Roman" w:hAnsi="Times New Roman" w:cs="Times New Roman"/>
      <w:sz w:val="40"/>
      <w:szCs w:val="40"/>
    </w:rPr>
  </w:style>
  <w:style w:type="character" w:customStyle="1" w:styleId="53">
    <w:name w:val="نمط حرفي 5"/>
    <w:rsid w:val="00CB26F0"/>
    <w:rPr>
      <w:rFonts w:cs="Times New Roman"/>
      <w:szCs w:val="40"/>
    </w:rPr>
  </w:style>
  <w:style w:type="character" w:customStyle="1" w:styleId="45">
    <w:name w:val="نمط حرفي 4"/>
    <w:rsid w:val="00CB26F0"/>
    <w:rPr>
      <w:rFonts w:cs="Times New Roman"/>
      <w:szCs w:val="40"/>
    </w:rPr>
  </w:style>
  <w:style w:type="paragraph" w:customStyle="1" w:styleId="1c">
    <w:name w:val="نمط إضافي 1"/>
    <w:basedOn w:val="a3"/>
    <w:next w:val="a3"/>
    <w:rsid w:val="00CB26F0"/>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9">
    <w:name w:val="نمط إضافي 2"/>
    <w:basedOn w:val="a3"/>
    <w:next w:val="a3"/>
    <w:rsid w:val="00CB26F0"/>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6">
    <w:name w:val="نمط إضافي 3"/>
    <w:basedOn w:val="a3"/>
    <w:next w:val="a3"/>
    <w:rsid w:val="00CB26F0"/>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6">
    <w:name w:val="نمط إضافي 4"/>
    <w:basedOn w:val="a3"/>
    <w:next w:val="a3"/>
    <w:rsid w:val="00CB26F0"/>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4">
    <w:name w:val="نمط إضافي 5"/>
    <w:basedOn w:val="a3"/>
    <w:next w:val="a3"/>
    <w:rsid w:val="00CB26F0"/>
    <w:pPr>
      <w:widowControl w:val="0"/>
      <w:spacing w:after="0" w:line="240" w:lineRule="auto"/>
    </w:pPr>
    <w:rPr>
      <w:rFonts w:ascii="Times New Roman" w:eastAsia="Times New Roman" w:hAnsi="Times New Roman" w:cs="DecoType Naskh"/>
      <w:color w:val="3366FF"/>
      <w:sz w:val="36"/>
      <w:szCs w:val="44"/>
      <w:lang w:eastAsia="ar-SA"/>
    </w:rPr>
  </w:style>
  <w:style w:type="numbering" w:customStyle="1" w:styleId="a1">
    <w:name w:val="ترقيم جدول"/>
    <w:basedOn w:val="a6"/>
    <w:rsid w:val="00CB26F0"/>
    <w:pPr>
      <w:numPr>
        <w:numId w:val="8"/>
      </w:numPr>
    </w:pPr>
  </w:style>
  <w:style w:type="numbering" w:customStyle="1" w:styleId="270">
    <w:name w:val="بلا قائمة27"/>
    <w:next w:val="a6"/>
    <w:uiPriority w:val="99"/>
    <w:semiHidden/>
    <w:unhideWhenUsed/>
    <w:rsid w:val="00CB26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Char"/>
    <w:uiPriority w:val="9"/>
    <w:qFormat/>
    <w:rsid w:val="00CB26F0"/>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3"/>
    <w:next w:val="a3"/>
    <w:link w:val="2Char"/>
    <w:unhideWhenUsed/>
    <w:qFormat/>
    <w:rsid w:val="00CB26F0"/>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3"/>
    <w:next w:val="a3"/>
    <w:link w:val="3Char"/>
    <w:unhideWhenUsed/>
    <w:qFormat/>
    <w:rsid w:val="00CB26F0"/>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3"/>
    <w:next w:val="a3"/>
    <w:link w:val="4Char"/>
    <w:uiPriority w:val="9"/>
    <w:unhideWhenUsed/>
    <w:qFormat/>
    <w:rsid w:val="00CB26F0"/>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3"/>
    <w:next w:val="a3"/>
    <w:link w:val="5Char"/>
    <w:unhideWhenUsed/>
    <w:qFormat/>
    <w:rsid w:val="00CB26F0"/>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3"/>
    <w:next w:val="a3"/>
    <w:link w:val="6Char"/>
    <w:unhideWhenUsed/>
    <w:qFormat/>
    <w:rsid w:val="00CB26F0"/>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3"/>
    <w:next w:val="a3"/>
    <w:link w:val="7Char"/>
    <w:unhideWhenUsed/>
    <w:qFormat/>
    <w:rsid w:val="00CB26F0"/>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3"/>
    <w:next w:val="a3"/>
    <w:link w:val="8Char"/>
    <w:unhideWhenUsed/>
    <w:qFormat/>
    <w:rsid w:val="00CB26F0"/>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3"/>
    <w:next w:val="a3"/>
    <w:link w:val="9Char"/>
    <w:unhideWhenUsed/>
    <w:qFormat/>
    <w:rsid w:val="00CB26F0"/>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uiPriority w:val="9"/>
    <w:rsid w:val="00CB26F0"/>
    <w:rPr>
      <w:rFonts w:ascii="Cambria" w:eastAsia="Times New Roman" w:hAnsi="Cambria" w:cs="Times New Roman"/>
      <w:b/>
      <w:bCs/>
      <w:color w:val="365F91"/>
      <w:sz w:val="28"/>
      <w:szCs w:val="28"/>
      <w:lang w:val="x-none" w:eastAsia="x-none"/>
    </w:rPr>
  </w:style>
  <w:style w:type="character" w:customStyle="1" w:styleId="2Char">
    <w:name w:val="عنوان 2 Char"/>
    <w:basedOn w:val="a4"/>
    <w:link w:val="2"/>
    <w:rsid w:val="00CB26F0"/>
    <w:rPr>
      <w:rFonts w:ascii="Cambria" w:eastAsia="Times New Roman" w:hAnsi="Cambria" w:cs="Times New Roman"/>
      <w:b/>
      <w:bCs/>
      <w:color w:val="4F81BD"/>
      <w:sz w:val="26"/>
      <w:szCs w:val="26"/>
      <w:lang w:val="x-none" w:eastAsia="x-none"/>
    </w:rPr>
  </w:style>
  <w:style w:type="character" w:customStyle="1" w:styleId="3Char">
    <w:name w:val="عنوان 3 Char"/>
    <w:basedOn w:val="a4"/>
    <w:link w:val="3"/>
    <w:rsid w:val="00CB26F0"/>
    <w:rPr>
      <w:rFonts w:ascii="Cambria" w:eastAsia="Times New Roman" w:hAnsi="Cambria" w:cs="Times New Roman"/>
      <w:b/>
      <w:bCs/>
      <w:color w:val="4F81BD"/>
      <w:sz w:val="20"/>
      <w:szCs w:val="20"/>
      <w:lang w:val="x-none" w:eastAsia="x-none"/>
    </w:rPr>
  </w:style>
  <w:style w:type="character" w:customStyle="1" w:styleId="4Char">
    <w:name w:val="عنوان 4 Char"/>
    <w:basedOn w:val="a4"/>
    <w:link w:val="4"/>
    <w:uiPriority w:val="9"/>
    <w:rsid w:val="00CB26F0"/>
    <w:rPr>
      <w:rFonts w:ascii="Cambria" w:eastAsia="Times New Roman" w:hAnsi="Cambria" w:cs="Times New Roman"/>
      <w:b/>
      <w:bCs/>
      <w:i/>
      <w:iCs/>
      <w:color w:val="4F81BD"/>
      <w:sz w:val="20"/>
      <w:szCs w:val="20"/>
      <w:lang w:val="x-none" w:eastAsia="x-none"/>
    </w:rPr>
  </w:style>
  <w:style w:type="character" w:customStyle="1" w:styleId="5Char">
    <w:name w:val="عنوان 5 Char"/>
    <w:basedOn w:val="a4"/>
    <w:link w:val="5"/>
    <w:rsid w:val="00CB26F0"/>
    <w:rPr>
      <w:rFonts w:ascii="Cambria" w:eastAsia="Times New Roman" w:hAnsi="Cambria" w:cs="Times New Roman"/>
      <w:color w:val="243F60"/>
      <w:sz w:val="20"/>
      <w:szCs w:val="20"/>
      <w:lang w:val="x-none" w:eastAsia="x-none"/>
    </w:rPr>
  </w:style>
  <w:style w:type="character" w:customStyle="1" w:styleId="6Char">
    <w:name w:val="عنوان 6 Char"/>
    <w:basedOn w:val="a4"/>
    <w:link w:val="6"/>
    <w:rsid w:val="00CB26F0"/>
    <w:rPr>
      <w:rFonts w:ascii="Cambria" w:eastAsia="Times New Roman" w:hAnsi="Cambria" w:cs="Times New Roman"/>
      <w:i/>
      <w:iCs/>
      <w:color w:val="243F60"/>
      <w:sz w:val="20"/>
      <w:szCs w:val="20"/>
      <w:lang w:val="x-none" w:eastAsia="x-none"/>
    </w:rPr>
  </w:style>
  <w:style w:type="character" w:customStyle="1" w:styleId="7Char">
    <w:name w:val="عنوان 7 Char"/>
    <w:basedOn w:val="a4"/>
    <w:link w:val="7"/>
    <w:rsid w:val="00CB26F0"/>
    <w:rPr>
      <w:rFonts w:ascii="Cambria" w:eastAsia="Times New Roman" w:hAnsi="Cambria" w:cs="Times New Roman"/>
      <w:i/>
      <w:iCs/>
      <w:color w:val="404040"/>
      <w:sz w:val="20"/>
      <w:szCs w:val="20"/>
      <w:lang w:val="x-none" w:eastAsia="x-none"/>
    </w:rPr>
  </w:style>
  <w:style w:type="character" w:customStyle="1" w:styleId="8Char">
    <w:name w:val="عنوان 8 Char"/>
    <w:basedOn w:val="a4"/>
    <w:link w:val="8"/>
    <w:rsid w:val="00CB26F0"/>
    <w:rPr>
      <w:rFonts w:ascii="Cambria" w:eastAsia="Times New Roman" w:hAnsi="Cambria" w:cs="Times New Roman"/>
      <w:color w:val="404040"/>
      <w:sz w:val="20"/>
      <w:szCs w:val="20"/>
      <w:lang w:val="x-none" w:eastAsia="x-none"/>
    </w:rPr>
  </w:style>
  <w:style w:type="character" w:customStyle="1" w:styleId="9Char">
    <w:name w:val="عنوان 9 Char"/>
    <w:basedOn w:val="a4"/>
    <w:link w:val="9"/>
    <w:rsid w:val="00CB26F0"/>
    <w:rPr>
      <w:rFonts w:ascii="Cambria" w:eastAsia="Times New Roman" w:hAnsi="Cambria" w:cs="Times New Roman"/>
      <w:i/>
      <w:iCs/>
      <w:color w:val="404040"/>
      <w:sz w:val="20"/>
      <w:szCs w:val="20"/>
      <w:lang w:val="x-none" w:eastAsia="x-none"/>
    </w:rPr>
  </w:style>
  <w:style w:type="numbering" w:customStyle="1" w:styleId="10">
    <w:name w:val="بلا قائمة1"/>
    <w:next w:val="a6"/>
    <w:semiHidden/>
    <w:unhideWhenUsed/>
    <w:rsid w:val="00CB26F0"/>
  </w:style>
  <w:style w:type="paragraph" w:styleId="a7">
    <w:name w:val="List Paragraph"/>
    <w:basedOn w:val="a3"/>
    <w:link w:val="Char"/>
    <w:uiPriority w:val="99"/>
    <w:qFormat/>
    <w:rsid w:val="00CB26F0"/>
    <w:pPr>
      <w:ind w:left="720"/>
      <w:contextualSpacing/>
    </w:pPr>
    <w:rPr>
      <w:rFonts w:ascii="Calibri" w:eastAsia="Times New Roman" w:hAnsi="Calibri" w:cs="Arial"/>
    </w:rPr>
  </w:style>
  <w:style w:type="paragraph" w:styleId="a8">
    <w:name w:val="No Spacing"/>
    <w:link w:val="Char0"/>
    <w:uiPriority w:val="1"/>
    <w:qFormat/>
    <w:rsid w:val="00CB26F0"/>
    <w:pPr>
      <w:bidi/>
      <w:spacing w:after="0" w:line="240" w:lineRule="auto"/>
    </w:pPr>
    <w:rPr>
      <w:rFonts w:ascii="Calibri" w:eastAsia="Calibri" w:hAnsi="Calibri" w:cs="Arial"/>
    </w:rPr>
  </w:style>
  <w:style w:type="character" w:customStyle="1" w:styleId="Char0">
    <w:name w:val="بلا تباعد Char"/>
    <w:link w:val="a8"/>
    <w:uiPriority w:val="1"/>
    <w:rsid w:val="00CB26F0"/>
    <w:rPr>
      <w:rFonts w:ascii="Calibri" w:eastAsia="Calibri" w:hAnsi="Calibri" w:cs="Arial"/>
    </w:rPr>
  </w:style>
  <w:style w:type="character" w:styleId="a9">
    <w:name w:val="Emphasis"/>
    <w:uiPriority w:val="20"/>
    <w:qFormat/>
    <w:rsid w:val="00CB26F0"/>
    <w:rPr>
      <w:i/>
      <w:iCs/>
    </w:rPr>
  </w:style>
  <w:style w:type="character" w:styleId="aa">
    <w:name w:val="Strong"/>
    <w:uiPriority w:val="22"/>
    <w:qFormat/>
    <w:rsid w:val="00CB26F0"/>
    <w:rPr>
      <w:b/>
      <w:bCs/>
    </w:rPr>
  </w:style>
  <w:style w:type="paragraph" w:styleId="ab">
    <w:name w:val="Balloon Text"/>
    <w:basedOn w:val="a3"/>
    <w:link w:val="Char1"/>
    <w:uiPriority w:val="99"/>
    <w:unhideWhenUsed/>
    <w:rsid w:val="00CB26F0"/>
    <w:pPr>
      <w:spacing w:after="0" w:line="240" w:lineRule="auto"/>
    </w:pPr>
    <w:rPr>
      <w:rFonts w:ascii="Tahoma" w:eastAsia="Calibri" w:hAnsi="Tahoma" w:cs="Times New Roman"/>
      <w:sz w:val="16"/>
      <w:szCs w:val="16"/>
      <w:lang w:val="x-none" w:eastAsia="x-none"/>
    </w:rPr>
  </w:style>
  <w:style w:type="character" w:customStyle="1" w:styleId="Char1">
    <w:name w:val="نص في بالون Char"/>
    <w:basedOn w:val="a4"/>
    <w:link w:val="ab"/>
    <w:uiPriority w:val="99"/>
    <w:rsid w:val="00CB26F0"/>
    <w:rPr>
      <w:rFonts w:ascii="Tahoma" w:eastAsia="Calibri" w:hAnsi="Tahoma" w:cs="Times New Roman"/>
      <w:sz w:val="16"/>
      <w:szCs w:val="16"/>
      <w:lang w:val="x-none" w:eastAsia="x-none"/>
    </w:rPr>
  </w:style>
  <w:style w:type="paragraph" w:styleId="ac">
    <w:name w:val="Body Text"/>
    <w:basedOn w:val="a3"/>
    <w:link w:val="Char2"/>
    <w:unhideWhenUsed/>
    <w:rsid w:val="00CB26F0"/>
    <w:pPr>
      <w:spacing w:after="0" w:line="240" w:lineRule="auto"/>
      <w:jc w:val="lowKashida"/>
    </w:pPr>
    <w:rPr>
      <w:rFonts w:ascii="Times New Roman" w:eastAsia="SimSun" w:hAnsi="Times New Roman" w:cs="Simplified Arabic"/>
      <w:sz w:val="28"/>
      <w:szCs w:val="28"/>
      <w:lang w:val="x-none" w:eastAsia="zh-CN" w:bidi="ar-IQ"/>
    </w:rPr>
  </w:style>
  <w:style w:type="character" w:customStyle="1" w:styleId="Char2">
    <w:name w:val="نص أساسي Char"/>
    <w:basedOn w:val="a4"/>
    <w:link w:val="ac"/>
    <w:rsid w:val="00CB26F0"/>
    <w:rPr>
      <w:rFonts w:ascii="Times New Roman" w:eastAsia="SimSun" w:hAnsi="Times New Roman" w:cs="Simplified Arabic"/>
      <w:sz w:val="28"/>
      <w:szCs w:val="28"/>
      <w:lang w:val="x-none" w:eastAsia="zh-CN" w:bidi="ar-IQ"/>
    </w:rPr>
  </w:style>
  <w:style w:type="character" w:styleId="Hyperlink">
    <w:name w:val="Hyperlink"/>
    <w:uiPriority w:val="99"/>
    <w:unhideWhenUsed/>
    <w:rsid w:val="00CB26F0"/>
    <w:rPr>
      <w:color w:val="0000FF"/>
      <w:u w:val="single"/>
    </w:rPr>
  </w:style>
  <w:style w:type="paragraph" w:styleId="ad">
    <w:name w:val="header"/>
    <w:basedOn w:val="a3"/>
    <w:link w:val="Char3"/>
    <w:uiPriority w:val="99"/>
    <w:unhideWhenUsed/>
    <w:rsid w:val="00CB26F0"/>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4"/>
    <w:link w:val="ad"/>
    <w:uiPriority w:val="99"/>
    <w:rsid w:val="00CB26F0"/>
    <w:rPr>
      <w:rFonts w:ascii="Calibri" w:eastAsia="Calibri" w:hAnsi="Calibri" w:cs="Arial"/>
    </w:rPr>
  </w:style>
  <w:style w:type="paragraph" w:styleId="ae">
    <w:name w:val="footer"/>
    <w:basedOn w:val="a3"/>
    <w:link w:val="Char4"/>
    <w:uiPriority w:val="99"/>
    <w:unhideWhenUsed/>
    <w:rsid w:val="00CB26F0"/>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4"/>
    <w:link w:val="ae"/>
    <w:uiPriority w:val="99"/>
    <w:rsid w:val="00CB26F0"/>
    <w:rPr>
      <w:rFonts w:ascii="Calibri" w:eastAsia="Calibri" w:hAnsi="Calibri" w:cs="Arial"/>
    </w:rPr>
  </w:style>
  <w:style w:type="character" w:customStyle="1" w:styleId="shorttext">
    <w:name w:val="short_text"/>
    <w:rsid w:val="00CB26F0"/>
  </w:style>
  <w:style w:type="paragraph" w:styleId="af">
    <w:name w:val="Title"/>
    <w:basedOn w:val="a3"/>
    <w:next w:val="a3"/>
    <w:link w:val="Char5"/>
    <w:qFormat/>
    <w:rsid w:val="00CB26F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Char5">
    <w:name w:val="العنوان Char"/>
    <w:basedOn w:val="a4"/>
    <w:link w:val="af"/>
    <w:rsid w:val="00CB26F0"/>
    <w:rPr>
      <w:rFonts w:ascii="Cambria" w:eastAsia="Times New Roman" w:hAnsi="Cambria" w:cs="Times New Roman"/>
      <w:color w:val="17365D"/>
      <w:spacing w:val="5"/>
      <w:kern w:val="28"/>
      <w:sz w:val="52"/>
      <w:szCs w:val="52"/>
      <w:lang w:val="x-none" w:eastAsia="x-none"/>
    </w:rPr>
  </w:style>
  <w:style w:type="paragraph" w:styleId="af0">
    <w:name w:val="Subtitle"/>
    <w:basedOn w:val="a3"/>
    <w:next w:val="a3"/>
    <w:link w:val="Char6"/>
    <w:uiPriority w:val="11"/>
    <w:qFormat/>
    <w:rsid w:val="00CB26F0"/>
    <w:pPr>
      <w:numPr>
        <w:ilvl w:val="1"/>
      </w:numPr>
    </w:pPr>
    <w:rPr>
      <w:rFonts w:ascii="Cambria" w:eastAsia="Times New Roman" w:hAnsi="Cambria" w:cs="Times New Roman"/>
      <w:i/>
      <w:iCs/>
      <w:color w:val="4F81BD"/>
      <w:spacing w:val="15"/>
      <w:sz w:val="24"/>
      <w:szCs w:val="24"/>
      <w:lang w:val="x-none" w:eastAsia="x-none"/>
    </w:rPr>
  </w:style>
  <w:style w:type="character" w:customStyle="1" w:styleId="Char6">
    <w:name w:val="عنوان فرعي Char"/>
    <w:basedOn w:val="a4"/>
    <w:link w:val="af0"/>
    <w:uiPriority w:val="11"/>
    <w:rsid w:val="00CB26F0"/>
    <w:rPr>
      <w:rFonts w:ascii="Cambria" w:eastAsia="Times New Roman" w:hAnsi="Cambria" w:cs="Times New Roman"/>
      <w:i/>
      <w:iCs/>
      <w:color w:val="4F81BD"/>
      <w:spacing w:val="15"/>
      <w:sz w:val="24"/>
      <w:szCs w:val="24"/>
      <w:lang w:val="x-none" w:eastAsia="x-none"/>
    </w:rPr>
  </w:style>
  <w:style w:type="paragraph" w:styleId="af1">
    <w:name w:val="Quote"/>
    <w:basedOn w:val="a3"/>
    <w:next w:val="a3"/>
    <w:link w:val="Char7"/>
    <w:uiPriority w:val="29"/>
    <w:qFormat/>
    <w:rsid w:val="00CB26F0"/>
    <w:rPr>
      <w:rFonts w:ascii="Calibri" w:eastAsia="Calibri" w:hAnsi="Calibri" w:cs="Times New Roman"/>
      <w:i/>
      <w:iCs/>
      <w:color w:val="000000"/>
      <w:sz w:val="20"/>
      <w:szCs w:val="20"/>
      <w:lang w:val="x-none" w:eastAsia="x-none"/>
    </w:rPr>
  </w:style>
  <w:style w:type="character" w:customStyle="1" w:styleId="Char7">
    <w:name w:val="اقتباس Char"/>
    <w:basedOn w:val="a4"/>
    <w:link w:val="af1"/>
    <w:uiPriority w:val="29"/>
    <w:rsid w:val="00CB26F0"/>
    <w:rPr>
      <w:rFonts w:ascii="Calibri" w:eastAsia="Calibri" w:hAnsi="Calibri" w:cs="Times New Roman"/>
      <w:i/>
      <w:iCs/>
      <w:color w:val="000000"/>
      <w:sz w:val="20"/>
      <w:szCs w:val="20"/>
      <w:lang w:val="x-none" w:eastAsia="x-none"/>
    </w:rPr>
  </w:style>
  <w:style w:type="paragraph" w:styleId="af2">
    <w:name w:val="Intense Quote"/>
    <w:basedOn w:val="a3"/>
    <w:next w:val="a3"/>
    <w:link w:val="Char8"/>
    <w:uiPriority w:val="30"/>
    <w:qFormat/>
    <w:rsid w:val="00CB26F0"/>
    <w:pPr>
      <w:pBdr>
        <w:bottom w:val="single" w:sz="4" w:space="4" w:color="4F81BD"/>
      </w:pBdr>
      <w:spacing w:before="200" w:after="280"/>
      <w:ind w:left="936" w:right="936"/>
    </w:pPr>
    <w:rPr>
      <w:rFonts w:ascii="Calibri" w:eastAsia="Calibri" w:hAnsi="Calibri" w:cs="Times New Roman"/>
      <w:b/>
      <w:bCs/>
      <w:i/>
      <w:iCs/>
      <w:color w:val="4F81BD"/>
      <w:sz w:val="20"/>
      <w:szCs w:val="20"/>
      <w:lang w:val="x-none" w:eastAsia="x-none"/>
    </w:rPr>
  </w:style>
  <w:style w:type="character" w:customStyle="1" w:styleId="Char8">
    <w:name w:val="اقتباس مكثف Char"/>
    <w:basedOn w:val="a4"/>
    <w:link w:val="af2"/>
    <w:uiPriority w:val="30"/>
    <w:rsid w:val="00CB26F0"/>
    <w:rPr>
      <w:rFonts w:ascii="Calibri" w:eastAsia="Calibri" w:hAnsi="Calibri" w:cs="Times New Roman"/>
      <w:b/>
      <w:bCs/>
      <w:i/>
      <w:iCs/>
      <w:color w:val="4F81BD"/>
      <w:sz w:val="20"/>
      <w:szCs w:val="20"/>
      <w:lang w:val="x-none" w:eastAsia="x-none"/>
    </w:rPr>
  </w:style>
  <w:style w:type="character" w:styleId="af3">
    <w:name w:val="Subtle Emphasis"/>
    <w:uiPriority w:val="19"/>
    <w:qFormat/>
    <w:rsid w:val="00CB26F0"/>
    <w:rPr>
      <w:i/>
      <w:iCs/>
      <w:color w:val="808080"/>
    </w:rPr>
  </w:style>
  <w:style w:type="character" w:styleId="af4">
    <w:name w:val="Intense Emphasis"/>
    <w:uiPriority w:val="21"/>
    <w:qFormat/>
    <w:rsid w:val="00CB26F0"/>
    <w:rPr>
      <w:b/>
      <w:bCs/>
      <w:i/>
      <w:iCs/>
      <w:color w:val="4F81BD"/>
    </w:rPr>
  </w:style>
  <w:style w:type="character" w:styleId="af5">
    <w:name w:val="Subtle Reference"/>
    <w:uiPriority w:val="31"/>
    <w:qFormat/>
    <w:rsid w:val="00CB26F0"/>
    <w:rPr>
      <w:smallCaps/>
      <w:color w:val="C0504D"/>
      <w:u w:val="single"/>
    </w:rPr>
  </w:style>
  <w:style w:type="character" w:styleId="af6">
    <w:name w:val="Intense Reference"/>
    <w:uiPriority w:val="32"/>
    <w:qFormat/>
    <w:rsid w:val="00CB26F0"/>
    <w:rPr>
      <w:b/>
      <w:bCs/>
      <w:smallCaps/>
      <w:color w:val="C0504D"/>
      <w:spacing w:val="5"/>
      <w:u w:val="single"/>
    </w:rPr>
  </w:style>
  <w:style w:type="character" w:styleId="af7">
    <w:name w:val="Book Title"/>
    <w:uiPriority w:val="33"/>
    <w:qFormat/>
    <w:rsid w:val="00CB26F0"/>
    <w:rPr>
      <w:b/>
      <w:bCs/>
      <w:smallCaps/>
      <w:spacing w:val="5"/>
    </w:rPr>
  </w:style>
  <w:style w:type="character" w:customStyle="1" w:styleId="hps">
    <w:name w:val="hps"/>
    <w:basedOn w:val="a4"/>
    <w:rsid w:val="00CB26F0"/>
  </w:style>
  <w:style w:type="character" w:customStyle="1" w:styleId="atn">
    <w:name w:val="atn"/>
    <w:basedOn w:val="a4"/>
    <w:rsid w:val="00CB26F0"/>
  </w:style>
  <w:style w:type="character" w:styleId="af8">
    <w:name w:val="page number"/>
    <w:aliases w:val="رقم صفحة"/>
    <w:basedOn w:val="a4"/>
    <w:uiPriority w:val="99"/>
    <w:rsid w:val="00CB26F0"/>
  </w:style>
  <w:style w:type="paragraph" w:styleId="af9">
    <w:name w:val="footnote text"/>
    <w:aliases w:val=" Char1 Char Char Char Char, Char1 Char Char Char Char Char Char Char, Char1 Char Char Char Char Char Char,Char1 Char Char Char Char,Char1 Char Char Char Char Char Char Char,Footnote Text,Footnote Text Char"/>
    <w:basedOn w:val="a3"/>
    <w:link w:val="Char9"/>
    <w:uiPriority w:val="99"/>
    <w:unhideWhenUsed/>
    <w:rsid w:val="00CB26F0"/>
    <w:pPr>
      <w:spacing w:after="0" w:line="240" w:lineRule="auto"/>
    </w:pPr>
    <w:rPr>
      <w:rFonts w:ascii="Calibri" w:eastAsia="Times New Roman" w:hAnsi="Calibri" w:cs="Arial"/>
      <w:sz w:val="20"/>
      <w:szCs w:val="20"/>
    </w:rPr>
  </w:style>
  <w:style w:type="character" w:customStyle="1" w:styleId="Char9">
    <w:name w:val="نص حاشية سفلية Char"/>
    <w:aliases w:val=" Char1 Char Char Char Char Char, Char1 Char Char Char Char Char Char Char Char, Char1 Char Char Char Char Char Char Char1,Char1 Char Char Char Char Char,Char1 Char Char Char Char Char Char Char Char,Footnote Text Char1"/>
    <w:basedOn w:val="a4"/>
    <w:link w:val="af9"/>
    <w:uiPriority w:val="99"/>
    <w:rsid w:val="00CB26F0"/>
    <w:rPr>
      <w:rFonts w:ascii="Calibri" w:eastAsia="Times New Roman" w:hAnsi="Calibri" w:cs="Arial"/>
      <w:sz w:val="20"/>
      <w:szCs w:val="20"/>
    </w:rPr>
  </w:style>
  <w:style w:type="character" w:styleId="afa">
    <w:name w:val="footnote reference"/>
    <w:uiPriority w:val="99"/>
    <w:unhideWhenUsed/>
    <w:rsid w:val="00CB26F0"/>
    <w:rPr>
      <w:vertAlign w:val="superscript"/>
    </w:rPr>
  </w:style>
  <w:style w:type="character" w:customStyle="1" w:styleId="Chara">
    <w:name w:val="تذييل صفحة Char"/>
    <w:basedOn w:val="a4"/>
    <w:link w:val="30"/>
    <w:uiPriority w:val="99"/>
    <w:rsid w:val="00CB26F0"/>
  </w:style>
  <w:style w:type="character" w:customStyle="1" w:styleId="Charb">
    <w:name w:val="رأس صفحة Char"/>
    <w:uiPriority w:val="99"/>
    <w:rsid w:val="00CB26F0"/>
    <w:rPr>
      <w:sz w:val="24"/>
      <w:szCs w:val="24"/>
    </w:rPr>
  </w:style>
  <w:style w:type="numbering" w:customStyle="1" w:styleId="11">
    <w:name w:val="بلا قائمة11"/>
    <w:next w:val="a6"/>
    <w:semiHidden/>
    <w:unhideWhenUsed/>
    <w:rsid w:val="00CB26F0"/>
  </w:style>
  <w:style w:type="paragraph" w:styleId="afb">
    <w:name w:val="Document Map"/>
    <w:basedOn w:val="a3"/>
    <w:link w:val="Charc"/>
    <w:rsid w:val="00CB26F0"/>
    <w:pPr>
      <w:shd w:val="clear" w:color="auto" w:fill="000080"/>
      <w:spacing w:after="0" w:line="240" w:lineRule="auto"/>
    </w:pPr>
    <w:rPr>
      <w:rFonts w:ascii="Tahoma" w:eastAsia="Times New Roman" w:hAnsi="Tahoma" w:cs="Tahoma"/>
      <w:sz w:val="20"/>
      <w:szCs w:val="20"/>
    </w:rPr>
  </w:style>
  <w:style w:type="character" w:customStyle="1" w:styleId="Charc">
    <w:name w:val="مخطط المستند Char"/>
    <w:basedOn w:val="a4"/>
    <w:link w:val="afb"/>
    <w:rsid w:val="00CB26F0"/>
    <w:rPr>
      <w:rFonts w:ascii="Tahoma" w:eastAsia="Times New Roman" w:hAnsi="Tahoma" w:cs="Tahoma"/>
      <w:sz w:val="20"/>
      <w:szCs w:val="20"/>
      <w:shd w:val="clear" w:color="auto" w:fill="000080"/>
    </w:rPr>
  </w:style>
  <w:style w:type="numbering" w:customStyle="1" w:styleId="20">
    <w:name w:val="بلا قائمة2"/>
    <w:next w:val="a6"/>
    <w:semiHidden/>
    <w:unhideWhenUsed/>
    <w:rsid w:val="00CB26F0"/>
  </w:style>
  <w:style w:type="paragraph" w:styleId="afc">
    <w:name w:val="endnote text"/>
    <w:basedOn w:val="a3"/>
    <w:link w:val="Chard"/>
    <w:uiPriority w:val="99"/>
    <w:rsid w:val="00CB26F0"/>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4"/>
    <w:link w:val="afc"/>
    <w:uiPriority w:val="99"/>
    <w:rsid w:val="00CB26F0"/>
    <w:rPr>
      <w:rFonts w:ascii="Times New Roman" w:eastAsia="Times New Roman" w:hAnsi="Times New Roman" w:cs="Times New Roman"/>
      <w:sz w:val="20"/>
      <w:szCs w:val="20"/>
    </w:rPr>
  </w:style>
  <w:style w:type="character" w:styleId="afd">
    <w:name w:val="endnote reference"/>
    <w:uiPriority w:val="99"/>
    <w:rsid w:val="00CB26F0"/>
    <w:rPr>
      <w:vertAlign w:val="superscript"/>
    </w:rPr>
  </w:style>
  <w:style w:type="paragraph" w:customStyle="1" w:styleId="40">
    <w:name w:val="4"/>
    <w:basedOn w:val="a3"/>
    <w:next w:val="af8"/>
    <w:rsid w:val="00CB26F0"/>
    <w:pPr>
      <w:tabs>
        <w:tab w:val="center" w:pos="4153"/>
        <w:tab w:val="right" w:pos="8306"/>
      </w:tabs>
      <w:spacing w:after="0" w:line="240" w:lineRule="auto"/>
    </w:pPr>
    <w:rPr>
      <w:rFonts w:ascii="Times New Roman" w:eastAsia="Times New Roman" w:hAnsi="Times New Roman" w:cs="Times New Roman"/>
      <w:sz w:val="24"/>
      <w:szCs w:val="24"/>
    </w:rPr>
  </w:style>
  <w:style w:type="table" w:styleId="afe">
    <w:name w:val="Table Grid"/>
    <w:basedOn w:val="a5"/>
    <w:rsid w:val="00CB26F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بلا قائمة3"/>
    <w:next w:val="a6"/>
    <w:semiHidden/>
    <w:unhideWhenUsed/>
    <w:rsid w:val="00CB26F0"/>
  </w:style>
  <w:style w:type="paragraph" w:styleId="21">
    <w:name w:val="Body Text 2"/>
    <w:basedOn w:val="a3"/>
    <w:link w:val="2Char0"/>
    <w:unhideWhenUsed/>
    <w:rsid w:val="00CB26F0"/>
    <w:pPr>
      <w:spacing w:after="0" w:line="240" w:lineRule="auto"/>
      <w:jc w:val="lowKashida"/>
    </w:pPr>
    <w:rPr>
      <w:rFonts w:ascii="Arial" w:eastAsia="Times New Roman" w:hAnsi="Arial" w:cs="Arial"/>
      <w:b/>
      <w:bCs/>
      <w:sz w:val="32"/>
      <w:szCs w:val="32"/>
      <w:lang w:eastAsia="ar-SA"/>
    </w:rPr>
  </w:style>
  <w:style w:type="character" w:customStyle="1" w:styleId="2Char0">
    <w:name w:val="نص أساسي 2 Char"/>
    <w:basedOn w:val="a4"/>
    <w:link w:val="21"/>
    <w:rsid w:val="00CB26F0"/>
    <w:rPr>
      <w:rFonts w:ascii="Arial" w:eastAsia="Times New Roman" w:hAnsi="Arial" w:cs="Arial"/>
      <w:b/>
      <w:bCs/>
      <w:sz w:val="32"/>
      <w:szCs w:val="32"/>
      <w:lang w:eastAsia="ar-SA"/>
    </w:rPr>
  </w:style>
  <w:style w:type="table" w:customStyle="1" w:styleId="12">
    <w:name w:val="شبكة جدول1"/>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7"/>
    <w:uiPriority w:val="99"/>
    <w:rsid w:val="00CB26F0"/>
    <w:rPr>
      <w:rFonts w:ascii="Calibri" w:eastAsia="Times New Roman" w:hAnsi="Calibri" w:cs="Arial"/>
    </w:rPr>
  </w:style>
  <w:style w:type="character" w:styleId="aff">
    <w:name w:val="annotation reference"/>
    <w:rsid w:val="00CB26F0"/>
    <w:rPr>
      <w:sz w:val="16"/>
      <w:szCs w:val="16"/>
    </w:rPr>
  </w:style>
  <w:style w:type="paragraph" w:styleId="aff0">
    <w:name w:val="annotation text"/>
    <w:basedOn w:val="a3"/>
    <w:link w:val="Chare"/>
    <w:rsid w:val="00CB26F0"/>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4"/>
    <w:link w:val="aff0"/>
    <w:rsid w:val="00CB26F0"/>
    <w:rPr>
      <w:rFonts w:ascii="Times New Roman" w:eastAsia="Times New Roman" w:hAnsi="Times New Roman" w:cs="Times New Roman"/>
      <w:sz w:val="20"/>
      <w:szCs w:val="20"/>
    </w:rPr>
  </w:style>
  <w:style w:type="paragraph" w:styleId="aff1">
    <w:name w:val="annotation subject"/>
    <w:basedOn w:val="aff0"/>
    <w:next w:val="aff0"/>
    <w:link w:val="Charf"/>
    <w:rsid w:val="00CB26F0"/>
    <w:rPr>
      <w:b/>
      <w:bCs/>
    </w:rPr>
  </w:style>
  <w:style w:type="character" w:customStyle="1" w:styleId="Charf">
    <w:name w:val="موضوع تعليق Char"/>
    <w:basedOn w:val="Chare"/>
    <w:link w:val="aff1"/>
    <w:rsid w:val="00CB26F0"/>
    <w:rPr>
      <w:rFonts w:ascii="Times New Roman" w:eastAsia="Times New Roman" w:hAnsi="Times New Roman" w:cs="Times New Roman"/>
      <w:b/>
      <w:bCs/>
      <w:sz w:val="20"/>
      <w:szCs w:val="20"/>
    </w:rPr>
  </w:style>
  <w:style w:type="character" w:customStyle="1" w:styleId="hpsatn">
    <w:name w:val="hps atn"/>
    <w:rsid w:val="00CB26F0"/>
  </w:style>
  <w:style w:type="character" w:customStyle="1" w:styleId="alt-edited">
    <w:name w:val="alt-edited"/>
    <w:rsid w:val="00CB26F0"/>
  </w:style>
  <w:style w:type="character" w:customStyle="1" w:styleId="hpsalt-edited">
    <w:name w:val="hps alt-edited"/>
    <w:rsid w:val="00CB26F0"/>
  </w:style>
  <w:style w:type="table" w:customStyle="1" w:styleId="13">
    <w:name w:val="تظليل فاتح1"/>
    <w:basedOn w:val="a5"/>
    <w:uiPriority w:val="60"/>
    <w:rsid w:val="00CB26F0"/>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5"/>
    <w:uiPriority w:val="63"/>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5"/>
    <w:uiPriority w:val="67"/>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0">
    <w:name w:val="شبكة متوسطة 31"/>
    <w:basedOn w:val="a5"/>
    <w:uiPriority w:val="69"/>
    <w:rsid w:val="00CB26F0"/>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f2">
    <w:name w:val="line number"/>
    <w:uiPriority w:val="99"/>
    <w:semiHidden/>
    <w:unhideWhenUsed/>
    <w:rsid w:val="00CB26F0"/>
  </w:style>
  <w:style w:type="numbering" w:customStyle="1" w:styleId="41">
    <w:name w:val="بلا قائمة4"/>
    <w:next w:val="a6"/>
    <w:uiPriority w:val="99"/>
    <w:semiHidden/>
    <w:unhideWhenUsed/>
    <w:rsid w:val="00CB26F0"/>
  </w:style>
  <w:style w:type="table" w:customStyle="1" w:styleId="22">
    <w:name w:val="شبكة جدول2"/>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3">
    <w:name w:val="Placeholder Text"/>
    <w:uiPriority w:val="99"/>
    <w:semiHidden/>
    <w:rsid w:val="00CB26F0"/>
    <w:rPr>
      <w:color w:val="808080"/>
    </w:rPr>
  </w:style>
  <w:style w:type="numbering" w:customStyle="1" w:styleId="50">
    <w:name w:val="بلا قائمة5"/>
    <w:next w:val="a6"/>
    <w:uiPriority w:val="99"/>
    <w:semiHidden/>
    <w:unhideWhenUsed/>
    <w:rsid w:val="00CB26F0"/>
  </w:style>
  <w:style w:type="table" w:customStyle="1" w:styleId="32">
    <w:name w:val="شبكة جدول3"/>
    <w:basedOn w:val="a5"/>
    <w:next w:val="afe"/>
    <w:uiPriority w:val="59"/>
    <w:rsid w:val="00CB26F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
    <w:basedOn w:val="a5"/>
    <w:next w:val="afe"/>
    <w:uiPriority w:val="59"/>
    <w:rsid w:val="00CB26F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6"/>
    <w:uiPriority w:val="99"/>
    <w:semiHidden/>
    <w:unhideWhenUsed/>
    <w:rsid w:val="00CB26F0"/>
  </w:style>
  <w:style w:type="numbering" w:customStyle="1" w:styleId="1110">
    <w:name w:val="بلا قائمة111"/>
    <w:next w:val="a6"/>
    <w:semiHidden/>
    <w:unhideWhenUsed/>
    <w:rsid w:val="00CB26F0"/>
  </w:style>
  <w:style w:type="numbering" w:customStyle="1" w:styleId="211">
    <w:name w:val="بلا قائمة21"/>
    <w:next w:val="a6"/>
    <w:semiHidden/>
    <w:unhideWhenUsed/>
    <w:rsid w:val="00CB26F0"/>
  </w:style>
  <w:style w:type="paragraph" w:customStyle="1" w:styleId="14">
    <w:name w:val="1"/>
    <w:basedOn w:val="a3"/>
    <w:rsid w:val="00CB26F0"/>
    <w:pPr>
      <w:tabs>
        <w:tab w:val="center" w:pos="4153"/>
        <w:tab w:val="right" w:pos="8306"/>
      </w:tabs>
      <w:spacing w:after="0" w:line="240" w:lineRule="auto"/>
    </w:pPr>
    <w:rPr>
      <w:rFonts w:ascii="Times New Roman" w:eastAsia="Times New Roman" w:hAnsi="Times New Roman" w:cs="Times New Roman"/>
      <w:sz w:val="24"/>
      <w:szCs w:val="24"/>
    </w:rPr>
  </w:style>
  <w:style w:type="table" w:customStyle="1" w:styleId="42">
    <w:name w:val="شبكة جدول4"/>
    <w:basedOn w:val="a5"/>
    <w:next w:val="afe"/>
    <w:rsid w:val="00CB26F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6"/>
    <w:semiHidden/>
    <w:unhideWhenUsed/>
    <w:rsid w:val="00CB26F0"/>
  </w:style>
  <w:style w:type="table" w:customStyle="1" w:styleId="120">
    <w:name w:val="شبكة جدول12"/>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تظليل فاتح11"/>
    <w:basedOn w:val="a5"/>
    <w:uiPriority w:val="60"/>
    <w:rsid w:val="00CB26F0"/>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تظليل متوسط 111"/>
    <w:basedOn w:val="a5"/>
    <w:uiPriority w:val="63"/>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شبكة متوسطة 2 - تمييز 11"/>
    <w:basedOn w:val="a5"/>
    <w:next w:val="2-1"/>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10">
    <w:name w:val="شبكة متوسطة 211"/>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2">
    <w:name w:val="شبكة متوسطة 111"/>
    <w:basedOn w:val="a5"/>
    <w:uiPriority w:val="67"/>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10">
    <w:name w:val="شبكة متوسطة 311"/>
    <w:basedOn w:val="a5"/>
    <w:uiPriority w:val="69"/>
    <w:rsid w:val="00CB26F0"/>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10">
    <w:name w:val="بلا قائمة41"/>
    <w:next w:val="a6"/>
    <w:uiPriority w:val="99"/>
    <w:semiHidden/>
    <w:unhideWhenUsed/>
    <w:rsid w:val="00CB26F0"/>
  </w:style>
  <w:style w:type="table" w:customStyle="1" w:styleId="212">
    <w:name w:val="شبكة جدول21"/>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a6"/>
    <w:uiPriority w:val="99"/>
    <w:semiHidden/>
    <w:rsid w:val="00CB26F0"/>
  </w:style>
  <w:style w:type="numbering" w:customStyle="1" w:styleId="NoList2">
    <w:name w:val="No List2"/>
    <w:next w:val="a6"/>
    <w:semiHidden/>
    <w:rsid w:val="00CB26F0"/>
  </w:style>
  <w:style w:type="paragraph" w:styleId="aff4">
    <w:name w:val="Normal (Web)"/>
    <w:basedOn w:val="a3"/>
    <w:uiPriority w:val="99"/>
    <w:rsid w:val="00CB26F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1024979msonormal">
    <w:name w:val="yiv451024979msonormal"/>
    <w:basedOn w:val="a3"/>
    <w:rsid w:val="00CB26F0"/>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5"/>
    <w:next w:val="afe"/>
    <w:uiPriority w:val="59"/>
    <w:rsid w:val="00CB26F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caption"/>
    <w:basedOn w:val="a3"/>
    <w:next w:val="a3"/>
    <w:unhideWhenUsed/>
    <w:qFormat/>
    <w:rsid w:val="00CB26F0"/>
    <w:pPr>
      <w:bidi w:val="0"/>
      <w:spacing w:line="240" w:lineRule="auto"/>
    </w:pPr>
    <w:rPr>
      <w:rFonts w:ascii="Calibri" w:eastAsia="Calibri" w:hAnsi="Calibri" w:cs="Arial"/>
      <w:b/>
      <w:bCs/>
      <w:color w:val="4F81BD"/>
      <w:sz w:val="18"/>
      <w:szCs w:val="18"/>
    </w:rPr>
  </w:style>
  <w:style w:type="paragraph" w:styleId="aff6">
    <w:name w:val="Body Text Indent"/>
    <w:basedOn w:val="a3"/>
    <w:link w:val="Charf0"/>
    <w:unhideWhenUsed/>
    <w:rsid w:val="00CB26F0"/>
    <w:pPr>
      <w:spacing w:after="120"/>
      <w:ind w:left="360"/>
    </w:pPr>
    <w:rPr>
      <w:rFonts w:ascii="Calibri" w:eastAsia="Calibri" w:hAnsi="Calibri" w:cs="Arial"/>
    </w:rPr>
  </w:style>
  <w:style w:type="character" w:customStyle="1" w:styleId="Charf0">
    <w:name w:val="نص أساسي بمسافة بادئة Char"/>
    <w:basedOn w:val="a4"/>
    <w:link w:val="aff6"/>
    <w:rsid w:val="00CB26F0"/>
    <w:rPr>
      <w:rFonts w:ascii="Calibri" w:eastAsia="Calibri" w:hAnsi="Calibri" w:cs="Arial"/>
    </w:rPr>
  </w:style>
  <w:style w:type="character" w:customStyle="1" w:styleId="longtext">
    <w:name w:val="long_text"/>
    <w:rsid w:val="00CB26F0"/>
  </w:style>
  <w:style w:type="numbering" w:customStyle="1" w:styleId="70">
    <w:name w:val="بلا قائمة7"/>
    <w:next w:val="a6"/>
    <w:uiPriority w:val="99"/>
    <w:semiHidden/>
    <w:unhideWhenUsed/>
    <w:rsid w:val="00CB26F0"/>
  </w:style>
  <w:style w:type="numbering" w:customStyle="1" w:styleId="121">
    <w:name w:val="بلا قائمة12"/>
    <w:next w:val="a6"/>
    <w:semiHidden/>
    <w:unhideWhenUsed/>
    <w:rsid w:val="00CB26F0"/>
  </w:style>
  <w:style w:type="numbering" w:customStyle="1" w:styleId="220">
    <w:name w:val="بلا قائمة22"/>
    <w:next w:val="a6"/>
    <w:semiHidden/>
    <w:unhideWhenUsed/>
    <w:rsid w:val="00CB26F0"/>
  </w:style>
  <w:style w:type="table" w:customStyle="1" w:styleId="51">
    <w:name w:val="شبكة جدول5"/>
    <w:basedOn w:val="a5"/>
    <w:next w:val="afe"/>
    <w:rsid w:val="00CB26F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بلا قائمة32"/>
    <w:next w:val="a6"/>
    <w:semiHidden/>
    <w:unhideWhenUsed/>
    <w:rsid w:val="00CB26F0"/>
  </w:style>
  <w:style w:type="table" w:customStyle="1" w:styleId="130">
    <w:name w:val="شبكة جدول13"/>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تظليل فاتح12"/>
    <w:basedOn w:val="a5"/>
    <w:uiPriority w:val="60"/>
    <w:rsid w:val="00CB26F0"/>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تظليل متوسط 112"/>
    <w:basedOn w:val="a5"/>
    <w:uiPriority w:val="63"/>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2">
    <w:name w:val="شبكة متوسطة 2 - تمييز 12"/>
    <w:basedOn w:val="a5"/>
    <w:next w:val="2-1"/>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0">
    <w:name w:val="شبكة متوسطة 212"/>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21">
    <w:name w:val="شبكة متوسطة 112"/>
    <w:basedOn w:val="a5"/>
    <w:uiPriority w:val="67"/>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2">
    <w:name w:val="شبكة متوسطة 312"/>
    <w:basedOn w:val="a5"/>
    <w:uiPriority w:val="69"/>
    <w:rsid w:val="00CB26F0"/>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20">
    <w:name w:val="بلا قائمة42"/>
    <w:next w:val="a6"/>
    <w:uiPriority w:val="99"/>
    <w:semiHidden/>
    <w:unhideWhenUsed/>
    <w:rsid w:val="00CB26F0"/>
  </w:style>
  <w:style w:type="table" w:customStyle="1" w:styleId="221">
    <w:name w:val="شبكة جدول22"/>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6"/>
    <w:uiPriority w:val="99"/>
    <w:semiHidden/>
    <w:rsid w:val="00CB26F0"/>
  </w:style>
  <w:style w:type="numbering" w:customStyle="1" w:styleId="NoList21">
    <w:name w:val="No List21"/>
    <w:next w:val="a6"/>
    <w:semiHidden/>
    <w:rsid w:val="00CB26F0"/>
  </w:style>
  <w:style w:type="table" w:customStyle="1" w:styleId="TableGrid11">
    <w:name w:val="Table Grid11"/>
    <w:basedOn w:val="a5"/>
    <w:next w:val="afe"/>
    <w:uiPriority w:val="59"/>
    <w:rsid w:val="00CB26F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بلا قائمة8"/>
    <w:next w:val="a6"/>
    <w:uiPriority w:val="99"/>
    <w:semiHidden/>
    <w:unhideWhenUsed/>
    <w:rsid w:val="00CB26F0"/>
  </w:style>
  <w:style w:type="numbering" w:customStyle="1" w:styleId="131">
    <w:name w:val="بلا قائمة13"/>
    <w:next w:val="a6"/>
    <w:semiHidden/>
    <w:unhideWhenUsed/>
    <w:rsid w:val="00CB26F0"/>
  </w:style>
  <w:style w:type="numbering" w:customStyle="1" w:styleId="23">
    <w:name w:val="بلا قائمة23"/>
    <w:next w:val="a6"/>
    <w:semiHidden/>
    <w:unhideWhenUsed/>
    <w:rsid w:val="00CB26F0"/>
  </w:style>
  <w:style w:type="table" w:customStyle="1" w:styleId="61">
    <w:name w:val="شبكة جدول6"/>
    <w:basedOn w:val="a5"/>
    <w:next w:val="afe"/>
    <w:rsid w:val="00CB26F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3"/>
    <w:next w:val="a6"/>
    <w:semiHidden/>
    <w:unhideWhenUsed/>
    <w:rsid w:val="00CB26F0"/>
  </w:style>
  <w:style w:type="table" w:customStyle="1" w:styleId="140">
    <w:name w:val="شبكة جدول14"/>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تظليل فاتح13"/>
    <w:basedOn w:val="a5"/>
    <w:uiPriority w:val="60"/>
    <w:rsid w:val="00CB26F0"/>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تظليل متوسط 113"/>
    <w:basedOn w:val="a5"/>
    <w:uiPriority w:val="63"/>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3">
    <w:name w:val="شبكة متوسطة 2 - تمييز 13"/>
    <w:basedOn w:val="a5"/>
    <w:next w:val="2-1"/>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3">
    <w:name w:val="شبكة متوسطة 213"/>
    <w:basedOn w:val="a5"/>
    <w:uiPriority w:val="68"/>
    <w:rsid w:val="00CB26F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31">
    <w:name w:val="شبكة متوسطة 113"/>
    <w:basedOn w:val="a5"/>
    <w:uiPriority w:val="67"/>
    <w:rsid w:val="00CB26F0"/>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3">
    <w:name w:val="شبكة متوسطة 313"/>
    <w:basedOn w:val="a5"/>
    <w:uiPriority w:val="69"/>
    <w:rsid w:val="00CB26F0"/>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3">
    <w:name w:val="بلا قائمة43"/>
    <w:next w:val="a6"/>
    <w:uiPriority w:val="99"/>
    <w:semiHidden/>
    <w:unhideWhenUsed/>
    <w:rsid w:val="00CB26F0"/>
  </w:style>
  <w:style w:type="table" w:customStyle="1" w:styleId="230">
    <w:name w:val="شبكة جدول23"/>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a6"/>
    <w:uiPriority w:val="99"/>
    <w:semiHidden/>
    <w:rsid w:val="00CB26F0"/>
  </w:style>
  <w:style w:type="numbering" w:customStyle="1" w:styleId="NoList22">
    <w:name w:val="No List22"/>
    <w:next w:val="a6"/>
    <w:semiHidden/>
    <w:rsid w:val="00CB26F0"/>
  </w:style>
  <w:style w:type="table" w:customStyle="1" w:styleId="TableGrid12">
    <w:name w:val="Table Grid12"/>
    <w:basedOn w:val="a5"/>
    <w:next w:val="afe"/>
    <w:uiPriority w:val="59"/>
    <w:rsid w:val="00CB26F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
    <w:name w:val="بلا قائمة9"/>
    <w:next w:val="a6"/>
    <w:uiPriority w:val="99"/>
    <w:semiHidden/>
    <w:unhideWhenUsed/>
    <w:rsid w:val="00CB26F0"/>
  </w:style>
  <w:style w:type="numbering" w:customStyle="1" w:styleId="100">
    <w:name w:val="بلا قائمة10"/>
    <w:next w:val="a6"/>
    <w:uiPriority w:val="99"/>
    <w:semiHidden/>
    <w:unhideWhenUsed/>
    <w:rsid w:val="00CB26F0"/>
  </w:style>
  <w:style w:type="paragraph" w:customStyle="1" w:styleId="30">
    <w:name w:val="3"/>
    <w:basedOn w:val="a3"/>
    <w:next w:val="ae"/>
    <w:link w:val="Chara"/>
    <w:uiPriority w:val="99"/>
    <w:unhideWhenUsed/>
    <w:rsid w:val="00CB26F0"/>
    <w:pPr>
      <w:tabs>
        <w:tab w:val="center" w:pos="4153"/>
        <w:tab w:val="right" w:pos="8306"/>
      </w:tabs>
      <w:spacing w:after="0" w:line="240" w:lineRule="auto"/>
    </w:pPr>
  </w:style>
  <w:style w:type="table" w:customStyle="1" w:styleId="71">
    <w:name w:val="شبكة جدول7"/>
    <w:basedOn w:val="a5"/>
    <w:next w:val="afe"/>
    <w:rsid w:val="00CB26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6"/>
    <w:semiHidden/>
    <w:rsid w:val="00CB26F0"/>
  </w:style>
  <w:style w:type="character" w:customStyle="1" w:styleId="apple-converted-space">
    <w:name w:val="apple-converted-space"/>
    <w:rsid w:val="00CB26F0"/>
  </w:style>
  <w:style w:type="numbering" w:customStyle="1" w:styleId="15">
    <w:name w:val="بلا قائمة15"/>
    <w:next w:val="a6"/>
    <w:semiHidden/>
    <w:unhideWhenUsed/>
    <w:rsid w:val="00CB26F0"/>
  </w:style>
  <w:style w:type="paragraph" w:customStyle="1" w:styleId="P1">
    <w:name w:val="P1"/>
    <w:basedOn w:val="a3"/>
    <w:link w:val="P1Char"/>
    <w:autoRedefine/>
    <w:rsid w:val="00CB26F0"/>
    <w:pPr>
      <w:spacing w:after="120" w:line="240" w:lineRule="auto"/>
      <w:ind w:firstLine="567"/>
      <w:jc w:val="both"/>
    </w:pPr>
    <w:rPr>
      <w:rFonts w:ascii="Times New Roman" w:eastAsia="Times New Roman" w:hAnsi="Times New Roman" w:cs="Simplified Arabic"/>
      <w:sz w:val="28"/>
      <w:szCs w:val="28"/>
    </w:rPr>
  </w:style>
  <w:style w:type="character" w:customStyle="1" w:styleId="P1Char">
    <w:name w:val="P1 Char"/>
    <w:link w:val="P1"/>
    <w:rsid w:val="00CB26F0"/>
    <w:rPr>
      <w:rFonts w:ascii="Times New Roman" w:eastAsia="Times New Roman" w:hAnsi="Times New Roman" w:cs="Simplified Arabic"/>
      <w:sz w:val="28"/>
      <w:szCs w:val="28"/>
    </w:rPr>
  </w:style>
  <w:style w:type="paragraph" w:customStyle="1" w:styleId="Title3">
    <w:name w:val="Title 3 ..."/>
    <w:basedOn w:val="a3"/>
    <w:autoRedefine/>
    <w:rsid w:val="00CB26F0"/>
    <w:pPr>
      <w:numPr>
        <w:ilvl w:val="1"/>
        <w:numId w:val="3"/>
      </w:numPr>
      <w:tabs>
        <w:tab w:val="clear" w:pos="1415"/>
        <w:tab w:val="num" w:pos="360"/>
      </w:tabs>
      <w:spacing w:before="240" w:after="0" w:line="240" w:lineRule="auto"/>
      <w:ind w:left="0" w:firstLine="0"/>
    </w:pPr>
    <w:rPr>
      <w:rFonts w:ascii="Times New Roman" w:eastAsia="Times New Roman" w:hAnsi="Times New Roman" w:cs="AF_Diwani"/>
      <w:b/>
      <w:bCs/>
      <w:sz w:val="38"/>
      <w:szCs w:val="44"/>
      <w:lang w:eastAsia="ar-SA"/>
    </w:rPr>
  </w:style>
  <w:style w:type="paragraph" w:customStyle="1" w:styleId="Footnote1">
    <w:name w:val="Footnote1"/>
    <w:basedOn w:val="af9"/>
    <w:rsid w:val="00CB26F0"/>
    <w:pPr>
      <w:jc w:val="both"/>
    </w:pPr>
    <w:rPr>
      <w:rFonts w:ascii="Times New Roman" w:hAnsi="Times New Roman" w:cs="Simplified Arabic"/>
      <w:sz w:val="24"/>
      <w:szCs w:val="24"/>
      <w:lang w:eastAsia="ar-SA"/>
    </w:rPr>
  </w:style>
  <w:style w:type="paragraph" w:customStyle="1" w:styleId="ABCsubtitle">
    <w:name w:val="ABC subtitle"/>
    <w:basedOn w:val="a3"/>
    <w:link w:val="ABCsubtitleCharChar"/>
    <w:autoRedefine/>
    <w:rsid w:val="00CB26F0"/>
    <w:pPr>
      <w:numPr>
        <w:numId w:val="4"/>
      </w:numPr>
      <w:spacing w:after="0" w:line="240" w:lineRule="auto"/>
      <w:jc w:val="lowKashida"/>
    </w:pPr>
    <w:rPr>
      <w:rFonts w:ascii="Times New Roman" w:eastAsia="Times New Roman" w:hAnsi="Times New Roman" w:cs="AF_Diwani"/>
      <w:b/>
      <w:bCs/>
      <w:sz w:val="36"/>
      <w:szCs w:val="40"/>
    </w:rPr>
  </w:style>
  <w:style w:type="character" w:customStyle="1" w:styleId="ABCsubtitleCharChar">
    <w:name w:val="ABC subtitle Char Char"/>
    <w:link w:val="ABCsubtitle"/>
    <w:rsid w:val="00CB26F0"/>
    <w:rPr>
      <w:rFonts w:ascii="Times New Roman" w:eastAsia="Times New Roman" w:hAnsi="Times New Roman" w:cs="AF_Diwani"/>
      <w:b/>
      <w:bCs/>
      <w:sz w:val="36"/>
      <w:szCs w:val="40"/>
    </w:rPr>
  </w:style>
  <w:style w:type="character" w:styleId="aff7">
    <w:name w:val="FollowedHyperlink"/>
    <w:rsid w:val="00CB26F0"/>
    <w:rPr>
      <w:color w:val="0000FF"/>
      <w:u w:val="single"/>
    </w:rPr>
  </w:style>
  <w:style w:type="paragraph" w:styleId="aff8">
    <w:name w:val="HTML Top of Form"/>
    <w:basedOn w:val="a3"/>
    <w:next w:val="a3"/>
    <w:link w:val="Charf1"/>
    <w:hidden/>
    <w:rsid w:val="00CB26F0"/>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f1">
    <w:name w:val="أعلى النموذج Char"/>
    <w:basedOn w:val="a4"/>
    <w:link w:val="aff8"/>
    <w:rsid w:val="00CB26F0"/>
    <w:rPr>
      <w:rFonts w:ascii="Arial" w:eastAsia="Times New Roman" w:hAnsi="Arial" w:cs="Arial"/>
      <w:vanish/>
      <w:sz w:val="16"/>
      <w:szCs w:val="16"/>
    </w:rPr>
  </w:style>
  <w:style w:type="paragraph" w:styleId="aff9">
    <w:name w:val="HTML Bottom of Form"/>
    <w:basedOn w:val="a3"/>
    <w:next w:val="a3"/>
    <w:link w:val="Charf2"/>
    <w:hidden/>
    <w:rsid w:val="00CB26F0"/>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f2">
    <w:name w:val="أسفل النموذج Char"/>
    <w:basedOn w:val="a4"/>
    <w:link w:val="aff9"/>
    <w:rsid w:val="00CB26F0"/>
    <w:rPr>
      <w:rFonts w:ascii="Arial" w:eastAsia="Times New Roman" w:hAnsi="Arial" w:cs="Arial"/>
      <w:vanish/>
      <w:sz w:val="16"/>
      <w:szCs w:val="16"/>
    </w:rPr>
  </w:style>
  <w:style w:type="paragraph" w:customStyle="1" w:styleId="pbuttons">
    <w:name w:val="pbuttons"/>
    <w:basedOn w:val="a3"/>
    <w:rsid w:val="00CB26F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CB26F0"/>
  </w:style>
  <w:style w:type="character" w:customStyle="1" w:styleId="time">
    <w:name w:val="time"/>
    <w:rsid w:val="00CB26F0"/>
  </w:style>
  <w:style w:type="character" w:styleId="HTML">
    <w:name w:val="HTML Cite"/>
    <w:rsid w:val="00CB26F0"/>
    <w:rPr>
      <w:i/>
      <w:iCs/>
    </w:rPr>
  </w:style>
  <w:style w:type="character" w:customStyle="1" w:styleId="st">
    <w:name w:val="st"/>
    <w:rsid w:val="00CB26F0"/>
  </w:style>
  <w:style w:type="character" w:customStyle="1" w:styleId="ch">
    <w:name w:val="ch"/>
    <w:rsid w:val="00CB26F0"/>
  </w:style>
  <w:style w:type="numbering" w:customStyle="1" w:styleId="16">
    <w:name w:val="بلا قائمة16"/>
    <w:next w:val="a6"/>
    <w:semiHidden/>
    <w:unhideWhenUsed/>
    <w:rsid w:val="00CB26F0"/>
  </w:style>
  <w:style w:type="numbering" w:customStyle="1" w:styleId="17">
    <w:name w:val="بلا قائمة17"/>
    <w:next w:val="a6"/>
    <w:semiHidden/>
    <w:rsid w:val="00CB26F0"/>
  </w:style>
  <w:style w:type="paragraph" w:styleId="affa">
    <w:name w:val="Block Text"/>
    <w:basedOn w:val="a3"/>
    <w:rsid w:val="00CB26F0"/>
    <w:pPr>
      <w:spacing w:after="0" w:line="240" w:lineRule="auto"/>
      <w:ind w:left="720"/>
    </w:pPr>
    <w:rPr>
      <w:rFonts w:ascii="Times New Roman" w:eastAsia="Times New Roman" w:hAnsi="Times New Roman" w:cs="Traditional Arabic"/>
      <w:snapToGrid w:val="0"/>
      <w:sz w:val="20"/>
      <w:szCs w:val="24"/>
      <w:lang w:eastAsia="ar-SA"/>
    </w:rPr>
  </w:style>
  <w:style w:type="table" w:customStyle="1" w:styleId="81">
    <w:name w:val="شبكة جدول8"/>
    <w:basedOn w:val="a5"/>
    <w:next w:val="afe"/>
    <w:rsid w:val="00CB26F0"/>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بلا قائمة18"/>
    <w:next w:val="a6"/>
    <w:uiPriority w:val="99"/>
    <w:semiHidden/>
    <w:unhideWhenUsed/>
    <w:rsid w:val="00CB26F0"/>
  </w:style>
  <w:style w:type="paragraph" w:customStyle="1" w:styleId="ecmsonormal">
    <w:name w:val="ec_msonormal"/>
    <w:basedOn w:val="a3"/>
    <w:rsid w:val="00CB26F0"/>
    <w:pPr>
      <w:bidi w:val="0"/>
      <w:spacing w:after="324" w:line="240" w:lineRule="auto"/>
    </w:pPr>
    <w:rPr>
      <w:rFonts w:ascii="Times New Roman" w:eastAsia="Times New Roman" w:hAnsi="Times New Roman" w:cs="Times New Roman"/>
      <w:sz w:val="24"/>
      <w:szCs w:val="24"/>
    </w:rPr>
  </w:style>
  <w:style w:type="table" w:customStyle="1" w:styleId="91">
    <w:name w:val="شبكة جدول9"/>
    <w:basedOn w:val="a5"/>
    <w:next w:val="afe"/>
    <w:uiPriority w:val="59"/>
    <w:rsid w:val="00CB26F0"/>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شبكة جدول10"/>
    <w:basedOn w:val="a5"/>
    <w:next w:val="afe"/>
    <w:uiPriority w:val="59"/>
    <w:rsid w:val="00CB26F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بلا قائمة19"/>
    <w:next w:val="a6"/>
    <w:semiHidden/>
    <w:rsid w:val="00CB26F0"/>
  </w:style>
  <w:style w:type="paragraph" w:styleId="affb">
    <w:name w:val="Plain Text"/>
    <w:basedOn w:val="a3"/>
    <w:link w:val="Charf3"/>
    <w:rsid w:val="00CB26F0"/>
    <w:pPr>
      <w:spacing w:after="0" w:line="240" w:lineRule="auto"/>
    </w:pPr>
    <w:rPr>
      <w:rFonts w:ascii="Courier New" w:eastAsia="Times New Roman" w:hAnsi="Courier New" w:cs="Courier New"/>
      <w:sz w:val="20"/>
      <w:szCs w:val="20"/>
    </w:rPr>
  </w:style>
  <w:style w:type="character" w:customStyle="1" w:styleId="Charf3">
    <w:name w:val="نص عادي Char"/>
    <w:basedOn w:val="a4"/>
    <w:link w:val="affb"/>
    <w:rsid w:val="00CB26F0"/>
    <w:rPr>
      <w:rFonts w:ascii="Courier New" w:eastAsia="Times New Roman" w:hAnsi="Courier New" w:cs="Courier New"/>
      <w:sz w:val="20"/>
      <w:szCs w:val="20"/>
    </w:rPr>
  </w:style>
  <w:style w:type="table" w:customStyle="1" w:styleId="150">
    <w:name w:val="شبكة جدول15"/>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بلا قائمة20"/>
    <w:next w:val="a6"/>
    <w:uiPriority w:val="99"/>
    <w:semiHidden/>
    <w:rsid w:val="00CB26F0"/>
  </w:style>
  <w:style w:type="paragraph" w:customStyle="1" w:styleId="24">
    <w:name w:val="2"/>
    <w:basedOn w:val="a3"/>
    <w:next w:val="ae"/>
    <w:uiPriority w:val="99"/>
    <w:rsid w:val="00CB26F0"/>
    <w:pPr>
      <w:tabs>
        <w:tab w:val="center" w:pos="4153"/>
        <w:tab w:val="right" w:pos="8306"/>
      </w:tabs>
      <w:spacing w:after="0" w:line="240" w:lineRule="auto"/>
    </w:pPr>
    <w:rPr>
      <w:rFonts w:ascii="Times New Roman" w:eastAsia="Times New Roman" w:hAnsi="Times New Roman" w:cs="Times New Roman"/>
      <w:sz w:val="28"/>
      <w:szCs w:val="28"/>
      <w:lang w:val="x-none" w:eastAsia="x-none"/>
    </w:rPr>
  </w:style>
  <w:style w:type="numbering" w:customStyle="1" w:styleId="240">
    <w:name w:val="بلا قائمة24"/>
    <w:next w:val="a6"/>
    <w:uiPriority w:val="99"/>
    <w:semiHidden/>
    <w:unhideWhenUsed/>
    <w:rsid w:val="00CB26F0"/>
  </w:style>
  <w:style w:type="table" w:customStyle="1" w:styleId="160">
    <w:name w:val="شبكة جدول16"/>
    <w:basedOn w:val="a5"/>
    <w:next w:val="afe"/>
    <w:rsid w:val="00CB26F0"/>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بلا قائمة25"/>
    <w:next w:val="a6"/>
    <w:uiPriority w:val="99"/>
    <w:semiHidden/>
    <w:unhideWhenUsed/>
    <w:rsid w:val="00CB26F0"/>
  </w:style>
  <w:style w:type="table" w:customStyle="1" w:styleId="170">
    <w:name w:val="شبكة جدول17"/>
    <w:basedOn w:val="a5"/>
    <w:next w:val="afe"/>
    <w:uiPriority w:val="59"/>
    <w:rsid w:val="00CB26F0"/>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شبكة جدول18"/>
    <w:basedOn w:val="a5"/>
    <w:next w:val="afe"/>
    <w:uiPriority w:val="59"/>
    <w:rsid w:val="00CB26F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
    <w:name w:val="بلا قائمة26"/>
    <w:next w:val="a6"/>
    <w:uiPriority w:val="99"/>
    <w:semiHidden/>
    <w:unhideWhenUsed/>
    <w:rsid w:val="00CB26F0"/>
  </w:style>
  <w:style w:type="paragraph" w:customStyle="1" w:styleId="114">
    <w:name w:val="عنوان 11"/>
    <w:next w:val="a3"/>
    <w:rsid w:val="00CB26F0"/>
    <w:pPr>
      <w:spacing w:after="0" w:line="240" w:lineRule="auto"/>
    </w:pPr>
    <w:rPr>
      <w:rFonts w:ascii="Tahoma" w:eastAsia="Times New Roman" w:hAnsi="Tahoma" w:cs="Andalus"/>
      <w:b/>
      <w:bCs/>
      <w:color w:val="000000"/>
      <w:sz w:val="40"/>
      <w:szCs w:val="40"/>
      <w:lang w:eastAsia="ar-SA"/>
    </w:rPr>
  </w:style>
  <w:style w:type="paragraph" w:customStyle="1" w:styleId="102">
    <w:name w:val="عنوان 10"/>
    <w:next w:val="a3"/>
    <w:rsid w:val="00CB26F0"/>
    <w:pPr>
      <w:bidi/>
      <w:spacing w:after="0" w:line="240" w:lineRule="auto"/>
    </w:pPr>
    <w:rPr>
      <w:rFonts w:ascii="Tahoma" w:eastAsia="Times New Roman" w:hAnsi="Tahoma" w:cs="Monotype Koufi"/>
      <w:bCs/>
      <w:color w:val="000000"/>
      <w:sz w:val="36"/>
      <w:szCs w:val="40"/>
      <w:lang w:eastAsia="ar-SA"/>
    </w:rPr>
  </w:style>
  <w:style w:type="paragraph" w:customStyle="1" w:styleId="123">
    <w:name w:val="عنوان 12"/>
    <w:next w:val="a3"/>
    <w:rsid w:val="00CB26F0"/>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3">
    <w:name w:val="عنوان 13"/>
    <w:next w:val="a3"/>
    <w:rsid w:val="00CB26F0"/>
    <w:pPr>
      <w:spacing w:after="0" w:line="240" w:lineRule="auto"/>
    </w:pPr>
    <w:rPr>
      <w:rFonts w:ascii="Tahoma" w:eastAsia="Times New Roman" w:hAnsi="Tahoma" w:cs="Simplified Arabic"/>
      <w:b/>
      <w:bCs/>
      <w:i/>
      <w:iCs/>
      <w:color w:val="000000"/>
      <w:sz w:val="36"/>
      <w:szCs w:val="36"/>
      <w:lang w:eastAsia="ar-SA"/>
    </w:rPr>
  </w:style>
  <w:style w:type="paragraph" w:customStyle="1" w:styleId="142">
    <w:name w:val="عنوان 14"/>
    <w:next w:val="a3"/>
    <w:rsid w:val="00CB26F0"/>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CB26F0"/>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numbering" w:customStyle="1" w:styleId="a">
    <w:name w:val="ترقيم نقطي"/>
    <w:rsid w:val="00CB26F0"/>
    <w:pPr>
      <w:numPr>
        <w:numId w:val="7"/>
      </w:numPr>
    </w:pPr>
  </w:style>
  <w:style w:type="paragraph" w:styleId="Index2">
    <w:name w:val="index 2"/>
    <w:basedOn w:val="a3"/>
    <w:next w:val="a3"/>
    <w:autoRedefine/>
    <w:rsid w:val="00CB26F0"/>
    <w:pPr>
      <w:widowControl w:val="0"/>
      <w:spacing w:after="0" w:line="240" w:lineRule="auto"/>
      <w:ind w:left="720" w:hanging="360"/>
      <w:jc w:val="both"/>
    </w:pPr>
    <w:rPr>
      <w:rFonts w:ascii="Times New Roman" w:eastAsia="Times New Roman" w:hAnsi="Times New Roman" w:cs="Traditional Arabic"/>
      <w:color w:val="000000"/>
      <w:sz w:val="36"/>
      <w:szCs w:val="36"/>
      <w:lang w:eastAsia="ar-SA"/>
    </w:rPr>
  </w:style>
  <w:style w:type="paragraph" w:styleId="Index3">
    <w:name w:val="index 3"/>
    <w:basedOn w:val="a3"/>
    <w:next w:val="a3"/>
    <w:autoRedefine/>
    <w:rsid w:val="00CB26F0"/>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numbering" w:customStyle="1" w:styleId="a2">
    <w:name w:val="ترقيم بحروف بمستويين"/>
    <w:rsid w:val="00CB26F0"/>
    <w:pPr>
      <w:numPr>
        <w:numId w:val="6"/>
      </w:numPr>
    </w:pPr>
  </w:style>
  <w:style w:type="paragraph" w:styleId="Index4">
    <w:name w:val="index 4"/>
    <w:basedOn w:val="a3"/>
    <w:next w:val="a3"/>
    <w:autoRedefine/>
    <w:rsid w:val="00CB26F0"/>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3"/>
    <w:next w:val="a3"/>
    <w:autoRedefine/>
    <w:rsid w:val="00CB26F0"/>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numbering" w:customStyle="1" w:styleId="a0">
    <w:name w:val="ترقيم بثلاثة مستويات"/>
    <w:rsid w:val="00CB26F0"/>
    <w:pPr>
      <w:numPr>
        <w:numId w:val="5"/>
      </w:numPr>
    </w:pPr>
  </w:style>
  <w:style w:type="paragraph" w:styleId="Index6">
    <w:name w:val="index 6"/>
    <w:basedOn w:val="a3"/>
    <w:next w:val="a3"/>
    <w:autoRedefine/>
    <w:rsid w:val="00CB26F0"/>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3"/>
    <w:next w:val="a3"/>
    <w:autoRedefine/>
    <w:rsid w:val="00CB26F0"/>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3"/>
    <w:next w:val="a3"/>
    <w:autoRedefine/>
    <w:rsid w:val="00CB26F0"/>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3"/>
    <w:next w:val="a3"/>
    <w:autoRedefine/>
    <w:rsid w:val="00CB26F0"/>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paragraph" w:styleId="affc">
    <w:name w:val="table of figures"/>
    <w:basedOn w:val="a3"/>
    <w:next w:val="a3"/>
    <w:rsid w:val="00CB26F0"/>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a">
    <w:name w:val="toc 1"/>
    <w:basedOn w:val="a3"/>
    <w:next w:val="a3"/>
    <w:autoRedefine/>
    <w:rsid w:val="00CB26F0"/>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27">
    <w:name w:val="toc 2"/>
    <w:basedOn w:val="a3"/>
    <w:next w:val="a3"/>
    <w:autoRedefine/>
    <w:rsid w:val="00CB26F0"/>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4">
    <w:name w:val="toc 3"/>
    <w:basedOn w:val="a3"/>
    <w:next w:val="a3"/>
    <w:autoRedefine/>
    <w:rsid w:val="00CB26F0"/>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4">
    <w:name w:val="toc 4"/>
    <w:basedOn w:val="a3"/>
    <w:next w:val="a3"/>
    <w:autoRedefine/>
    <w:rsid w:val="00CB26F0"/>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2">
    <w:name w:val="toc 5"/>
    <w:basedOn w:val="a3"/>
    <w:next w:val="a3"/>
    <w:autoRedefine/>
    <w:rsid w:val="00CB26F0"/>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2">
    <w:name w:val="toc 6"/>
    <w:basedOn w:val="a3"/>
    <w:next w:val="a3"/>
    <w:autoRedefine/>
    <w:rsid w:val="00CB26F0"/>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2">
    <w:name w:val="toc 7"/>
    <w:basedOn w:val="a3"/>
    <w:next w:val="a3"/>
    <w:autoRedefine/>
    <w:rsid w:val="00CB26F0"/>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2">
    <w:name w:val="toc 8"/>
    <w:basedOn w:val="a3"/>
    <w:next w:val="a3"/>
    <w:autoRedefine/>
    <w:rsid w:val="00CB26F0"/>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2">
    <w:name w:val="toc 9"/>
    <w:basedOn w:val="a3"/>
    <w:next w:val="a3"/>
    <w:autoRedefine/>
    <w:rsid w:val="00CB26F0"/>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ffd">
    <w:name w:val="table of authorities"/>
    <w:basedOn w:val="a3"/>
    <w:next w:val="a3"/>
    <w:rsid w:val="00CB26F0"/>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fe">
    <w:name w:val="toa heading"/>
    <w:basedOn w:val="a3"/>
    <w:next w:val="a3"/>
    <w:rsid w:val="00CB26F0"/>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ff">
    <w:name w:val="index heading"/>
    <w:basedOn w:val="a3"/>
    <w:next w:val="Index1"/>
    <w:rsid w:val="00CB26F0"/>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afff0">
    <w:name w:val="macro"/>
    <w:link w:val="Charf4"/>
    <w:rsid w:val="00CB26F0"/>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4">
    <w:name w:val="نص ماكرو Char"/>
    <w:basedOn w:val="a4"/>
    <w:link w:val="afff0"/>
    <w:rsid w:val="00CB26F0"/>
    <w:rPr>
      <w:rFonts w:ascii="Courier New" w:eastAsia="Times New Roman" w:hAnsi="Courier New" w:cs="Courier New"/>
      <w:color w:val="000000"/>
      <w:sz w:val="20"/>
      <w:szCs w:val="20"/>
      <w:lang w:eastAsia="ar-SA"/>
    </w:rPr>
  </w:style>
  <w:style w:type="character" w:customStyle="1" w:styleId="1b">
    <w:name w:val="نمط حرفي 1"/>
    <w:rsid w:val="00CB26F0"/>
    <w:rPr>
      <w:rFonts w:cs="Times New Roman"/>
      <w:szCs w:val="40"/>
    </w:rPr>
  </w:style>
  <w:style w:type="character" w:customStyle="1" w:styleId="28">
    <w:name w:val="نمط حرفي 2"/>
    <w:rsid w:val="00CB26F0"/>
    <w:rPr>
      <w:rFonts w:ascii="Times New Roman" w:hAnsi="Times New Roman" w:cs="Times New Roman"/>
      <w:sz w:val="40"/>
      <w:szCs w:val="40"/>
    </w:rPr>
  </w:style>
  <w:style w:type="character" w:customStyle="1" w:styleId="35">
    <w:name w:val="نمط حرفي 3"/>
    <w:rsid w:val="00CB26F0"/>
    <w:rPr>
      <w:rFonts w:ascii="Times New Roman" w:hAnsi="Times New Roman" w:cs="Times New Roman"/>
      <w:sz w:val="40"/>
      <w:szCs w:val="40"/>
    </w:rPr>
  </w:style>
  <w:style w:type="character" w:customStyle="1" w:styleId="53">
    <w:name w:val="نمط حرفي 5"/>
    <w:rsid w:val="00CB26F0"/>
    <w:rPr>
      <w:rFonts w:cs="Times New Roman"/>
      <w:szCs w:val="40"/>
    </w:rPr>
  </w:style>
  <w:style w:type="character" w:customStyle="1" w:styleId="45">
    <w:name w:val="نمط حرفي 4"/>
    <w:rsid w:val="00CB26F0"/>
    <w:rPr>
      <w:rFonts w:cs="Times New Roman"/>
      <w:szCs w:val="40"/>
    </w:rPr>
  </w:style>
  <w:style w:type="paragraph" w:customStyle="1" w:styleId="1c">
    <w:name w:val="نمط إضافي 1"/>
    <w:basedOn w:val="a3"/>
    <w:next w:val="a3"/>
    <w:rsid w:val="00CB26F0"/>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9">
    <w:name w:val="نمط إضافي 2"/>
    <w:basedOn w:val="a3"/>
    <w:next w:val="a3"/>
    <w:rsid w:val="00CB26F0"/>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6">
    <w:name w:val="نمط إضافي 3"/>
    <w:basedOn w:val="a3"/>
    <w:next w:val="a3"/>
    <w:rsid w:val="00CB26F0"/>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6">
    <w:name w:val="نمط إضافي 4"/>
    <w:basedOn w:val="a3"/>
    <w:next w:val="a3"/>
    <w:rsid w:val="00CB26F0"/>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4">
    <w:name w:val="نمط إضافي 5"/>
    <w:basedOn w:val="a3"/>
    <w:next w:val="a3"/>
    <w:rsid w:val="00CB26F0"/>
    <w:pPr>
      <w:widowControl w:val="0"/>
      <w:spacing w:after="0" w:line="240" w:lineRule="auto"/>
    </w:pPr>
    <w:rPr>
      <w:rFonts w:ascii="Times New Roman" w:eastAsia="Times New Roman" w:hAnsi="Times New Roman" w:cs="DecoType Naskh"/>
      <w:color w:val="3366FF"/>
      <w:sz w:val="36"/>
      <w:szCs w:val="44"/>
      <w:lang w:eastAsia="ar-SA"/>
    </w:rPr>
  </w:style>
  <w:style w:type="numbering" w:customStyle="1" w:styleId="a1">
    <w:name w:val="ترقيم جدول"/>
    <w:basedOn w:val="a6"/>
    <w:rsid w:val="00CB26F0"/>
    <w:pPr>
      <w:numPr>
        <w:numId w:val="8"/>
      </w:numPr>
    </w:pPr>
  </w:style>
  <w:style w:type="numbering" w:customStyle="1" w:styleId="270">
    <w:name w:val="بلا قائمة27"/>
    <w:next w:val="a6"/>
    <w:uiPriority w:val="99"/>
    <w:semiHidden/>
    <w:unhideWhenUsed/>
    <w:rsid w:val="00CB2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61</Pages>
  <Words>11234</Words>
  <Characters>64040</Characters>
  <Application>Microsoft Office Word</Application>
  <DocSecurity>0</DocSecurity>
  <Lines>533</Lines>
  <Paragraphs>150</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75124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الصباح</dc:creator>
  <cp:lastModifiedBy>الصباح</cp:lastModifiedBy>
  <cp:revision>1</cp:revision>
  <dcterms:created xsi:type="dcterms:W3CDTF">2013-12-19T18:05:00Z</dcterms:created>
  <dcterms:modified xsi:type="dcterms:W3CDTF">2013-12-19T18:14:00Z</dcterms:modified>
</cp:coreProperties>
</file>