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D13E5A"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D13E5A" w:rsidRPr="00B06E1F" w:rsidRDefault="00D13E5A"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D13E5A" w:rsidRPr="00B06E1F" w:rsidRDefault="00D13E5A"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7959AC">
        <w:rPr>
          <w:b/>
          <w:bCs/>
          <w:sz w:val="32"/>
          <w:szCs w:val="32"/>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163842">
      <w:pPr>
        <w:bidi w:val="0"/>
        <w:spacing w:line="360" w:lineRule="auto"/>
        <w:jc w:val="lowKashida"/>
      </w:pPr>
      <w:r w:rsidRPr="0048783F">
        <w:rPr>
          <w:sz w:val="20"/>
          <w:szCs w:val="20"/>
        </w:rPr>
        <w:t xml:space="preserve">Vol. </w:t>
      </w:r>
      <w:r w:rsidR="005405EF">
        <w:rPr>
          <w:sz w:val="20"/>
          <w:szCs w:val="20"/>
        </w:rPr>
        <w:t>0</w:t>
      </w:r>
      <w:r w:rsidR="00CE7AB3">
        <w:rPr>
          <w:rFonts w:hint="cs"/>
          <w:sz w:val="20"/>
          <w:szCs w:val="20"/>
          <w:rtl/>
        </w:rPr>
        <w:t>8</w:t>
      </w:r>
      <w:r w:rsidR="005405EF">
        <w:rPr>
          <w:sz w:val="20"/>
          <w:szCs w:val="20"/>
        </w:rPr>
        <w:t xml:space="preserve">, </w:t>
      </w:r>
      <w:r w:rsidRPr="0048783F">
        <w:rPr>
          <w:sz w:val="20"/>
          <w:szCs w:val="20"/>
        </w:rPr>
        <w:t xml:space="preserve">No. </w:t>
      </w:r>
      <w:r>
        <w:rPr>
          <w:sz w:val="20"/>
          <w:szCs w:val="20"/>
          <w:lang w:bidi="ar-IQ"/>
        </w:rPr>
        <w:t>0</w:t>
      </w:r>
      <w:r w:rsidR="00CE7AB3">
        <w:rPr>
          <w:rFonts w:hint="cs"/>
          <w:sz w:val="20"/>
          <w:szCs w:val="20"/>
          <w:rtl/>
          <w:lang w:bidi="ar-IQ"/>
        </w:rPr>
        <w:t>3</w:t>
      </w:r>
      <w:r w:rsidRPr="0048783F">
        <w:rPr>
          <w:sz w:val="20"/>
          <w:szCs w:val="20"/>
        </w:rPr>
        <w:t>, pp</w:t>
      </w:r>
      <w:r w:rsidR="006A5FCF">
        <w:rPr>
          <w:sz w:val="20"/>
          <w:szCs w:val="20"/>
        </w:rPr>
        <w:t xml:space="preserve">. </w:t>
      </w:r>
      <w:r w:rsidR="00D13E5A">
        <w:rPr>
          <w:rFonts w:hint="cs"/>
          <w:sz w:val="20"/>
          <w:szCs w:val="20"/>
          <w:rtl/>
        </w:rPr>
        <w:t>63</w:t>
      </w:r>
      <w:r w:rsidRPr="0048783F">
        <w:rPr>
          <w:sz w:val="20"/>
          <w:szCs w:val="20"/>
        </w:rPr>
        <w:t>-</w:t>
      </w:r>
      <w:r w:rsidR="00D13E5A">
        <w:rPr>
          <w:rFonts w:hint="cs"/>
          <w:sz w:val="20"/>
          <w:szCs w:val="20"/>
          <w:rtl/>
        </w:rPr>
        <w:t>8</w:t>
      </w:r>
      <w:r w:rsidR="00163842">
        <w:rPr>
          <w:rFonts w:hint="cs"/>
          <w:sz w:val="20"/>
          <w:szCs w:val="20"/>
          <w:rtl/>
        </w:rPr>
        <w:t>7</w:t>
      </w:r>
      <w:bookmarkStart w:id="0" w:name="_GoBack"/>
      <w:bookmarkEnd w:id="0"/>
      <w:r w:rsidRPr="0048783F">
        <w:rPr>
          <w:sz w:val="20"/>
          <w:szCs w:val="20"/>
        </w:rPr>
        <w:t xml:space="preserve">, </w:t>
      </w:r>
      <w:r w:rsidR="00CE7AB3">
        <w:rPr>
          <w:sz w:val="20"/>
          <w:szCs w:val="20"/>
        </w:rPr>
        <w:t>Sept</w:t>
      </w:r>
      <w:r w:rsidR="003E44F6">
        <w:rPr>
          <w:sz w:val="20"/>
          <w:szCs w:val="20"/>
        </w:rPr>
        <w:t>ember</w:t>
      </w:r>
      <w:r w:rsidR="005E75F1">
        <w:rPr>
          <w:sz w:val="20"/>
          <w:szCs w:val="20"/>
        </w:rPr>
        <w:t xml:space="preserve"> </w:t>
      </w:r>
      <w:r w:rsidR="003B2D78" w:rsidRPr="0048783F">
        <w:rPr>
          <w:sz w:val="20"/>
          <w:szCs w:val="20"/>
        </w:rPr>
        <w:t>201</w:t>
      </w:r>
      <w:r w:rsidR="00CE7AB3">
        <w:rPr>
          <w:sz w:val="20"/>
          <w:szCs w:val="20"/>
        </w:rPr>
        <w:t>5</w:t>
      </w:r>
    </w:p>
    <w:p w:rsidR="007959AC" w:rsidRPr="005C720C" w:rsidRDefault="007959AC" w:rsidP="005C720C">
      <w:pPr>
        <w:bidi w:val="0"/>
      </w:pPr>
    </w:p>
    <w:p w:rsidR="005649FE" w:rsidRPr="00B32903" w:rsidRDefault="005649FE" w:rsidP="005649FE">
      <w:pPr>
        <w:autoSpaceDE w:val="0"/>
        <w:autoSpaceDN w:val="0"/>
        <w:adjustRightInd w:val="0"/>
        <w:jc w:val="center"/>
        <w:rPr>
          <w:rFonts w:asciiTheme="majorBidi" w:eastAsiaTheme="minorEastAsia" w:hAnsiTheme="majorBidi" w:cstheme="majorBidi"/>
          <w:b/>
          <w:bCs/>
          <w:sz w:val="32"/>
          <w:szCs w:val="32"/>
          <w:lang w:eastAsia="zh-CN" w:bidi="ar-IQ"/>
        </w:rPr>
      </w:pPr>
      <w:r w:rsidRPr="00B32903">
        <w:rPr>
          <w:rFonts w:eastAsiaTheme="minorEastAsia"/>
          <w:b/>
          <w:bCs/>
          <w:sz w:val="32"/>
          <w:szCs w:val="32"/>
          <w:lang w:eastAsia="zh-CN"/>
        </w:rPr>
        <w:t>Z</w:t>
      </w:r>
      <w:r>
        <w:rPr>
          <w:rFonts w:eastAsiaTheme="minorEastAsia"/>
          <w:b/>
          <w:bCs/>
          <w:sz w:val="32"/>
          <w:szCs w:val="32"/>
          <w:lang w:eastAsia="zh-CN"/>
        </w:rPr>
        <w:t>IG</w:t>
      </w:r>
      <w:r w:rsidRPr="00B32903">
        <w:rPr>
          <w:rFonts w:eastAsiaTheme="minorEastAsia"/>
          <w:b/>
          <w:bCs/>
          <w:sz w:val="32"/>
          <w:szCs w:val="32"/>
          <w:lang w:eastAsia="zh-CN"/>
        </w:rPr>
        <w:t>-</w:t>
      </w:r>
      <w:r>
        <w:rPr>
          <w:rFonts w:eastAsiaTheme="minorEastAsia"/>
          <w:b/>
          <w:bCs/>
          <w:sz w:val="32"/>
          <w:szCs w:val="32"/>
          <w:lang w:eastAsia="zh-CN"/>
        </w:rPr>
        <w:t>ZAG</w:t>
      </w:r>
      <w:r w:rsidRPr="00B32903">
        <w:rPr>
          <w:rFonts w:eastAsiaTheme="minorEastAsia"/>
          <w:b/>
          <w:bCs/>
          <w:sz w:val="32"/>
          <w:szCs w:val="32"/>
          <w:lang w:eastAsia="zh-CN"/>
        </w:rPr>
        <w:t xml:space="preserve"> </w:t>
      </w:r>
      <w:r>
        <w:rPr>
          <w:rFonts w:eastAsiaTheme="minorEastAsia"/>
          <w:b/>
          <w:bCs/>
          <w:sz w:val="32"/>
          <w:szCs w:val="32"/>
          <w:lang w:eastAsia="zh-CN"/>
        </w:rPr>
        <w:t>GROUNDING</w:t>
      </w:r>
      <w:r w:rsidRPr="00B32903">
        <w:rPr>
          <w:rFonts w:eastAsiaTheme="minorEastAsia"/>
          <w:b/>
          <w:bCs/>
          <w:sz w:val="32"/>
          <w:szCs w:val="32"/>
          <w:lang w:eastAsia="zh-CN"/>
        </w:rPr>
        <w:t xml:space="preserve"> </w:t>
      </w:r>
      <w:r>
        <w:rPr>
          <w:rFonts w:eastAsiaTheme="minorEastAsia"/>
          <w:b/>
          <w:bCs/>
          <w:sz w:val="32"/>
          <w:szCs w:val="32"/>
          <w:lang w:eastAsia="zh-CN"/>
        </w:rPr>
        <w:t>TRANSFORMER</w:t>
      </w:r>
      <w:r w:rsidRPr="00B32903">
        <w:rPr>
          <w:rFonts w:eastAsiaTheme="minorEastAsia"/>
          <w:b/>
          <w:bCs/>
          <w:sz w:val="32"/>
          <w:szCs w:val="32"/>
          <w:lang w:eastAsia="zh-CN"/>
        </w:rPr>
        <w:t xml:space="preserve"> </w:t>
      </w:r>
      <w:r>
        <w:rPr>
          <w:rFonts w:eastAsiaTheme="minorEastAsia"/>
          <w:b/>
          <w:bCs/>
          <w:color w:val="231F20"/>
          <w:sz w:val="32"/>
          <w:szCs w:val="32"/>
          <w:lang w:eastAsia="zh-CN"/>
        </w:rPr>
        <w:t>MODELING</w:t>
      </w:r>
      <w:r w:rsidRPr="00B32903">
        <w:rPr>
          <w:rFonts w:eastAsiaTheme="minorEastAsia"/>
          <w:b/>
          <w:bCs/>
          <w:color w:val="231F20"/>
          <w:sz w:val="32"/>
          <w:szCs w:val="32"/>
          <w:lang w:eastAsia="zh-CN"/>
        </w:rPr>
        <w:t xml:space="preserve"> </w:t>
      </w:r>
      <w:r>
        <w:rPr>
          <w:rFonts w:eastAsiaTheme="minorEastAsia"/>
          <w:b/>
          <w:bCs/>
          <w:color w:val="231F20"/>
          <w:sz w:val="32"/>
          <w:szCs w:val="32"/>
          <w:lang w:eastAsia="zh-CN"/>
        </w:rPr>
        <w:t>FOR</w:t>
      </w:r>
      <w:r w:rsidRPr="00B32903">
        <w:rPr>
          <w:rFonts w:eastAsiaTheme="minorEastAsia"/>
          <w:b/>
          <w:bCs/>
          <w:color w:val="231F20"/>
          <w:sz w:val="32"/>
          <w:szCs w:val="32"/>
          <w:lang w:eastAsia="zh-CN"/>
        </w:rPr>
        <w:t xml:space="preserve"> </w:t>
      </w:r>
      <w:r>
        <w:rPr>
          <w:rFonts w:asciiTheme="majorBidi" w:eastAsiaTheme="minorEastAsia" w:hAnsiTheme="majorBidi" w:cstheme="majorBidi"/>
          <w:b/>
          <w:bCs/>
          <w:sz w:val="32"/>
          <w:szCs w:val="32"/>
          <w:lang w:eastAsia="zh-CN"/>
        </w:rPr>
        <w:t>ZERO</w:t>
      </w:r>
      <w:r w:rsidRPr="00B32903">
        <w:rPr>
          <w:rFonts w:asciiTheme="majorBidi" w:eastAsiaTheme="minorEastAsia" w:hAnsiTheme="majorBidi" w:cstheme="majorBidi"/>
          <w:b/>
          <w:bCs/>
          <w:sz w:val="32"/>
          <w:szCs w:val="32"/>
          <w:lang w:eastAsia="zh-CN"/>
        </w:rPr>
        <w:t>-</w:t>
      </w:r>
      <w:r>
        <w:rPr>
          <w:rFonts w:asciiTheme="majorBidi" w:eastAsiaTheme="minorEastAsia" w:hAnsiTheme="majorBidi" w:cstheme="majorBidi"/>
          <w:b/>
          <w:bCs/>
          <w:sz w:val="32"/>
          <w:szCs w:val="32"/>
          <w:lang w:eastAsia="zh-CN"/>
        </w:rPr>
        <w:t>SEQUNCE IMPEDANCE</w:t>
      </w:r>
      <w:r w:rsidRPr="00B32903">
        <w:rPr>
          <w:rFonts w:asciiTheme="majorBidi" w:eastAsiaTheme="minorEastAsia" w:hAnsiTheme="majorBidi" w:cstheme="majorBidi"/>
          <w:b/>
          <w:bCs/>
          <w:sz w:val="32"/>
          <w:szCs w:val="32"/>
          <w:lang w:eastAsia="zh-CN"/>
        </w:rPr>
        <w:t xml:space="preserve"> </w:t>
      </w:r>
      <w:r>
        <w:rPr>
          <w:rFonts w:eastAsiaTheme="minorEastAsia"/>
          <w:b/>
          <w:bCs/>
          <w:color w:val="231F20"/>
          <w:sz w:val="32"/>
          <w:szCs w:val="32"/>
          <w:lang w:eastAsia="zh-CN"/>
        </w:rPr>
        <w:t>CALCULATION</w:t>
      </w:r>
      <w:r w:rsidRPr="00B32903">
        <w:rPr>
          <w:rFonts w:eastAsiaTheme="minorEastAsia"/>
          <w:b/>
          <w:bCs/>
          <w:sz w:val="32"/>
          <w:szCs w:val="32"/>
          <w:lang w:eastAsia="zh-CN" w:bidi="ar-IQ"/>
        </w:rPr>
        <w:t xml:space="preserve"> </w:t>
      </w:r>
      <w:r>
        <w:rPr>
          <w:rFonts w:asciiTheme="majorBidi" w:eastAsiaTheme="minorEastAsia" w:hAnsiTheme="majorBidi" w:cstheme="majorBidi"/>
          <w:b/>
          <w:bCs/>
          <w:sz w:val="32"/>
          <w:szCs w:val="32"/>
          <w:lang w:eastAsia="zh-CN" w:bidi="ar-IQ"/>
        </w:rPr>
        <w:t>USING</w:t>
      </w:r>
      <w:r w:rsidRPr="00B32903">
        <w:rPr>
          <w:rFonts w:asciiTheme="majorBidi" w:eastAsiaTheme="minorEastAsia" w:hAnsiTheme="majorBidi" w:cstheme="majorBidi"/>
          <w:b/>
          <w:bCs/>
          <w:sz w:val="32"/>
          <w:szCs w:val="32"/>
          <w:lang w:eastAsia="zh-CN" w:bidi="ar-IQ"/>
        </w:rPr>
        <w:t xml:space="preserve"> </w:t>
      </w:r>
      <w:r>
        <w:rPr>
          <w:rFonts w:asciiTheme="majorBidi" w:eastAsiaTheme="minorEastAsia" w:hAnsiTheme="majorBidi" w:cstheme="majorBidi"/>
          <w:b/>
          <w:bCs/>
          <w:sz w:val="32"/>
          <w:szCs w:val="32"/>
          <w:lang w:eastAsia="zh-CN" w:bidi="ar-IQ"/>
        </w:rPr>
        <w:t>FINITE ELEMENT</w:t>
      </w:r>
      <w:r w:rsidRPr="00B32903">
        <w:rPr>
          <w:rFonts w:asciiTheme="majorBidi" w:eastAsiaTheme="minorEastAsia" w:hAnsiTheme="majorBidi" w:cstheme="majorBidi"/>
          <w:b/>
          <w:bCs/>
          <w:sz w:val="32"/>
          <w:szCs w:val="32"/>
          <w:lang w:eastAsia="zh-CN" w:bidi="ar-IQ"/>
        </w:rPr>
        <w:t xml:space="preserve"> </w:t>
      </w:r>
      <w:r>
        <w:rPr>
          <w:rFonts w:asciiTheme="majorBidi" w:eastAsiaTheme="minorEastAsia" w:hAnsiTheme="majorBidi" w:cstheme="majorBidi"/>
          <w:b/>
          <w:bCs/>
          <w:sz w:val="32"/>
          <w:szCs w:val="32"/>
          <w:lang w:eastAsia="zh-CN" w:bidi="ar-IQ"/>
        </w:rPr>
        <w:t>METHOD</w:t>
      </w:r>
    </w:p>
    <w:p w:rsidR="005D6D02" w:rsidRPr="005649FE" w:rsidRDefault="005D6D02" w:rsidP="00D13E5A">
      <w:pPr>
        <w:kinsoku w:val="0"/>
        <w:overflowPunct w:val="0"/>
        <w:spacing w:before="43"/>
        <w:ind w:right="-1"/>
        <w:rPr>
          <w:b/>
          <w:bCs/>
          <w:lang w:bidi="ar-IQ"/>
        </w:rPr>
      </w:pPr>
    </w:p>
    <w:p w:rsidR="00B1116B" w:rsidRDefault="00B1116B" w:rsidP="001509AD">
      <w:pPr>
        <w:bidi w:val="0"/>
        <w:jc w:val="center"/>
        <w:rPr>
          <w:b/>
          <w:bCs/>
        </w:rPr>
      </w:pPr>
      <w:proofErr w:type="spellStart"/>
      <w:r w:rsidRPr="00B1116B">
        <w:rPr>
          <w:b/>
          <w:bCs/>
        </w:rPr>
        <w:t>Kassim</w:t>
      </w:r>
      <w:proofErr w:type="spellEnd"/>
      <w:r w:rsidRPr="00B1116B">
        <w:rPr>
          <w:b/>
          <w:bCs/>
        </w:rPr>
        <w:t xml:space="preserve"> Rasheed Hameed</w:t>
      </w:r>
    </w:p>
    <w:p w:rsidR="00B1116B" w:rsidRPr="003A0751" w:rsidRDefault="003A0751" w:rsidP="003A0751">
      <w:pPr>
        <w:bidi w:val="0"/>
        <w:jc w:val="center"/>
        <w:rPr>
          <w:noProof/>
          <w:lang w:bidi="ar-IQ"/>
        </w:rPr>
      </w:pPr>
      <w:r>
        <w:rPr>
          <w:noProof/>
          <w:lang w:bidi="ar-IQ"/>
        </w:rPr>
        <w:t xml:space="preserve">Lecturer, </w:t>
      </w:r>
      <w:r w:rsidR="00B1116B" w:rsidRPr="00B1116B">
        <w:rPr>
          <w:noProof/>
          <w:lang w:bidi="ar-IQ"/>
        </w:rPr>
        <w:t>Electrical Engineering Department</w:t>
      </w:r>
      <w:r w:rsidR="00B1116B">
        <w:rPr>
          <w:noProof/>
          <w:lang w:bidi="ar-IQ"/>
        </w:rPr>
        <w:t xml:space="preserve">, </w:t>
      </w:r>
      <w:r w:rsidR="00B1116B" w:rsidRPr="00B1116B">
        <w:t>Al-</w:t>
      </w:r>
      <w:proofErr w:type="spellStart"/>
      <w:r w:rsidR="00B1116B" w:rsidRPr="00B1116B">
        <w:t>Mustansiriya</w:t>
      </w:r>
      <w:proofErr w:type="spellEnd"/>
      <w:r w:rsidR="00B1116B" w:rsidRPr="00B1116B">
        <w:t xml:space="preserve"> University</w:t>
      </w:r>
    </w:p>
    <w:p w:rsidR="007959AC" w:rsidRPr="001B1A20" w:rsidRDefault="007959AC" w:rsidP="00845EFE">
      <w:pPr>
        <w:bidi w:val="0"/>
        <w:jc w:val="center"/>
      </w:pPr>
      <w:r w:rsidRPr="001B1A20">
        <w:t>(Received</w:t>
      </w:r>
      <w:r w:rsidR="003B2D78" w:rsidRPr="001B1A20">
        <w:t xml:space="preserve">: </w:t>
      </w:r>
      <w:r w:rsidR="002712B4">
        <w:t>19</w:t>
      </w:r>
      <w:r w:rsidRPr="001B1A20">
        <w:t>/</w:t>
      </w:r>
      <w:r w:rsidR="00845EFE">
        <w:t>6</w:t>
      </w:r>
      <w:r w:rsidRPr="001B1A20">
        <w:t>/20</w:t>
      </w:r>
      <w:r w:rsidR="00593DF8" w:rsidRPr="001B1A20">
        <w:t>1</w:t>
      </w:r>
      <w:r w:rsidR="002712B4">
        <w:rPr>
          <w:rFonts w:hint="cs"/>
          <w:rtl/>
        </w:rPr>
        <w:t>4</w:t>
      </w:r>
      <w:r w:rsidRPr="001B1A20">
        <w:t>; Accepted</w:t>
      </w:r>
      <w:r w:rsidR="00B47733" w:rsidRPr="001B1A20">
        <w:t>:</w:t>
      </w:r>
      <w:r w:rsidR="00B47733">
        <w:t xml:space="preserve"> </w:t>
      </w:r>
      <w:r w:rsidR="002712B4">
        <w:t>22</w:t>
      </w:r>
      <w:r w:rsidRPr="001B1A20">
        <w:t>/</w:t>
      </w:r>
      <w:r w:rsidR="00845EFE">
        <w:t>1</w:t>
      </w:r>
      <w:r w:rsidR="002712B4">
        <w:t>0</w:t>
      </w:r>
      <w:r w:rsidRPr="001B1A20">
        <w:t>/20</w:t>
      </w:r>
      <w:r w:rsidR="00B958F6" w:rsidRPr="001B1A20">
        <w:t>1</w:t>
      </w:r>
      <w:r w:rsidR="002712B4">
        <w:t>4</w:t>
      </w:r>
      <w:r w:rsidRPr="001B1A20">
        <w:t>)</w:t>
      </w:r>
    </w:p>
    <w:p w:rsidR="007959AC" w:rsidRPr="001B1A20" w:rsidRDefault="007959AC" w:rsidP="00F6615D">
      <w:pPr>
        <w:bidi w:val="0"/>
        <w:spacing w:line="360" w:lineRule="auto"/>
        <w:jc w:val="center"/>
      </w:pPr>
    </w:p>
    <w:p w:rsidR="00B1116B" w:rsidRDefault="00CB4FE9" w:rsidP="00B1116B">
      <w:pPr>
        <w:bidi w:val="0"/>
        <w:spacing w:line="360" w:lineRule="auto"/>
        <w:jc w:val="both"/>
        <w:rPr>
          <w:lang w:bidi="ar-IQ"/>
        </w:rPr>
      </w:pPr>
      <w:r w:rsidRPr="00CB4FE9">
        <w:rPr>
          <w:b/>
          <w:bCs/>
          <w:sz w:val="28"/>
          <w:szCs w:val="28"/>
        </w:rPr>
        <w:t>ABSTRACT</w:t>
      </w:r>
      <w:r w:rsidR="00F55573">
        <w:rPr>
          <w:b/>
          <w:bCs/>
          <w:sz w:val="28"/>
          <w:szCs w:val="28"/>
        </w:rPr>
        <w:t>: -</w:t>
      </w:r>
      <w:r w:rsidR="005C00FA">
        <w:t xml:space="preserve"> </w:t>
      </w:r>
      <w:r w:rsidR="00B1116B" w:rsidRPr="00E81F85">
        <w:rPr>
          <w:lang w:bidi="ar-IQ"/>
        </w:rPr>
        <w:t>The grounding transformer is one of most important equipment in power energy system.</w:t>
      </w:r>
      <w:r w:rsidR="00B1116B">
        <w:t xml:space="preserve"> This paper describes the modeling of</w:t>
      </w:r>
      <w:r w:rsidR="00B1116B" w:rsidRPr="00E81F85">
        <w:t xml:space="preserve"> </w:t>
      </w:r>
      <w:proofErr w:type="spellStart"/>
      <w:r w:rsidR="00B1116B" w:rsidRPr="00E81F85">
        <w:rPr>
          <w:lang w:bidi="ar-IQ"/>
        </w:rPr>
        <w:t>zig-zag</w:t>
      </w:r>
      <w:proofErr w:type="spellEnd"/>
      <w:r w:rsidR="00B1116B" w:rsidRPr="00E81F85">
        <w:rPr>
          <w:lang w:bidi="ar-IQ"/>
        </w:rPr>
        <w:t xml:space="preserve"> grounding transformer wound core type</w:t>
      </w:r>
      <w:r w:rsidR="00B1116B">
        <w:t xml:space="preserve"> with varying degrees of complexity.</w:t>
      </w:r>
      <w:r w:rsidR="00B1116B" w:rsidRPr="00E81F85">
        <w:t xml:space="preserve"> In this paper, the Finite Element model (FEM) of </w:t>
      </w:r>
      <w:proofErr w:type="spellStart"/>
      <w:r w:rsidR="00B1116B" w:rsidRPr="00E81F85">
        <w:rPr>
          <w:lang w:bidi="ar-IQ"/>
        </w:rPr>
        <w:t>zig-zag</w:t>
      </w:r>
      <w:proofErr w:type="spellEnd"/>
      <w:r w:rsidR="00B1116B" w:rsidRPr="00E81F85">
        <w:rPr>
          <w:lang w:bidi="ar-IQ"/>
        </w:rPr>
        <w:t xml:space="preserve"> grounding transformer </w:t>
      </w:r>
      <w:r w:rsidR="00B1116B" w:rsidRPr="00E81F85">
        <w:t>with non-linear magnetic characteristic for iron core is built using ANSYS software electromagnetic package</w:t>
      </w:r>
      <w:r w:rsidR="00B1116B" w:rsidRPr="00E81F85">
        <w:rPr>
          <w:lang w:bidi="ar-IQ"/>
        </w:rPr>
        <w:t>.</w:t>
      </w:r>
      <w:r w:rsidR="00B1116B" w:rsidRPr="00E81F85">
        <w:t xml:space="preserve"> A numerical method, based on Finite Element Analysis (FEA), is presented for computing the zero-sequence impedance of</w:t>
      </w:r>
      <w:r w:rsidR="00B1116B" w:rsidRPr="00E81F85">
        <w:rPr>
          <w:lang w:bidi="ar-IQ"/>
        </w:rPr>
        <w:t xml:space="preserve"> grounding transformer</w:t>
      </w:r>
      <w:r w:rsidR="00B1116B" w:rsidRPr="00E81F85">
        <w:t>. The analysis method is based on the two dimensions (2D) model and this model was solved by using the magnetic vector potential formulation (A).</w:t>
      </w:r>
      <w:r w:rsidR="00B1116B" w:rsidRPr="00E81F85">
        <w:rPr>
          <w:rFonts w:eastAsiaTheme="minorEastAsia"/>
          <w:lang w:eastAsia="zh-CN"/>
        </w:rPr>
        <w:t xml:space="preserve">The main purpose of this paper is </w:t>
      </w:r>
      <w:r w:rsidR="00B1116B" w:rsidRPr="00E81F85">
        <w:t xml:space="preserve">performing the modeling of the three-phase </w:t>
      </w:r>
      <w:proofErr w:type="spellStart"/>
      <w:r w:rsidR="00B1116B" w:rsidRPr="00E81F85">
        <w:rPr>
          <w:lang w:bidi="ar-IQ"/>
        </w:rPr>
        <w:t>zig-zag</w:t>
      </w:r>
      <w:proofErr w:type="spellEnd"/>
      <w:r w:rsidR="00B1116B" w:rsidRPr="00E81F85">
        <w:rPr>
          <w:lang w:bidi="ar-IQ"/>
        </w:rPr>
        <w:t xml:space="preserve"> grounding </w:t>
      </w:r>
      <w:r w:rsidR="00B1116B" w:rsidRPr="00E81F85">
        <w:rPr>
          <w:rFonts w:eastAsiaTheme="minorEastAsia"/>
          <w:lang w:eastAsia="zh-CN"/>
        </w:rPr>
        <w:t xml:space="preserve">"wound core" </w:t>
      </w:r>
      <w:r w:rsidR="00B1116B" w:rsidRPr="00E81F85">
        <w:t>transformer in 2D FEM for any capacity of transformer</w:t>
      </w:r>
      <w:r w:rsidR="00B1116B" w:rsidRPr="00E81F85">
        <w:rPr>
          <w:lang w:bidi="ar-IQ"/>
        </w:rPr>
        <w:t xml:space="preserve"> (100KVA- 1000KVA)</w:t>
      </w:r>
      <w:r w:rsidR="00B1116B" w:rsidRPr="00E81F85">
        <w:rPr>
          <w:rFonts w:eastAsiaTheme="minorEastAsia"/>
          <w:lang w:eastAsia="zh-CN"/>
        </w:rPr>
        <w:t xml:space="preserve"> and the Finite Element techniques are used for the magnetic field analysis to evaluate</w:t>
      </w:r>
      <w:r w:rsidR="00B1116B" w:rsidRPr="00E81F85">
        <w:t xml:space="preserve"> the magnetic field and to determine their distribution at any region inside the core window</w:t>
      </w:r>
      <w:r w:rsidR="00B1116B" w:rsidRPr="00E81F85">
        <w:rPr>
          <w:rFonts w:eastAsiaTheme="minorEastAsia"/>
          <w:lang w:eastAsia="zh-CN"/>
        </w:rPr>
        <w:t xml:space="preserve"> </w:t>
      </w:r>
      <w:r w:rsidR="00B1116B">
        <w:rPr>
          <w:rFonts w:eastAsiaTheme="minorEastAsia"/>
          <w:lang w:eastAsia="zh-CN"/>
        </w:rPr>
        <w:t>and winding</w:t>
      </w:r>
      <w:r w:rsidR="00B1116B">
        <w:rPr>
          <w:lang w:bidi="ar-IQ"/>
        </w:rPr>
        <w:t>.</w:t>
      </w:r>
    </w:p>
    <w:p w:rsidR="00B1116B" w:rsidRDefault="00B1116B" w:rsidP="00B1116B">
      <w:pPr>
        <w:bidi w:val="0"/>
        <w:spacing w:line="360" w:lineRule="auto"/>
        <w:ind w:firstLine="720"/>
        <w:jc w:val="both"/>
        <w:rPr>
          <w:rFonts w:eastAsiaTheme="minorEastAsia"/>
          <w:lang w:eastAsia="zh-CN"/>
        </w:rPr>
      </w:pPr>
      <w:r w:rsidRPr="00E81F85">
        <w:rPr>
          <w:lang w:bidi="ar-IQ"/>
        </w:rPr>
        <w:t xml:space="preserve">Two </w:t>
      </w:r>
      <w:r w:rsidRPr="00E81F85">
        <w:t>types of analyses were performed, including static and transient analysis</w:t>
      </w:r>
      <w:r w:rsidRPr="00E81F85">
        <w:rPr>
          <w:lang w:bidi="ar-IQ"/>
        </w:rPr>
        <w:t>.</w:t>
      </w:r>
      <w:r w:rsidRPr="00E81F85">
        <w:t xml:space="preserve">  The transient analysis</w:t>
      </w:r>
      <w:r w:rsidRPr="00E81F85">
        <w:rPr>
          <w:lang w:bidi="ar-IQ"/>
        </w:rPr>
        <w:t xml:space="preserve"> in this work</w:t>
      </w:r>
      <w:r w:rsidRPr="00E81F85">
        <w:t xml:space="preserve"> is simulated by direct coupling the 2D transformer model with external circuit (voltage sources) </w:t>
      </w:r>
      <w:r w:rsidRPr="00E81F85">
        <w:rPr>
          <w:lang w:bidi="ar-IQ"/>
        </w:rPr>
        <w:t>.</w:t>
      </w:r>
      <w:r w:rsidRPr="00E81F85">
        <w:t>The simulation results prove the analysis' correctness and validity</w:t>
      </w:r>
      <w:r w:rsidRPr="00E81F85">
        <w:rPr>
          <w:lang w:bidi="ar-IQ"/>
        </w:rPr>
        <w:t>, and</w:t>
      </w:r>
      <w:r w:rsidRPr="00E81F85">
        <w:rPr>
          <w:rFonts w:eastAsiaTheme="minorEastAsia"/>
          <w:lang w:eastAsia="zh-CN"/>
        </w:rPr>
        <w:t xml:space="preserve"> the result of zero</w:t>
      </w:r>
      <w:r w:rsidRPr="00E81F85">
        <w:t>-sequence impedance of</w:t>
      </w:r>
      <w:r w:rsidRPr="00E81F85">
        <w:rPr>
          <w:lang w:bidi="ar-IQ"/>
        </w:rPr>
        <w:t xml:space="preserve"> grounding transformer</w:t>
      </w:r>
      <w:r w:rsidRPr="00E81F85">
        <w:rPr>
          <w:rFonts w:eastAsiaTheme="minorEastAsia"/>
          <w:lang w:eastAsia="zh-CN"/>
        </w:rPr>
        <w:t xml:space="preserve"> is verified by comparison with experimental result. Those measured in the </w:t>
      </w:r>
      <w:proofErr w:type="spellStart"/>
      <w:r w:rsidRPr="00E81F85">
        <w:rPr>
          <w:rFonts w:eastAsiaTheme="minorEastAsia"/>
          <w:lang w:eastAsia="zh-CN"/>
        </w:rPr>
        <w:t>Di</w:t>
      </w:r>
      <w:r>
        <w:rPr>
          <w:rFonts w:eastAsiaTheme="minorEastAsia"/>
          <w:lang w:eastAsia="zh-CN"/>
        </w:rPr>
        <w:t>y</w:t>
      </w:r>
      <w:r w:rsidR="00B64A03">
        <w:rPr>
          <w:rFonts w:eastAsiaTheme="minorEastAsia"/>
          <w:lang w:eastAsia="zh-CN"/>
        </w:rPr>
        <w:t>a</w:t>
      </w:r>
      <w:r w:rsidRPr="00E81F85">
        <w:rPr>
          <w:rFonts w:eastAsiaTheme="minorEastAsia"/>
          <w:lang w:eastAsia="zh-CN"/>
        </w:rPr>
        <w:t>la</w:t>
      </w:r>
      <w:proofErr w:type="spellEnd"/>
      <w:r w:rsidRPr="00E81F85">
        <w:rPr>
          <w:rFonts w:eastAsiaTheme="minorEastAsia"/>
          <w:lang w:eastAsia="zh-CN"/>
        </w:rPr>
        <w:t xml:space="preserve"> transformer factory once the </w:t>
      </w:r>
      <w:r w:rsidRPr="00E81F85">
        <w:rPr>
          <w:lang w:bidi="ar-IQ"/>
        </w:rPr>
        <w:t>grounding transformer</w:t>
      </w:r>
      <w:r w:rsidRPr="00E81F85">
        <w:rPr>
          <w:rFonts w:eastAsiaTheme="minorEastAsia"/>
          <w:lang w:eastAsia="zh-CN"/>
        </w:rPr>
        <w:t xml:space="preserve"> has been built. </w:t>
      </w:r>
      <w:r w:rsidRPr="00E81F85">
        <w:rPr>
          <w:rFonts w:eastAsiaTheme="minorEastAsia"/>
          <w:lang w:eastAsia="zh-CN" w:bidi="ar-IQ"/>
        </w:rPr>
        <w:t>A good agreement of the computational results with</w:t>
      </w:r>
      <w:r w:rsidRPr="00E81F85">
        <w:rPr>
          <w:rFonts w:eastAsiaTheme="minorEastAsia"/>
          <w:lang w:eastAsia="zh-CN"/>
        </w:rPr>
        <w:t xml:space="preserve"> experimental result by using this FEM model</w:t>
      </w:r>
      <w:r w:rsidRPr="00E81F85">
        <w:rPr>
          <w:rFonts w:eastAsiaTheme="minorEastAsia"/>
          <w:lang w:eastAsia="zh-CN" w:bidi="ar-IQ"/>
        </w:rPr>
        <w:t xml:space="preserve"> of</w:t>
      </w:r>
      <w:r w:rsidRPr="00E81F85">
        <w:rPr>
          <w:lang w:bidi="ar-IQ"/>
        </w:rPr>
        <w:t xml:space="preserve"> </w:t>
      </w:r>
      <w:proofErr w:type="spellStart"/>
      <w:r w:rsidRPr="00E81F85">
        <w:rPr>
          <w:lang w:bidi="ar-IQ"/>
        </w:rPr>
        <w:t>zig-zag</w:t>
      </w:r>
      <w:proofErr w:type="spellEnd"/>
      <w:r w:rsidRPr="00E81F85">
        <w:rPr>
          <w:lang w:bidi="ar-IQ"/>
        </w:rPr>
        <w:t xml:space="preserve"> grounding transformer</w:t>
      </w:r>
      <w:r w:rsidRPr="00E81F85">
        <w:t xml:space="preserve"> allowing us to know the transformer behavior before manufacturing them and, thus reducing the design time and cost</w:t>
      </w:r>
      <w:r w:rsidRPr="00E81F85">
        <w:rPr>
          <w:rFonts w:eastAsiaTheme="minorEastAsia"/>
          <w:lang w:eastAsia="zh-CN"/>
        </w:rPr>
        <w:t>.</w:t>
      </w:r>
    </w:p>
    <w:p w:rsidR="00B1116B" w:rsidRPr="00B1116B" w:rsidRDefault="00B1116B" w:rsidP="00B1116B">
      <w:pPr>
        <w:bidi w:val="0"/>
        <w:spacing w:line="360" w:lineRule="auto"/>
        <w:jc w:val="both"/>
        <w:rPr>
          <w:rFonts w:eastAsiaTheme="minorEastAsia"/>
          <w:lang w:eastAsia="zh-CN"/>
        </w:rPr>
      </w:pPr>
      <w:r w:rsidRPr="00B1116B">
        <w:rPr>
          <w:b/>
          <w:bCs/>
        </w:rPr>
        <w:t>Keywords:</w:t>
      </w:r>
      <w:r>
        <w:t xml:space="preserve"> Finite Element Modeling; </w:t>
      </w:r>
      <w:r>
        <w:rPr>
          <w:lang w:bidi="ar-IQ"/>
        </w:rPr>
        <w:t>Grounding</w:t>
      </w:r>
      <w:r w:rsidRPr="00E81F85">
        <w:rPr>
          <w:lang w:bidi="ar-IQ"/>
        </w:rPr>
        <w:t xml:space="preserve"> </w:t>
      </w:r>
      <w:r>
        <w:rPr>
          <w:lang w:bidi="ar-IQ"/>
        </w:rPr>
        <w:t>T</w:t>
      </w:r>
      <w:r w:rsidRPr="00E81F85">
        <w:rPr>
          <w:lang w:bidi="ar-IQ"/>
        </w:rPr>
        <w:t>ransformer</w:t>
      </w:r>
      <w:r>
        <w:rPr>
          <w:lang w:bidi="ar-IQ"/>
        </w:rPr>
        <w:t>.</w:t>
      </w:r>
    </w:p>
    <w:p w:rsidR="00043B86" w:rsidRDefault="00043B86" w:rsidP="00B1116B">
      <w:pPr>
        <w:bidi w:val="0"/>
        <w:spacing w:line="360" w:lineRule="auto"/>
        <w:jc w:val="both"/>
        <w:rPr>
          <w:lang w:bidi="ar-IQ"/>
        </w:rPr>
      </w:pPr>
    </w:p>
    <w:p w:rsidR="005D6D02" w:rsidRPr="001509AD" w:rsidRDefault="005D6D02" w:rsidP="005D6D02">
      <w:pPr>
        <w:bidi w:val="0"/>
        <w:spacing w:line="360" w:lineRule="auto"/>
        <w:jc w:val="both"/>
        <w:rPr>
          <w:lang w:bidi="ar-IQ"/>
        </w:rPr>
      </w:pPr>
    </w:p>
    <w:p w:rsidR="008A6DAC" w:rsidRPr="00B64A03" w:rsidRDefault="008A6DAC" w:rsidP="00B64A03">
      <w:pPr>
        <w:pStyle w:val="ListParagraph"/>
        <w:numPr>
          <w:ilvl w:val="0"/>
          <w:numId w:val="14"/>
        </w:numPr>
        <w:bidi w:val="0"/>
        <w:spacing w:line="360" w:lineRule="auto"/>
        <w:ind w:left="360"/>
        <w:jc w:val="both"/>
        <w:rPr>
          <w:rFonts w:asciiTheme="majorBidi" w:hAnsiTheme="majorBidi" w:cstheme="majorBidi"/>
          <w:b/>
          <w:bCs/>
          <w:lang w:bidi="ar-KW"/>
        </w:rPr>
      </w:pPr>
      <w:r w:rsidRPr="00B64A03">
        <w:rPr>
          <w:rFonts w:asciiTheme="majorBidi" w:hAnsiTheme="majorBidi" w:cstheme="majorBidi"/>
          <w:b/>
          <w:bCs/>
          <w:sz w:val="28"/>
          <w:szCs w:val="28"/>
          <w:lang w:bidi="ar-IQ"/>
        </w:rPr>
        <w:lastRenderedPageBreak/>
        <w:t>INTRODUCTION</w:t>
      </w:r>
    </w:p>
    <w:p w:rsidR="00B1116B" w:rsidRPr="00E81F85" w:rsidRDefault="00B1116B" w:rsidP="00B1116B">
      <w:pPr>
        <w:bidi w:val="0"/>
        <w:spacing w:line="360" w:lineRule="auto"/>
        <w:ind w:firstLine="720"/>
        <w:jc w:val="both"/>
      </w:pPr>
      <w:r w:rsidRPr="00E81F85">
        <w:t>Grounding</w:t>
      </w:r>
      <w:r>
        <w:t xml:space="preserve"> </w:t>
      </w:r>
      <w:r w:rsidRPr="00E81F85">
        <w:t>or</w:t>
      </w:r>
      <w:r>
        <w:t xml:space="preserve"> </w:t>
      </w:r>
      <w:r w:rsidRPr="00E81F85">
        <w:t>(</w:t>
      </w:r>
      <w:proofErr w:type="spellStart"/>
      <w:r w:rsidRPr="00E81F85">
        <w:t>Earthing</w:t>
      </w:r>
      <w:proofErr w:type="spellEnd"/>
      <w:r w:rsidRPr="00E81F85">
        <w:t xml:space="preserve">) of power system is very important since the reliability, short circuit fault current withstand capability, over voltage and basic insulation levels, etc. depend on the characteristics of neutral grounding. Grounding transformers, also called </w:t>
      </w:r>
      <w:proofErr w:type="spellStart"/>
      <w:r w:rsidRPr="00E81F85">
        <w:t>Earthing</w:t>
      </w:r>
      <w:proofErr w:type="spellEnd"/>
      <w:r w:rsidRPr="00E81F85">
        <w:t xml:space="preserve"> transformers have been applied to ungrounded three-phase power systems to provide a source of ground fault current during line-to-ground faults </w:t>
      </w:r>
      <w:r w:rsidRPr="00AD0AF2">
        <w:rPr>
          <w:vertAlign w:val="superscript"/>
        </w:rPr>
        <w:t>(1)</w:t>
      </w:r>
      <w:r w:rsidRPr="00E81F85">
        <w:t>. The sole duty of the grounding transformer primarily is to provide a neutral point for grounding purpose and to pass ground current during a ground fault</w:t>
      </w:r>
      <w:r>
        <w:rPr>
          <w:vertAlign w:val="superscript"/>
        </w:rPr>
        <w:t xml:space="preserve"> </w:t>
      </w:r>
      <w:r w:rsidRPr="00E34C44">
        <w:rPr>
          <w:vertAlign w:val="superscript"/>
        </w:rPr>
        <w:t>(2)</w:t>
      </w:r>
      <w:r w:rsidRPr="00E81F85">
        <w:t>.The desirable quantities of grounding transformer are low zero sequence impedance and low losses (no load losses).</w:t>
      </w:r>
      <w:r>
        <w:t xml:space="preserve"> </w:t>
      </w:r>
      <w:r w:rsidRPr="00E81F85">
        <w:t>Zero sequence impedance plays a significant role in the effectiveness of grounding, and the accurate prediction of the zero sequence impedance of grounding transformer is very important for power system designers, from a cost point of view as well as a safety point of view. It is also one of the more difficult calculations for a transformer design engineer</w:t>
      </w:r>
      <w:r>
        <w:rPr>
          <w:vertAlign w:val="superscript"/>
        </w:rPr>
        <w:t xml:space="preserve"> </w:t>
      </w:r>
      <w:r w:rsidRPr="00A1620D">
        <w:rPr>
          <w:vertAlign w:val="superscript"/>
        </w:rPr>
        <w:t>(3)</w:t>
      </w:r>
      <w:r w:rsidRPr="00E81F85">
        <w:t xml:space="preserve">.The grounding transformer is usually of the wye delta or </w:t>
      </w:r>
      <w:proofErr w:type="spellStart"/>
      <w:r w:rsidRPr="00E81F85">
        <w:t>zig-zag</w:t>
      </w:r>
      <w:proofErr w:type="spellEnd"/>
      <w:r w:rsidRPr="00E81F85">
        <w:t xml:space="preserve"> connections</w:t>
      </w:r>
      <w:r w:rsidRPr="00A1620D">
        <w:rPr>
          <w:vertAlign w:val="superscript"/>
        </w:rPr>
        <w:t>(</w:t>
      </w:r>
      <w:r w:rsidRPr="00410F6A">
        <w:rPr>
          <w:vertAlign w:val="superscript"/>
        </w:rPr>
        <w:t>2</w:t>
      </w:r>
      <w:r w:rsidRPr="00A1620D">
        <w:rPr>
          <w:vertAlign w:val="superscript"/>
        </w:rPr>
        <w:t>),</w:t>
      </w:r>
      <w:r>
        <w:rPr>
          <w:vertAlign w:val="superscript"/>
        </w:rPr>
        <w:t xml:space="preserve"> </w:t>
      </w:r>
      <w:r w:rsidRPr="00A1620D">
        <w:rPr>
          <w:vertAlign w:val="superscript"/>
        </w:rPr>
        <w:t>(4)</w:t>
      </w:r>
      <w:r w:rsidRPr="00E81F85">
        <w:t xml:space="preserve">, but in this paper we shall concentrate on the </w:t>
      </w:r>
      <w:proofErr w:type="spellStart"/>
      <w:r w:rsidRPr="00E81F85">
        <w:t>zig-zag</w:t>
      </w:r>
      <w:proofErr w:type="spellEnd"/>
      <w:r w:rsidRPr="00E81F85">
        <w:t xml:space="preserve"> connection, with the neutrals connected to earth. Fig.</w:t>
      </w:r>
      <w:r>
        <w:t xml:space="preserve"> (</w:t>
      </w:r>
      <w:r w:rsidRPr="00E81F85">
        <w:t>1</w:t>
      </w:r>
      <w:r>
        <w:t>)</w:t>
      </w:r>
      <w:r w:rsidRPr="00E81F85">
        <w:t xml:space="preserve"> </w:t>
      </w:r>
      <w:proofErr w:type="gramStart"/>
      <w:r w:rsidRPr="00E81F85">
        <w:t>shows</w:t>
      </w:r>
      <w:proofErr w:type="gramEnd"/>
      <w:r w:rsidRPr="00E81F85">
        <w:t xml:space="preserve"> the </w:t>
      </w:r>
      <w:proofErr w:type="spellStart"/>
      <w:r w:rsidRPr="00E81F85">
        <w:t>zig-zag</w:t>
      </w:r>
      <w:proofErr w:type="spellEnd"/>
      <w:r w:rsidRPr="00E81F85">
        <w:t xml:space="preserve"> transformer connection and the Delta Wye connection. </w:t>
      </w:r>
    </w:p>
    <w:p w:rsidR="00B1116B" w:rsidRDefault="00B1116B" w:rsidP="00B1116B">
      <w:pPr>
        <w:bidi w:val="0"/>
        <w:spacing w:line="360" w:lineRule="auto"/>
        <w:ind w:firstLine="720"/>
        <w:jc w:val="both"/>
      </w:pPr>
      <w:r w:rsidRPr="00E81F85">
        <w:t xml:space="preserve">There are many considerable research literatures have been attach to the study of grounding transformer which discuss on transformer technology. A number of technical publications </w:t>
      </w:r>
      <w:r>
        <w:t>{(</w:t>
      </w:r>
      <w:r w:rsidRPr="00E81F85">
        <w:t>1</w:t>
      </w:r>
      <w:r>
        <w:t>)--(</w:t>
      </w:r>
      <w:r w:rsidRPr="00E81F85">
        <w:t>6</w:t>
      </w:r>
      <w:r>
        <w:t>)}</w:t>
      </w:r>
      <w:r w:rsidRPr="00E81F85">
        <w:t xml:space="preserve"> discuss various aspects of the purpose, application, specifications of different types of grounding transformers, and protection philosophy</w:t>
      </w:r>
      <w:r>
        <w:t>.</w:t>
      </w:r>
      <w:r w:rsidRPr="00E81F85">
        <w:t xml:space="preserve"> The Publication</w:t>
      </w:r>
      <w:r>
        <w:t>s (</w:t>
      </w:r>
      <w:r w:rsidRPr="00E81F85">
        <w:t>1</w:t>
      </w:r>
      <w:r>
        <w:t>) &amp; (</w:t>
      </w:r>
      <w:r w:rsidRPr="00E81F85">
        <w:t>6</w:t>
      </w:r>
      <w:r>
        <w:t>)</w:t>
      </w:r>
      <w:r w:rsidRPr="00E81F85">
        <w:t xml:space="preserve"> explain the application and specifications of grounding transformer. In Publication </w:t>
      </w:r>
      <w:r>
        <w:t>(</w:t>
      </w:r>
      <w:r w:rsidRPr="00E81F85">
        <w:t>2</w:t>
      </w:r>
      <w:r>
        <w:t>)</w:t>
      </w:r>
      <w:r w:rsidRPr="00E81F85">
        <w:t xml:space="preserve"> the grounding transformer is modeled in PSCAD simulator, and simulation the phase to phase faults and </w:t>
      </w:r>
      <w:r>
        <w:t xml:space="preserve">in </w:t>
      </w:r>
      <w:r w:rsidRPr="00E81F85">
        <w:t xml:space="preserve">Publication </w:t>
      </w:r>
      <w:r>
        <w:t>(</w:t>
      </w:r>
      <w:r w:rsidRPr="00E81F85">
        <w:t>5</w:t>
      </w:r>
      <w:r>
        <w:t>)</w:t>
      </w:r>
      <w:r w:rsidRPr="00E81F85">
        <w:t xml:space="preserve"> is modeled in MATLAB simulator. It appears that no single publication discusses all aspects of the grounding transformers .For this reason, this paper makes the analysis on special </w:t>
      </w:r>
      <w:proofErr w:type="spellStart"/>
      <w:r w:rsidRPr="00E81F85">
        <w:rPr>
          <w:lang w:bidi="ar-IQ"/>
        </w:rPr>
        <w:t>zig-zag</w:t>
      </w:r>
      <w:proofErr w:type="spellEnd"/>
      <w:r w:rsidRPr="00E81F85">
        <w:rPr>
          <w:lang w:bidi="ar-IQ"/>
        </w:rPr>
        <w:t xml:space="preserve"> grounding transformer wound core type</w:t>
      </w:r>
      <w:r w:rsidRPr="00E81F85">
        <w:t xml:space="preserve">. </w:t>
      </w:r>
    </w:p>
    <w:p w:rsidR="00B1116B" w:rsidRDefault="00B1116B" w:rsidP="00B1116B">
      <w:pPr>
        <w:bidi w:val="0"/>
        <w:spacing w:line="360" w:lineRule="auto"/>
        <w:ind w:firstLine="720"/>
        <w:jc w:val="both"/>
      </w:pPr>
      <w:r w:rsidRPr="00E81F85">
        <w:t>Finite Element methods have been utilized in many Publications</w:t>
      </w:r>
      <w:r w:rsidRPr="009F0F88">
        <w:rPr>
          <w:vertAlign w:val="superscript"/>
        </w:rPr>
        <w:t xml:space="preserve"> </w:t>
      </w:r>
      <w:r w:rsidRPr="00E81F85">
        <w:t>for some time in the design, modeling and analysis of transformers</w:t>
      </w:r>
      <w:r w:rsidRPr="009F0F88">
        <w:rPr>
          <w:vertAlign w:val="superscript"/>
        </w:rPr>
        <w:t xml:space="preserve"> (7),(8),(9)</w:t>
      </w:r>
      <w:r w:rsidRPr="00E81F85">
        <w:t>.The development of finite element methods provided a detailed field calculation and enable representation of all important features of electromagnetic devices. The same methodology is now to be used in the difficult area of the prediction of zero sequence impedance.</w:t>
      </w:r>
    </w:p>
    <w:p w:rsidR="00B1116B" w:rsidRPr="00E81F85" w:rsidRDefault="00B1116B" w:rsidP="002C2819">
      <w:pPr>
        <w:bidi w:val="0"/>
        <w:spacing w:line="360" w:lineRule="auto"/>
        <w:ind w:firstLine="720"/>
        <w:jc w:val="both"/>
        <w:rPr>
          <w:color w:val="FF0000"/>
        </w:rPr>
      </w:pPr>
      <w:r w:rsidRPr="00E81F85">
        <w:t xml:space="preserve">In this paper a 250KVA, 33/0.4KV three phase grounding transformer, </w:t>
      </w:r>
      <w:proofErr w:type="spellStart"/>
      <w:r w:rsidRPr="00E81F85">
        <w:t>zig-zag</w:t>
      </w:r>
      <w:proofErr w:type="spellEnd"/>
      <w:r>
        <w:t xml:space="preserve"> </w:t>
      </w:r>
      <w:r w:rsidRPr="00E81F85">
        <w:t xml:space="preserve">/ star connection wound core type (five legs) is modeled and analyzed with ANSYS software electromagnetic package. </w:t>
      </w:r>
      <w:r>
        <w:t>The</w:t>
      </w:r>
      <w:r w:rsidRPr="00E81F85">
        <w:t xml:space="preserve"> flux density distribution and leakage flux for each winding is computed in order to calculate Zero sequence impedance</w:t>
      </w:r>
      <w:r>
        <w:t>.</w:t>
      </w:r>
      <w:r w:rsidRPr="00E81F85">
        <w:t xml:space="preserve"> The simulation results compared </w:t>
      </w:r>
      <w:r w:rsidRPr="00E81F85">
        <w:rPr>
          <w:rFonts w:eastAsiaTheme="minorEastAsia"/>
          <w:lang w:eastAsia="zh-CN"/>
        </w:rPr>
        <w:t xml:space="preserve">with experimental result. Those measured in the </w:t>
      </w:r>
      <w:proofErr w:type="spellStart"/>
      <w:r w:rsidRPr="00E81F85">
        <w:rPr>
          <w:rFonts w:eastAsiaTheme="minorEastAsia"/>
          <w:lang w:eastAsia="zh-CN"/>
        </w:rPr>
        <w:t>Di</w:t>
      </w:r>
      <w:r>
        <w:rPr>
          <w:rFonts w:eastAsiaTheme="minorEastAsia"/>
          <w:lang w:eastAsia="zh-CN"/>
        </w:rPr>
        <w:t>ya</w:t>
      </w:r>
      <w:r w:rsidRPr="00E81F85">
        <w:rPr>
          <w:rFonts w:eastAsiaTheme="minorEastAsia"/>
          <w:lang w:eastAsia="zh-CN"/>
        </w:rPr>
        <w:t>la</w:t>
      </w:r>
      <w:proofErr w:type="spellEnd"/>
      <w:r w:rsidRPr="00E81F85">
        <w:rPr>
          <w:rFonts w:eastAsiaTheme="minorEastAsia"/>
          <w:lang w:eastAsia="zh-CN"/>
        </w:rPr>
        <w:t xml:space="preserve"> transformer factory once the </w:t>
      </w:r>
      <w:r w:rsidRPr="00E81F85">
        <w:rPr>
          <w:lang w:bidi="ar-IQ"/>
        </w:rPr>
        <w:t>grounding transformer</w:t>
      </w:r>
      <w:r w:rsidRPr="00E81F85">
        <w:rPr>
          <w:rFonts w:eastAsiaTheme="minorEastAsia"/>
          <w:lang w:eastAsia="zh-CN"/>
        </w:rPr>
        <w:t xml:space="preserve"> has been built</w:t>
      </w:r>
      <w:r w:rsidRPr="00E81F85">
        <w:t>.</w:t>
      </w:r>
    </w:p>
    <w:p w:rsidR="001B3C07" w:rsidRPr="001B3C07" w:rsidRDefault="001B3C07" w:rsidP="001B3C07">
      <w:pPr>
        <w:bidi w:val="0"/>
        <w:spacing w:line="360" w:lineRule="auto"/>
        <w:rPr>
          <w:rFonts w:asciiTheme="majorBidi" w:hAnsiTheme="majorBidi" w:cstheme="majorBidi"/>
          <w:b/>
          <w:bCs/>
          <w:sz w:val="28"/>
          <w:szCs w:val="28"/>
        </w:rPr>
      </w:pPr>
      <w:r w:rsidRPr="001B3C07">
        <w:rPr>
          <w:rFonts w:asciiTheme="majorBidi" w:hAnsiTheme="majorBidi" w:cstheme="majorBidi"/>
          <w:b/>
          <w:bCs/>
          <w:sz w:val="28"/>
          <w:szCs w:val="28"/>
        </w:rPr>
        <w:lastRenderedPageBreak/>
        <w:t xml:space="preserve">2-GROUNDING TRANSFORMER </w:t>
      </w:r>
    </w:p>
    <w:p w:rsidR="001B3C07" w:rsidRPr="001B3C07" w:rsidRDefault="001B3C07" w:rsidP="001B3C07">
      <w:pPr>
        <w:bidi w:val="0"/>
        <w:spacing w:line="360" w:lineRule="auto"/>
        <w:ind w:firstLine="720"/>
        <w:jc w:val="both"/>
        <w:rPr>
          <w:rFonts w:asciiTheme="majorBidi" w:hAnsiTheme="majorBidi" w:cstheme="majorBidi"/>
        </w:rPr>
      </w:pPr>
      <w:r w:rsidRPr="001B3C07">
        <w:rPr>
          <w:rFonts w:asciiTheme="majorBidi" w:hAnsiTheme="majorBidi" w:cstheme="majorBidi"/>
        </w:rPr>
        <w:t xml:space="preserve">The grounding (or </w:t>
      </w:r>
      <w:proofErr w:type="spellStart"/>
      <w:r w:rsidRPr="001B3C07">
        <w:rPr>
          <w:rFonts w:asciiTheme="majorBidi" w:hAnsiTheme="majorBidi" w:cstheme="majorBidi"/>
        </w:rPr>
        <w:t>Earthing</w:t>
      </w:r>
      <w:proofErr w:type="spellEnd"/>
      <w:r w:rsidRPr="001B3C07">
        <w:rPr>
          <w:rFonts w:asciiTheme="majorBidi" w:hAnsiTheme="majorBidi" w:cstheme="majorBidi"/>
        </w:rPr>
        <w:t xml:space="preserve">) transformer is a transformer primarily to provide a neutral connection point on a three-phase ungrounded power system </w:t>
      </w:r>
      <w:r w:rsidRPr="001B3C07">
        <w:rPr>
          <w:rFonts w:asciiTheme="majorBidi" w:hAnsiTheme="majorBidi" w:cstheme="majorBidi"/>
          <w:vertAlign w:val="superscript"/>
        </w:rPr>
        <w:t>(9)</w:t>
      </w:r>
      <w:r w:rsidRPr="001B3C07">
        <w:rPr>
          <w:rFonts w:asciiTheme="majorBidi" w:hAnsiTheme="majorBidi" w:cstheme="majorBidi"/>
        </w:rPr>
        <w:t>.There is no difference between "</w:t>
      </w:r>
      <w:proofErr w:type="spellStart"/>
      <w:r w:rsidRPr="001B3C07">
        <w:rPr>
          <w:rFonts w:asciiTheme="majorBidi" w:hAnsiTheme="majorBidi" w:cstheme="majorBidi"/>
        </w:rPr>
        <w:t>earthing</w:t>
      </w:r>
      <w:proofErr w:type="spellEnd"/>
      <w:r w:rsidRPr="001B3C07">
        <w:rPr>
          <w:rFonts w:asciiTheme="majorBidi" w:hAnsiTheme="majorBidi" w:cstheme="majorBidi"/>
        </w:rPr>
        <w:t>" and "grounding", since "</w:t>
      </w:r>
      <w:proofErr w:type="spellStart"/>
      <w:r w:rsidRPr="001B3C07">
        <w:rPr>
          <w:rFonts w:asciiTheme="majorBidi" w:hAnsiTheme="majorBidi" w:cstheme="majorBidi"/>
        </w:rPr>
        <w:t>earthing</w:t>
      </w:r>
      <w:proofErr w:type="spellEnd"/>
      <w:r w:rsidRPr="001B3C07">
        <w:rPr>
          <w:rFonts w:asciiTheme="majorBidi" w:hAnsiTheme="majorBidi" w:cstheme="majorBidi"/>
        </w:rPr>
        <w:t xml:space="preserve">" is being used in Europe, whereas "grounding" is more common in the USA. Grounding transformers is one of the very important elements in the power system, and the best way to obtain the system neutral for grounding purpose in three-phase systems so the purpose of a grounding transformer is to provide a low zero sequence impedance path for zero sequence current, flow that occurs during related ground faults or unbalanced phase-to-neutral load conditions </w:t>
      </w:r>
      <w:r w:rsidRPr="001B3C07">
        <w:rPr>
          <w:rFonts w:asciiTheme="majorBidi" w:hAnsiTheme="majorBidi" w:cstheme="majorBidi"/>
          <w:vertAlign w:val="superscript"/>
        </w:rPr>
        <w:t>(4), (6)</w:t>
      </w:r>
      <w:r w:rsidRPr="001B3C07">
        <w:rPr>
          <w:rFonts w:asciiTheme="majorBidi" w:hAnsiTheme="majorBidi" w:cstheme="majorBidi"/>
        </w:rPr>
        <w:t>.</w:t>
      </w:r>
    </w:p>
    <w:p w:rsidR="001B3C07" w:rsidRPr="001B3C07" w:rsidRDefault="001B3C07" w:rsidP="001B3C07">
      <w:pPr>
        <w:bidi w:val="0"/>
        <w:spacing w:line="360" w:lineRule="auto"/>
        <w:ind w:left="360" w:hanging="360"/>
        <w:rPr>
          <w:rFonts w:asciiTheme="majorBidi" w:hAnsiTheme="majorBidi" w:cstheme="majorBidi"/>
        </w:rPr>
      </w:pPr>
      <w:r w:rsidRPr="001B3C07">
        <w:rPr>
          <w:rFonts w:asciiTheme="majorBidi" w:hAnsiTheme="majorBidi" w:cstheme="majorBidi"/>
          <w:b/>
          <w:bCs/>
        </w:rPr>
        <w:t xml:space="preserve">2-1. Grounding Transformer Types </w:t>
      </w:r>
      <w:r w:rsidRPr="001B3C07">
        <w:rPr>
          <w:rFonts w:asciiTheme="majorBidi" w:hAnsiTheme="majorBidi" w:cstheme="majorBidi"/>
        </w:rPr>
        <w:t xml:space="preserve">                 </w:t>
      </w:r>
    </w:p>
    <w:p w:rsidR="001B3C07" w:rsidRPr="001B3C07" w:rsidRDefault="001B3C07" w:rsidP="001B3C07">
      <w:pPr>
        <w:bidi w:val="0"/>
        <w:spacing w:line="360" w:lineRule="auto"/>
        <w:ind w:left="360" w:hanging="360"/>
        <w:jc w:val="both"/>
        <w:rPr>
          <w:rFonts w:asciiTheme="majorBidi" w:hAnsiTheme="majorBidi" w:cstheme="majorBidi"/>
        </w:rPr>
      </w:pPr>
      <w:r w:rsidRPr="001B3C07">
        <w:rPr>
          <w:rFonts w:asciiTheme="majorBidi" w:hAnsiTheme="majorBidi" w:cstheme="majorBidi"/>
        </w:rPr>
        <w:t xml:space="preserve">Two types of grounding transformer are in general used:                                           </w:t>
      </w:r>
    </w:p>
    <w:p w:rsidR="001B3C07" w:rsidRPr="001B3C07" w:rsidRDefault="001B3C07" w:rsidP="001B3C07">
      <w:pPr>
        <w:bidi w:val="0"/>
        <w:spacing w:line="360" w:lineRule="auto"/>
        <w:ind w:left="360" w:hanging="360"/>
        <w:jc w:val="both"/>
        <w:rPr>
          <w:rFonts w:asciiTheme="majorBidi" w:hAnsiTheme="majorBidi" w:cstheme="majorBidi"/>
        </w:rPr>
      </w:pPr>
      <w:r w:rsidRPr="001B3C07">
        <w:rPr>
          <w:rFonts w:asciiTheme="majorBidi" w:hAnsiTheme="majorBidi" w:cstheme="majorBidi"/>
        </w:rPr>
        <w:t xml:space="preserve">1) A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(Zn) connected winding with or without an auxiliary winding                    </w:t>
      </w:r>
    </w:p>
    <w:p w:rsidR="001B3C07" w:rsidRPr="001B3C07" w:rsidRDefault="001B3C07" w:rsidP="001B3C07">
      <w:pPr>
        <w:bidi w:val="0"/>
        <w:spacing w:line="360" w:lineRule="auto"/>
        <w:ind w:left="360" w:hanging="360"/>
        <w:jc w:val="both"/>
        <w:rPr>
          <w:rFonts w:asciiTheme="majorBidi" w:hAnsiTheme="majorBidi" w:cstheme="majorBidi"/>
        </w:rPr>
      </w:pPr>
      <w:r w:rsidRPr="001B3C07">
        <w:rPr>
          <w:rFonts w:asciiTheme="majorBidi" w:hAnsiTheme="majorBidi" w:cstheme="majorBidi"/>
        </w:rPr>
        <w:t xml:space="preserve">2) </w:t>
      </w:r>
      <w:r w:rsidR="00D04298" w:rsidRPr="001B3C07">
        <w:rPr>
          <w:rFonts w:asciiTheme="majorBidi" w:hAnsiTheme="majorBidi" w:cstheme="majorBidi"/>
        </w:rPr>
        <w:t>A</w:t>
      </w:r>
      <w:r w:rsidRPr="001B3C07">
        <w:rPr>
          <w:rFonts w:asciiTheme="majorBidi" w:hAnsiTheme="majorBidi" w:cstheme="majorBidi"/>
        </w:rPr>
        <w:t xml:space="preserve"> Wye-Delta (</w:t>
      </w:r>
      <w:proofErr w:type="spellStart"/>
      <w:r w:rsidRPr="001B3C07">
        <w:rPr>
          <w:rFonts w:asciiTheme="majorBidi" w:hAnsiTheme="majorBidi" w:cstheme="majorBidi"/>
        </w:rPr>
        <w:t>Ynd</w:t>
      </w:r>
      <w:proofErr w:type="spellEnd"/>
      <w:r w:rsidRPr="001B3C07">
        <w:rPr>
          <w:rFonts w:asciiTheme="majorBidi" w:hAnsiTheme="majorBidi" w:cstheme="majorBidi"/>
        </w:rPr>
        <w:t>) connected winding with a delta connected secondary that may or may not be used to supply auxiliary power</w:t>
      </w:r>
      <w:r w:rsidR="00B64A03">
        <w:rPr>
          <w:rFonts w:asciiTheme="majorBidi" w:hAnsiTheme="majorBidi" w:cstheme="majorBidi"/>
        </w:rPr>
        <w:t xml:space="preserve"> </w:t>
      </w:r>
      <w:r w:rsidRPr="001B3C07">
        <w:rPr>
          <w:rFonts w:asciiTheme="majorBidi" w:hAnsiTheme="majorBidi" w:cstheme="majorBidi"/>
          <w:vertAlign w:val="superscript"/>
        </w:rPr>
        <w:t>(6)</w:t>
      </w:r>
      <w:r w:rsidR="00D04298" w:rsidRPr="001B3C07">
        <w:rPr>
          <w:rFonts w:asciiTheme="majorBidi" w:hAnsiTheme="majorBidi" w:cstheme="majorBidi"/>
          <w:vertAlign w:val="superscript"/>
        </w:rPr>
        <w:t>, (</w:t>
      </w:r>
      <w:r w:rsidRPr="001B3C07">
        <w:rPr>
          <w:rFonts w:asciiTheme="majorBidi" w:hAnsiTheme="majorBidi" w:cstheme="majorBidi"/>
          <w:vertAlign w:val="superscript"/>
        </w:rPr>
        <w:t>10)</w:t>
      </w:r>
      <w:r w:rsidRPr="001B3C07">
        <w:rPr>
          <w:rFonts w:asciiTheme="majorBidi" w:hAnsiTheme="majorBidi" w:cstheme="majorBidi"/>
        </w:rPr>
        <w:t>.</w:t>
      </w:r>
      <w:r w:rsidRPr="001B3C07">
        <w:rPr>
          <w:rFonts w:asciiTheme="majorBidi" w:hAnsiTheme="majorBidi" w:cstheme="majorBidi"/>
          <w:i/>
          <w:iCs/>
          <w:color w:val="FF0000"/>
        </w:rPr>
        <w:t xml:space="preserve"> </w:t>
      </w:r>
      <w:r w:rsidRPr="001B3C07">
        <w:rPr>
          <w:rFonts w:asciiTheme="majorBidi" w:hAnsiTheme="majorBidi" w:cstheme="majorBidi"/>
        </w:rPr>
        <w:t xml:space="preserve">Fig. (1) </w:t>
      </w:r>
      <w:proofErr w:type="gramStart"/>
      <w:r w:rsidRPr="001B3C07">
        <w:rPr>
          <w:rFonts w:asciiTheme="majorBidi" w:hAnsiTheme="majorBidi" w:cstheme="majorBidi"/>
        </w:rPr>
        <w:t>shows</w:t>
      </w:r>
      <w:proofErr w:type="gramEnd"/>
      <w:r w:rsidRPr="001B3C07">
        <w:rPr>
          <w:rFonts w:asciiTheme="majorBidi" w:hAnsiTheme="majorBidi" w:cstheme="majorBidi"/>
        </w:rPr>
        <w:t xml:space="preserve"> the two most common grounding transformers. The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connection is the most widely used grounding transformer because the geometry of the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connection is useful to limit circulation of third harmonics. Furthermore, the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transformers are provides grounding with a smaller in size than a two winding Wye-Delta transformer providing the same zero sequence impedance</w:t>
      </w:r>
      <w:r w:rsidRPr="001B3C07">
        <w:rPr>
          <w:rFonts w:asciiTheme="majorBidi" w:hAnsiTheme="majorBidi" w:cstheme="majorBidi"/>
          <w:vertAlign w:val="superscript"/>
        </w:rPr>
        <w:t xml:space="preserve"> (6)</w:t>
      </w:r>
      <w:r w:rsidRPr="001B3C07">
        <w:rPr>
          <w:rFonts w:asciiTheme="majorBidi" w:hAnsiTheme="majorBidi" w:cstheme="majorBidi"/>
        </w:rPr>
        <w:t xml:space="preserve">. The impedance of all types of grounding transformers to normal three phase currents is high so that when there is no ground fault and no unbalanced phase-to-neutral load on the system, only a small magnetizing current flows in the transformer windings </w:t>
      </w:r>
      <w:r w:rsidRPr="001B3C07">
        <w:rPr>
          <w:rFonts w:asciiTheme="majorBidi" w:hAnsiTheme="majorBidi" w:cstheme="majorBidi"/>
          <w:vertAlign w:val="superscript"/>
        </w:rPr>
        <w:t>(2)</w:t>
      </w:r>
      <w:r w:rsidRPr="001B3C07">
        <w:rPr>
          <w:rFonts w:asciiTheme="majorBidi" w:hAnsiTheme="majorBidi" w:cstheme="majorBidi"/>
        </w:rPr>
        <w:t>.</w:t>
      </w:r>
    </w:p>
    <w:p w:rsidR="001B3C07" w:rsidRPr="00D04298" w:rsidRDefault="001B3C07" w:rsidP="001B3C07">
      <w:pPr>
        <w:bidi w:val="0"/>
        <w:spacing w:line="360" w:lineRule="auto"/>
        <w:rPr>
          <w:rFonts w:asciiTheme="majorBidi" w:hAnsiTheme="majorBidi" w:cstheme="majorBidi"/>
          <w:b/>
          <w:bCs/>
          <w:iCs/>
        </w:rPr>
      </w:pPr>
      <w:r w:rsidRPr="00D04298">
        <w:rPr>
          <w:rFonts w:asciiTheme="majorBidi" w:hAnsiTheme="majorBidi" w:cstheme="majorBidi"/>
          <w:b/>
          <w:bCs/>
          <w:iCs/>
        </w:rPr>
        <w:t>2-2.</w:t>
      </w:r>
      <w:r w:rsidRPr="00D04298">
        <w:rPr>
          <w:rFonts w:asciiTheme="majorBidi" w:hAnsiTheme="majorBidi" w:cstheme="majorBidi"/>
          <w:b/>
          <w:bCs/>
        </w:rPr>
        <w:t>Why the Grounding Transformers are Necessary</w:t>
      </w:r>
    </w:p>
    <w:p w:rsidR="001B3C07" w:rsidRPr="001B3C07" w:rsidRDefault="001B3C07" w:rsidP="001B3C07">
      <w:pPr>
        <w:bidi w:val="0"/>
        <w:spacing w:line="360" w:lineRule="auto"/>
        <w:jc w:val="both"/>
        <w:rPr>
          <w:rFonts w:asciiTheme="majorBidi" w:hAnsiTheme="majorBidi" w:cstheme="majorBidi"/>
        </w:rPr>
      </w:pPr>
      <w:r w:rsidRPr="001B3C07">
        <w:rPr>
          <w:rFonts w:asciiTheme="majorBidi" w:hAnsiTheme="majorBidi" w:cstheme="majorBidi"/>
        </w:rPr>
        <w:t>Grounding Transformers are typically used</w:t>
      </w:r>
      <w:r w:rsidRPr="001B3C07">
        <w:rPr>
          <w:rFonts w:asciiTheme="majorBidi" w:hAnsiTheme="majorBidi" w:cstheme="majorBidi"/>
          <w:i/>
          <w:iCs/>
        </w:rPr>
        <w:t xml:space="preserve"> </w:t>
      </w:r>
      <w:r w:rsidRPr="001B3C07">
        <w:rPr>
          <w:rFonts w:asciiTheme="majorBidi" w:hAnsiTheme="majorBidi" w:cstheme="majorBidi"/>
        </w:rPr>
        <w:t>to</w:t>
      </w:r>
    </w:p>
    <w:p w:rsidR="001B3C07" w:rsidRPr="001B3C07" w:rsidRDefault="001B3C07" w:rsidP="001B3C07">
      <w:pPr>
        <w:pStyle w:val="ListParagraph"/>
        <w:numPr>
          <w:ilvl w:val="0"/>
          <w:numId w:val="12"/>
        </w:numPr>
        <w:bidi w:val="0"/>
        <w:spacing w:line="360" w:lineRule="auto"/>
        <w:jc w:val="both"/>
        <w:rPr>
          <w:rFonts w:asciiTheme="majorBidi" w:hAnsiTheme="majorBidi" w:cstheme="majorBidi"/>
        </w:rPr>
      </w:pPr>
      <w:r w:rsidRPr="001B3C07">
        <w:rPr>
          <w:rFonts w:asciiTheme="majorBidi" w:hAnsiTheme="majorBidi" w:cstheme="majorBidi"/>
        </w:rPr>
        <w:t>Provide an easy path to ground fault current during line-to-ground faults.</w:t>
      </w:r>
    </w:p>
    <w:p w:rsidR="001B3C07" w:rsidRPr="001B3C07" w:rsidRDefault="001B3C07" w:rsidP="001B3C07">
      <w:pPr>
        <w:pStyle w:val="ListParagraph"/>
        <w:numPr>
          <w:ilvl w:val="0"/>
          <w:numId w:val="12"/>
        </w:numPr>
        <w:bidi w:val="0"/>
        <w:spacing w:line="360" w:lineRule="auto"/>
        <w:jc w:val="both"/>
        <w:rPr>
          <w:rFonts w:asciiTheme="majorBidi" w:hAnsiTheme="majorBidi" w:cstheme="majorBidi"/>
        </w:rPr>
      </w:pPr>
      <w:r w:rsidRPr="001B3C07">
        <w:rPr>
          <w:rFonts w:asciiTheme="majorBidi" w:hAnsiTheme="majorBidi" w:cstheme="majorBidi"/>
        </w:rPr>
        <w:t>To ground the system.</w:t>
      </w:r>
    </w:p>
    <w:p w:rsidR="001B3C07" w:rsidRPr="001B3C07" w:rsidRDefault="001B3C07" w:rsidP="001B3C07">
      <w:pPr>
        <w:pStyle w:val="ListParagraph"/>
        <w:numPr>
          <w:ilvl w:val="0"/>
          <w:numId w:val="12"/>
        </w:numPr>
        <w:bidi w:val="0"/>
        <w:spacing w:line="360" w:lineRule="auto"/>
        <w:jc w:val="both"/>
        <w:rPr>
          <w:rFonts w:asciiTheme="majorBidi" w:hAnsiTheme="majorBidi" w:cstheme="majorBidi"/>
        </w:rPr>
      </w:pPr>
      <w:r w:rsidRPr="001B3C07">
        <w:rPr>
          <w:rFonts w:asciiTheme="majorBidi" w:hAnsiTheme="majorBidi" w:cstheme="majorBidi"/>
        </w:rPr>
        <w:t xml:space="preserve">Limit the magnitudes of transient over voltages when </w:t>
      </w:r>
      <w:proofErr w:type="spellStart"/>
      <w:r w:rsidRPr="001B3C07">
        <w:rPr>
          <w:rFonts w:asciiTheme="majorBidi" w:hAnsiTheme="majorBidi" w:cstheme="majorBidi"/>
        </w:rPr>
        <w:t>restriking</w:t>
      </w:r>
      <w:proofErr w:type="spellEnd"/>
      <w:r w:rsidRPr="001B3C07">
        <w:rPr>
          <w:rFonts w:asciiTheme="majorBidi" w:hAnsiTheme="majorBidi" w:cstheme="majorBidi"/>
        </w:rPr>
        <w:t xml:space="preserve"> ground faults occur.</w:t>
      </w:r>
    </w:p>
    <w:p w:rsidR="001B3C07" w:rsidRPr="001B3C07" w:rsidRDefault="001B3C07" w:rsidP="001B3C07">
      <w:pPr>
        <w:pStyle w:val="ListParagraph"/>
        <w:numPr>
          <w:ilvl w:val="0"/>
          <w:numId w:val="12"/>
        </w:numPr>
        <w:bidi w:val="0"/>
        <w:spacing w:line="360" w:lineRule="auto"/>
        <w:jc w:val="both"/>
        <w:rPr>
          <w:rFonts w:asciiTheme="majorBidi" w:hAnsiTheme="majorBidi" w:cstheme="majorBidi"/>
        </w:rPr>
      </w:pPr>
      <w:r w:rsidRPr="001B3C07">
        <w:rPr>
          <w:rFonts w:asciiTheme="majorBidi" w:hAnsiTheme="majorBidi" w:cstheme="majorBidi"/>
        </w:rPr>
        <w:t>Limit the current during line to ground faults.</w:t>
      </w:r>
    </w:p>
    <w:p w:rsidR="001B3C07" w:rsidRPr="001B3C07" w:rsidRDefault="001B3C07" w:rsidP="001B3C07">
      <w:pPr>
        <w:pStyle w:val="ListParagraph"/>
        <w:numPr>
          <w:ilvl w:val="0"/>
          <w:numId w:val="12"/>
        </w:numPr>
        <w:bidi w:val="0"/>
        <w:spacing w:line="360" w:lineRule="auto"/>
        <w:jc w:val="both"/>
        <w:rPr>
          <w:rFonts w:asciiTheme="majorBidi" w:hAnsiTheme="majorBidi" w:cstheme="majorBidi"/>
        </w:rPr>
      </w:pPr>
      <w:r w:rsidRPr="001B3C07">
        <w:rPr>
          <w:rFonts w:asciiTheme="majorBidi" w:hAnsiTheme="majorBidi" w:cstheme="majorBidi"/>
        </w:rPr>
        <w:t>Permit the circulation of unbalanced load current in the neutral.</w:t>
      </w:r>
    </w:p>
    <w:p w:rsidR="001B3C07" w:rsidRPr="001B3C07" w:rsidRDefault="001B3C07" w:rsidP="001B3C07">
      <w:pPr>
        <w:pStyle w:val="ListParagraph"/>
        <w:numPr>
          <w:ilvl w:val="0"/>
          <w:numId w:val="12"/>
        </w:numPr>
        <w:bidi w:val="0"/>
        <w:spacing w:line="360" w:lineRule="auto"/>
        <w:jc w:val="both"/>
        <w:rPr>
          <w:rFonts w:asciiTheme="majorBidi" w:hAnsiTheme="majorBidi" w:cstheme="majorBidi"/>
        </w:rPr>
      </w:pPr>
      <w:r w:rsidRPr="001B3C07">
        <w:rPr>
          <w:rFonts w:asciiTheme="majorBidi" w:hAnsiTheme="majorBidi" w:cstheme="majorBidi"/>
        </w:rPr>
        <w:t xml:space="preserve">Permit the connection of phase-to-neutral loads when desired </w:t>
      </w:r>
      <w:r w:rsidRPr="001B3C07">
        <w:rPr>
          <w:rFonts w:asciiTheme="majorBidi" w:hAnsiTheme="majorBidi" w:cstheme="majorBidi"/>
          <w:vertAlign w:val="superscript"/>
        </w:rPr>
        <w:t>(6),(9),(10)</w:t>
      </w:r>
    </w:p>
    <w:p w:rsidR="001B3C07" w:rsidRPr="001B3C07" w:rsidRDefault="001B3C07" w:rsidP="001B3C07">
      <w:pPr>
        <w:bidi w:val="0"/>
        <w:spacing w:line="360" w:lineRule="auto"/>
        <w:rPr>
          <w:rFonts w:asciiTheme="majorBidi" w:hAnsiTheme="majorBidi" w:cstheme="majorBidi"/>
          <w:b/>
          <w:bCs/>
        </w:rPr>
      </w:pPr>
      <w:r w:rsidRPr="001B3C07">
        <w:rPr>
          <w:rFonts w:asciiTheme="majorBidi" w:hAnsiTheme="majorBidi" w:cstheme="majorBidi"/>
          <w:b/>
          <w:bCs/>
        </w:rPr>
        <w:t>2-3.KVA Rating of Grounding Transformers</w:t>
      </w:r>
    </w:p>
    <w:p w:rsidR="001B3C07" w:rsidRDefault="001B3C07" w:rsidP="00D04298">
      <w:pPr>
        <w:bidi w:val="0"/>
        <w:spacing w:line="360" w:lineRule="auto"/>
        <w:ind w:firstLine="720"/>
        <w:jc w:val="both"/>
        <w:rPr>
          <w:rFonts w:asciiTheme="majorBidi" w:hAnsiTheme="majorBidi" w:cstheme="majorBidi"/>
          <w:vertAlign w:val="superscript"/>
        </w:rPr>
      </w:pPr>
      <w:r w:rsidRPr="001B3C07">
        <w:rPr>
          <w:rFonts w:asciiTheme="majorBidi" w:hAnsiTheme="majorBidi" w:cstheme="majorBidi"/>
        </w:rPr>
        <w:t xml:space="preserve">The grounding transformer is of short time rating, since a grounding transformer is normally only required to carry short-circuit ground current until the circuit breakers clear the fault and de-energize the faulted circuit </w:t>
      </w:r>
      <w:r w:rsidRPr="001B3C07">
        <w:rPr>
          <w:rFonts w:asciiTheme="majorBidi" w:hAnsiTheme="majorBidi" w:cstheme="majorBidi"/>
          <w:vertAlign w:val="superscript"/>
        </w:rPr>
        <w:t>(2)</w:t>
      </w:r>
      <w:r w:rsidRPr="001B3C07">
        <w:rPr>
          <w:rFonts w:asciiTheme="majorBidi" w:hAnsiTheme="majorBidi" w:cstheme="majorBidi"/>
        </w:rPr>
        <w:t xml:space="preserve">. The rating of grounding transformer is entirely different from that of a power transformer. Power transformers are designed to carry total load continuously, whilst grounding transformer carries no load, and supplies current only if </w:t>
      </w:r>
      <w:r w:rsidRPr="001B3C07">
        <w:rPr>
          <w:rFonts w:asciiTheme="majorBidi" w:hAnsiTheme="majorBidi" w:cstheme="majorBidi"/>
        </w:rPr>
        <w:lastRenderedPageBreak/>
        <w:t xml:space="preserve">one of the lines becomes grounded. Since it is almost working on no-load, dictates to have low iron losses. The KVA rating of a three phase grounding transformer is the product of normal line to neutral voltage (KV) and the neutral or ground amperes that the transformer is designed to carry </w:t>
      </w:r>
      <w:r w:rsidR="00F774B8" w:rsidRPr="001B3C07">
        <w:rPr>
          <w:rFonts w:asciiTheme="majorBidi" w:hAnsiTheme="majorBidi" w:cstheme="majorBidi"/>
        </w:rPr>
        <w:t>current</w:t>
      </w:r>
      <w:r w:rsidRPr="001B3C07">
        <w:rPr>
          <w:rFonts w:asciiTheme="majorBidi" w:hAnsiTheme="majorBidi" w:cstheme="majorBidi"/>
        </w:rPr>
        <w:t xml:space="preserve"> under fault conditions for a specified time.</w:t>
      </w:r>
      <w:r w:rsidRPr="001B3C07">
        <w:rPr>
          <w:rFonts w:asciiTheme="majorBidi" w:hAnsiTheme="majorBidi" w:cstheme="majorBidi"/>
          <w:i/>
          <w:iCs/>
        </w:rPr>
        <w:t xml:space="preserve"> </w:t>
      </w:r>
      <w:r w:rsidRPr="001B3C07">
        <w:rPr>
          <w:rFonts w:asciiTheme="majorBidi" w:hAnsiTheme="majorBidi" w:cstheme="majorBidi"/>
        </w:rPr>
        <w:t xml:space="preserve">Most grounding transformers are designed to carry their ground current for a limited time only, such as 10 seconds to 1 minute. </w:t>
      </w:r>
      <w:r w:rsidRPr="001B3C07">
        <w:rPr>
          <w:rFonts w:asciiTheme="majorBidi" w:hAnsiTheme="majorBidi" w:cstheme="majorBidi"/>
          <w:vertAlign w:val="superscript"/>
        </w:rPr>
        <w:t>(4)</w:t>
      </w:r>
      <w:r w:rsidR="00F774B8" w:rsidRPr="001B3C07">
        <w:rPr>
          <w:rFonts w:asciiTheme="majorBidi" w:hAnsiTheme="majorBidi" w:cstheme="majorBidi"/>
          <w:vertAlign w:val="superscript"/>
        </w:rPr>
        <w:t>, (</w:t>
      </w:r>
      <w:r w:rsidRPr="001B3C07">
        <w:rPr>
          <w:rFonts w:asciiTheme="majorBidi" w:hAnsiTheme="majorBidi" w:cstheme="majorBidi"/>
          <w:vertAlign w:val="superscript"/>
        </w:rPr>
        <w:t>9)</w:t>
      </w:r>
    </w:p>
    <w:p w:rsidR="00F774B8" w:rsidRPr="001B3C07" w:rsidRDefault="00F774B8" w:rsidP="00F774B8">
      <w:pPr>
        <w:bidi w:val="0"/>
        <w:ind w:firstLine="720"/>
        <w:jc w:val="both"/>
        <w:rPr>
          <w:rFonts w:asciiTheme="majorBidi" w:hAnsiTheme="majorBidi" w:cstheme="majorBidi"/>
        </w:rPr>
      </w:pPr>
    </w:p>
    <w:p w:rsidR="001B3C07" w:rsidRPr="00F774B8" w:rsidRDefault="001B3C07" w:rsidP="00F774B8">
      <w:pPr>
        <w:bidi w:val="0"/>
        <w:rPr>
          <w:rFonts w:asciiTheme="majorBidi" w:hAnsiTheme="majorBidi" w:cstheme="majorBidi"/>
          <w:b/>
          <w:bCs/>
          <w:sz w:val="28"/>
        </w:rPr>
      </w:pPr>
      <w:r w:rsidRPr="00F774B8">
        <w:rPr>
          <w:rFonts w:asciiTheme="majorBidi" w:hAnsiTheme="majorBidi" w:cstheme="majorBidi"/>
          <w:b/>
          <w:bCs/>
          <w:sz w:val="28"/>
        </w:rPr>
        <w:t>3-ZIG-ZAG GROUNDING TRANSFORMER</w:t>
      </w:r>
    </w:p>
    <w:p w:rsidR="001B3C07" w:rsidRPr="001B3C07" w:rsidRDefault="00D13E5A" w:rsidP="00F774B8">
      <w:pPr>
        <w:bidi w:val="0"/>
        <w:spacing w:before="240" w:line="360" w:lineRule="auto"/>
        <w:ind w:firstLine="720"/>
        <w:jc w:val="both"/>
        <w:rPr>
          <w:rFonts w:asciiTheme="majorBidi" w:hAnsiTheme="majorBidi" w:cstheme="majorBidi"/>
        </w:rPr>
      </w:pPr>
      <w:r>
        <w:rPr>
          <w:rFonts w:asciiTheme="majorBidi" w:hAnsiTheme="majorBidi" w:cstheme="majorBidi"/>
          <w:noProof/>
        </w:rPr>
        <w:pict>
          <v:shape id="Text Box 118" o:spid="_x0000_s1287" type="#_x0000_t202" style="position:absolute;left:0;text-align:left;margin-left:83.3pt;margin-top:430.05pt;width:86.95pt;height:30.5pt;z-index:2517048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" fillcolor="window" strokecolor="white [3212]" strokeweight=".5pt">
            <v:textbox>
              <w:txbxContent>
                <w:p w:rsidR="00D13E5A" w:rsidRPr="001873E2" w:rsidRDefault="00D13E5A" w:rsidP="001B3C07">
                  <w:pPr>
                    <w:rPr>
                      <w:b/>
                      <w:bCs/>
                      <w:iCs/>
                    </w:rPr>
                  </w:pPr>
                  <m:oMath>
                    <m:sSub>
                      <m:sSubPr>
                        <m:ctrlPr>
                          <w:rPr>
                            <w:rFonts w:ascii="Cambria Math" w:hAnsi="Cambria Math"/>
                            <w:b/>
                            <w:bCs/>
                            <w:iCs/>
                          </w:rPr>
                        </m:ctrlPr>
                      </m:sSubPr>
                      <m:e>
                        <m:r>
                          <m:rPr>
                            <m:sty m:val="b"/>
                          </m:rPr>
                          <w:rPr>
                            <w:rFonts w:ascii="Cambria Math" w:hAnsi="Cambria Math"/>
                          </w:rPr>
                          <m:t>V</m:t>
                        </m:r>
                      </m:e>
                      <m:sub>
                        <m:r>
                          <m:rPr>
                            <m:sty m:val="b"/>
                          </m:rPr>
                          <w:rPr>
                            <w:rFonts w:ascii="Cambria Math" w:hAnsi="Cambria Math"/>
                          </w:rPr>
                          <m:t>L-N</m:t>
                        </m:r>
                      </m:sub>
                    </m:sSub>
                    <m:r>
                      <m:rPr>
                        <m:sty m:val="b"/>
                      </m:rPr>
                      <w:rPr>
                        <w:rFonts w:ascii="Cambria Math" w:hAnsi="Cambria Math"/>
                      </w:rPr>
                      <m:t>=</m:t>
                    </m:r>
                    <m:f>
                      <m:fPr>
                        <m:ctrlPr>
                          <w:rPr>
                            <w:rFonts w:ascii="Cambria Math" w:hAnsi="Cambria Math"/>
                            <w:b/>
                            <w:bCs/>
                            <w:iCs/>
                          </w:rPr>
                        </m:ctrlPr>
                      </m:fPr>
                      <m:num>
                        <m:sSub>
                          <m:sSubPr>
                            <m:ctrlPr>
                              <w:rPr>
                                <w:rFonts w:ascii="Cambria Math" w:hAnsi="Cambria Math"/>
                                <w:b/>
                                <w:bCs/>
                                <w:iCs/>
                              </w:rPr>
                            </m:ctrlPr>
                          </m:sSubPr>
                          <m:e>
                            <m:r>
                              <m:rPr>
                                <m:sty m:val="b"/>
                              </m:rPr>
                              <w:rPr>
                                <w:rFonts w:ascii="Cambria Math" w:hAnsi="Cambria Math"/>
                              </w:rPr>
                              <m:t>V</m:t>
                            </m:r>
                          </m:e>
                          <m:sub>
                            <m:r>
                              <m:rPr>
                                <m:sty m:val="b"/>
                              </m:rPr>
                              <w:rPr>
                                <w:rFonts w:ascii="Cambria Math" w:hAnsi="Cambria Math"/>
                              </w:rPr>
                              <m:t>L-L</m:t>
                            </m:r>
                          </m:sub>
                        </m:sSub>
                      </m:num>
                      <m:den>
                        <m:rad>
                          <m:radPr>
                            <m:degHide m:val="1"/>
                            <m:ctrlPr>
                              <w:rPr>
                                <w:rFonts w:ascii="Cambria Math" w:hAnsi="Cambria Math"/>
                                <w:b/>
                                <w:bCs/>
                                <w:iCs/>
                              </w:rPr>
                            </m:ctrlPr>
                          </m:radPr>
                          <m:deg/>
                          <m:e>
                            <m:r>
                              <m:rPr>
                                <m:sty m:val="b"/>
                              </m:rPr>
                              <w:rPr>
                                <w:rFonts w:ascii="Cambria Math" w:hAnsi="Cambria Math"/>
                              </w:rPr>
                              <m:t>3</m:t>
                            </m:r>
                          </m:e>
                        </m:rad>
                      </m:den>
                    </m:f>
                  </m:oMath>
                  <w:r w:rsidRPr="001873E2">
                    <w:rPr>
                      <w:b/>
                      <w:bCs/>
                      <w:iCs/>
                    </w:rPr>
                    <w:t xml:space="preserve"> </w:t>
                  </w:r>
                </w:p>
                <w:p w:rsidR="00D13E5A" w:rsidRDefault="00D13E5A" w:rsidP="001B3C07"/>
              </w:txbxContent>
            </v:textbox>
          </v:shape>
        </w:pict>
      </w:r>
      <w:r w:rsidR="001B3C07" w:rsidRPr="001B3C07">
        <w:rPr>
          <w:rFonts w:asciiTheme="majorBidi" w:hAnsiTheme="majorBidi" w:cstheme="majorBidi"/>
        </w:rPr>
        <w:t xml:space="preserve">A </w:t>
      </w:r>
      <w:proofErr w:type="spellStart"/>
      <w:r w:rsidR="001B3C07" w:rsidRPr="001B3C07">
        <w:rPr>
          <w:rFonts w:asciiTheme="majorBidi" w:hAnsiTheme="majorBidi" w:cstheme="majorBidi"/>
        </w:rPr>
        <w:t>zig-zag</w:t>
      </w:r>
      <w:proofErr w:type="spellEnd"/>
      <w:r w:rsidR="001B3C07" w:rsidRPr="001B3C07">
        <w:rPr>
          <w:rFonts w:asciiTheme="majorBidi" w:hAnsiTheme="majorBidi" w:cstheme="majorBidi"/>
        </w:rPr>
        <w:t xml:space="preserve"> grounding transformer is a three-phase transformer built with or without a secondary winding. These transformers have special windings, appropriate for special applications. Its applications are for the derivation of a neutral connection from an ungrounded 3-phase system and the grounding of that neutral to earth reference point. </w:t>
      </w:r>
      <w:proofErr w:type="spellStart"/>
      <w:r w:rsidR="001B3C07" w:rsidRPr="001B3C07">
        <w:rPr>
          <w:rFonts w:asciiTheme="majorBidi" w:hAnsiTheme="majorBidi" w:cstheme="majorBidi"/>
          <w:bdr w:val="none" w:sz="0" w:space="0" w:color="auto" w:frame="1"/>
        </w:rPr>
        <w:t>Zig-Zag</w:t>
      </w:r>
      <w:proofErr w:type="spellEnd"/>
      <w:r w:rsidR="001B3C07" w:rsidRPr="001B3C07">
        <w:rPr>
          <w:rFonts w:asciiTheme="majorBidi" w:hAnsiTheme="majorBidi" w:cstheme="majorBidi"/>
          <w:bdr w:val="none" w:sz="0" w:space="0" w:color="auto" w:frame="1"/>
        </w:rPr>
        <w:t xml:space="preserve"> transformer has six coils in which three are outer coils and three are inner coils as shown in the Fig</w:t>
      </w:r>
      <w:r w:rsidR="00F774B8" w:rsidRPr="001B3C07">
        <w:rPr>
          <w:rFonts w:asciiTheme="majorBidi" w:hAnsiTheme="majorBidi" w:cstheme="majorBidi"/>
          <w:bdr w:val="none" w:sz="0" w:space="0" w:color="auto" w:frame="1"/>
        </w:rPr>
        <w:t>. (</w:t>
      </w:r>
      <w:r w:rsidR="001B3C07" w:rsidRPr="001B3C07">
        <w:rPr>
          <w:rFonts w:asciiTheme="majorBidi" w:hAnsiTheme="majorBidi" w:cstheme="majorBidi"/>
          <w:bdr w:val="none" w:sz="0" w:space="0" w:color="auto" w:frame="1"/>
        </w:rPr>
        <w:t xml:space="preserve">2). </w:t>
      </w:r>
      <w:proofErr w:type="gramStart"/>
      <w:r w:rsidR="001B3C07" w:rsidRPr="001B3C07">
        <w:rPr>
          <w:rFonts w:asciiTheme="majorBidi" w:hAnsiTheme="majorBidi" w:cstheme="majorBidi"/>
          <w:bdr w:val="none" w:sz="0" w:space="0" w:color="auto" w:frame="1"/>
        </w:rPr>
        <w:t>The</w:t>
      </w:r>
      <w:proofErr w:type="gramEnd"/>
      <w:r w:rsidR="001B3C07" w:rsidRPr="001B3C07">
        <w:rPr>
          <w:rFonts w:asciiTheme="majorBidi" w:hAnsiTheme="majorBidi" w:cstheme="majorBidi"/>
          <w:bdr w:val="none" w:sz="0" w:space="0" w:color="auto" w:frame="1"/>
        </w:rPr>
        <w:t xml:space="preserve"> outer coil windings are called as </w:t>
      </w:r>
      <w:proofErr w:type="spellStart"/>
      <w:r w:rsidR="001B3C07" w:rsidRPr="001B3C07">
        <w:rPr>
          <w:rFonts w:asciiTheme="majorBidi" w:hAnsiTheme="majorBidi" w:cstheme="majorBidi"/>
          <w:bdr w:val="none" w:sz="0" w:space="0" w:color="auto" w:frame="1"/>
        </w:rPr>
        <w:t>Zig</w:t>
      </w:r>
      <w:proofErr w:type="spellEnd"/>
      <w:r w:rsidR="001B3C07" w:rsidRPr="001B3C07">
        <w:rPr>
          <w:rFonts w:asciiTheme="majorBidi" w:hAnsiTheme="majorBidi" w:cstheme="majorBidi"/>
          <w:bdr w:val="none" w:sz="0" w:space="0" w:color="auto" w:frame="1"/>
        </w:rPr>
        <w:t xml:space="preserve"> winding and inner coil windings are called as </w:t>
      </w:r>
      <w:proofErr w:type="spellStart"/>
      <w:r w:rsidR="001B3C07" w:rsidRPr="001B3C07">
        <w:rPr>
          <w:rFonts w:asciiTheme="majorBidi" w:hAnsiTheme="majorBidi" w:cstheme="majorBidi"/>
          <w:bdr w:val="none" w:sz="0" w:space="0" w:color="auto" w:frame="1"/>
        </w:rPr>
        <w:t>Zag</w:t>
      </w:r>
      <w:proofErr w:type="spellEnd"/>
      <w:r w:rsidR="001B3C07" w:rsidRPr="001B3C07">
        <w:rPr>
          <w:rFonts w:asciiTheme="majorBidi" w:hAnsiTheme="majorBidi" w:cstheme="majorBidi"/>
          <w:bdr w:val="none" w:sz="0" w:space="0" w:color="auto" w:frame="1"/>
        </w:rPr>
        <w:t xml:space="preserve"> winding. The </w:t>
      </w:r>
      <w:proofErr w:type="spellStart"/>
      <w:r w:rsidR="001B3C07" w:rsidRPr="001B3C07">
        <w:rPr>
          <w:rFonts w:asciiTheme="majorBidi" w:hAnsiTheme="majorBidi" w:cstheme="majorBidi"/>
          <w:bdr w:val="none" w:sz="0" w:space="0" w:color="auto" w:frame="1"/>
        </w:rPr>
        <w:t>zig</w:t>
      </w:r>
      <w:proofErr w:type="spellEnd"/>
      <w:r w:rsidR="001B3C07" w:rsidRPr="001B3C07">
        <w:rPr>
          <w:rFonts w:asciiTheme="majorBidi" w:hAnsiTheme="majorBidi" w:cstheme="majorBidi"/>
          <w:bdr w:val="none" w:sz="0" w:space="0" w:color="auto" w:frame="1"/>
        </w:rPr>
        <w:t xml:space="preserve"> winding of one phase is connected in series with the </w:t>
      </w:r>
      <w:proofErr w:type="spellStart"/>
      <w:r w:rsidR="001B3C07" w:rsidRPr="001B3C07">
        <w:rPr>
          <w:rFonts w:asciiTheme="majorBidi" w:hAnsiTheme="majorBidi" w:cstheme="majorBidi"/>
          <w:bdr w:val="none" w:sz="0" w:space="0" w:color="auto" w:frame="1"/>
        </w:rPr>
        <w:t>zag</w:t>
      </w:r>
      <w:proofErr w:type="spellEnd"/>
      <w:r w:rsidR="001B3C07" w:rsidRPr="001B3C07">
        <w:rPr>
          <w:rFonts w:asciiTheme="majorBidi" w:hAnsiTheme="majorBidi" w:cstheme="majorBidi"/>
          <w:bdr w:val="none" w:sz="0" w:space="0" w:color="auto" w:frame="1"/>
        </w:rPr>
        <w:t xml:space="preserve"> winding of another phase so it is called interconnected star winding</w:t>
      </w:r>
      <w:r w:rsidR="001B3C07" w:rsidRPr="001B3C07">
        <w:rPr>
          <w:rFonts w:asciiTheme="majorBidi" w:hAnsiTheme="majorBidi" w:cstheme="majorBidi"/>
        </w:rPr>
        <w:t xml:space="preserve">. Each phase of the </w:t>
      </w:r>
      <w:proofErr w:type="spellStart"/>
      <w:r w:rsidR="001B3C07" w:rsidRPr="001B3C07">
        <w:rPr>
          <w:rFonts w:asciiTheme="majorBidi" w:hAnsiTheme="majorBidi" w:cstheme="majorBidi"/>
        </w:rPr>
        <w:t>zig-zag</w:t>
      </w:r>
      <w:proofErr w:type="spellEnd"/>
      <w:r w:rsidR="001B3C07" w:rsidRPr="001B3C07">
        <w:rPr>
          <w:rFonts w:asciiTheme="majorBidi" w:hAnsiTheme="majorBidi" w:cstheme="majorBidi"/>
        </w:rPr>
        <w:t xml:space="preserve"> transformer has two identical windings, and has the same number of windings turns but they are wound in opposite directions to give the high impedance to normal phase currents. The coils are connected as follows</w:t>
      </w:r>
      <w:r w:rsidR="001B3C07" w:rsidRPr="001B3C07">
        <w:rPr>
          <w:rFonts w:asciiTheme="majorBidi" w:hAnsiTheme="majorBidi" w:cstheme="majorBidi"/>
          <w:vertAlign w:val="superscript"/>
        </w:rPr>
        <w:t xml:space="preserve"> (6), (10)</w:t>
      </w:r>
      <w:r w:rsidR="001B3C07" w:rsidRPr="001B3C07">
        <w:rPr>
          <w:rFonts w:asciiTheme="majorBidi" w:hAnsiTheme="majorBidi" w:cstheme="majorBidi"/>
        </w:rPr>
        <w:t>: The outer coil of phase A is connected to the inner coil of phase B. The outer coil of phase B is connected to the inner coil of phase C. The outer coil of phase C is connected to the inner coil of phase A. The outer coils are connected to phases A</w:t>
      </w:r>
      <w:r w:rsidR="00F774B8" w:rsidRPr="001B3C07">
        <w:rPr>
          <w:rFonts w:asciiTheme="majorBidi" w:hAnsiTheme="majorBidi" w:cstheme="majorBidi"/>
        </w:rPr>
        <w:t>, B, C</w:t>
      </w:r>
      <w:r w:rsidR="001B3C07" w:rsidRPr="001B3C07">
        <w:rPr>
          <w:rFonts w:asciiTheme="majorBidi" w:hAnsiTheme="majorBidi" w:cstheme="majorBidi"/>
        </w:rPr>
        <w:t xml:space="preserve"> of the existing delta system. The inner coils are connected together to form the neutral. The neutral point is then connected either directly or through a Neutral Grounding Resistor (NGR) to ground. The internal connection of this transformer is illustrated in Fig</w:t>
      </w:r>
      <w:r w:rsidR="00F774B8" w:rsidRPr="001B3C07">
        <w:rPr>
          <w:rFonts w:asciiTheme="majorBidi" w:hAnsiTheme="majorBidi" w:cstheme="majorBidi"/>
        </w:rPr>
        <w:t>. (</w:t>
      </w:r>
      <w:r w:rsidR="001B3C07" w:rsidRPr="001B3C07">
        <w:rPr>
          <w:rFonts w:asciiTheme="majorBidi" w:hAnsiTheme="majorBidi" w:cstheme="majorBidi"/>
        </w:rPr>
        <w:t xml:space="preserve">3) .The interconnection of windings of different phases introduces 30° (or 150°) phase shift between </w:t>
      </w:r>
      <w:proofErr w:type="spellStart"/>
      <w:r w:rsidR="001B3C07" w:rsidRPr="001B3C07">
        <w:rPr>
          <w:rFonts w:asciiTheme="majorBidi" w:hAnsiTheme="majorBidi" w:cstheme="majorBidi"/>
        </w:rPr>
        <w:t>zig</w:t>
      </w:r>
      <w:proofErr w:type="spellEnd"/>
      <w:r w:rsidR="001B3C07" w:rsidRPr="001B3C07">
        <w:rPr>
          <w:rFonts w:asciiTheme="majorBidi" w:hAnsiTheme="majorBidi" w:cstheme="majorBidi"/>
        </w:rPr>
        <w:t xml:space="preserve"> (</w:t>
      </w:r>
      <w:proofErr w:type="gramStart"/>
      <w:r w:rsidR="001B3C07" w:rsidRPr="001B3C07">
        <w:rPr>
          <w:rFonts w:asciiTheme="majorBidi" w:hAnsiTheme="majorBidi" w:cstheme="majorBidi"/>
        </w:rPr>
        <w:t>or</w:t>
      </w:r>
      <w:proofErr w:type="gramEnd"/>
      <w:r w:rsidR="001B3C07" w:rsidRPr="001B3C07">
        <w:rPr>
          <w:rFonts w:asciiTheme="majorBidi" w:hAnsiTheme="majorBidi" w:cstheme="majorBidi"/>
        </w:rPr>
        <w:t xml:space="preserve"> </w:t>
      </w:r>
      <w:proofErr w:type="spellStart"/>
      <w:r w:rsidR="001B3C07" w:rsidRPr="001B3C07">
        <w:rPr>
          <w:rFonts w:asciiTheme="majorBidi" w:hAnsiTheme="majorBidi" w:cstheme="majorBidi"/>
        </w:rPr>
        <w:t>zag</w:t>
      </w:r>
      <w:proofErr w:type="spellEnd"/>
      <w:r w:rsidR="001B3C07" w:rsidRPr="001B3C07">
        <w:rPr>
          <w:rFonts w:asciiTheme="majorBidi" w:hAnsiTheme="majorBidi" w:cstheme="majorBidi"/>
        </w:rPr>
        <w:t>) winding. Fig</w:t>
      </w:r>
      <w:r w:rsidR="00F774B8" w:rsidRPr="001B3C07">
        <w:rPr>
          <w:rFonts w:asciiTheme="majorBidi" w:hAnsiTheme="majorBidi" w:cstheme="majorBidi"/>
        </w:rPr>
        <w:t>. (</w:t>
      </w:r>
      <w:r w:rsidR="001B3C07" w:rsidRPr="001B3C07">
        <w:rPr>
          <w:rFonts w:asciiTheme="majorBidi" w:hAnsiTheme="majorBidi" w:cstheme="majorBidi"/>
        </w:rPr>
        <w:t xml:space="preserve">4) </w:t>
      </w:r>
      <w:proofErr w:type="gramStart"/>
      <w:r w:rsidR="001B3C07" w:rsidRPr="001B3C07">
        <w:rPr>
          <w:rFonts w:asciiTheme="majorBidi" w:hAnsiTheme="majorBidi" w:cstheme="majorBidi"/>
        </w:rPr>
        <w:t>shows</w:t>
      </w:r>
      <w:proofErr w:type="gramEnd"/>
      <w:r w:rsidR="001B3C07" w:rsidRPr="001B3C07">
        <w:rPr>
          <w:rFonts w:asciiTheme="majorBidi" w:hAnsiTheme="majorBidi" w:cstheme="majorBidi"/>
        </w:rPr>
        <w:t xml:space="preserve"> a </w:t>
      </w:r>
      <w:proofErr w:type="spellStart"/>
      <w:r w:rsidR="001B3C07" w:rsidRPr="001B3C07">
        <w:rPr>
          <w:rFonts w:asciiTheme="majorBidi" w:hAnsiTheme="majorBidi" w:cstheme="majorBidi"/>
        </w:rPr>
        <w:t>phasor</w:t>
      </w:r>
      <w:proofErr w:type="spellEnd"/>
      <w:r w:rsidR="001B3C07" w:rsidRPr="001B3C07">
        <w:rPr>
          <w:rFonts w:asciiTheme="majorBidi" w:hAnsiTheme="majorBidi" w:cstheme="majorBidi"/>
        </w:rPr>
        <w:t xml:space="preserve"> diagram for a zigzag connection </w:t>
      </w:r>
      <w:r w:rsidR="001B3C07" w:rsidRPr="001B3C07">
        <w:rPr>
          <w:rFonts w:asciiTheme="majorBidi" w:hAnsiTheme="majorBidi" w:cstheme="majorBidi"/>
          <w:vertAlign w:val="superscript"/>
        </w:rPr>
        <w:t>(11)</w:t>
      </w:r>
      <w:r w:rsidR="001B3C07" w:rsidRPr="001B3C07">
        <w:rPr>
          <w:rFonts w:asciiTheme="majorBidi" w:hAnsiTheme="majorBidi" w:cstheme="majorBidi"/>
        </w:rPr>
        <w:t>.</w:t>
      </w:r>
      <w:r w:rsidR="001B3C07" w:rsidRPr="001B3C07">
        <w:rPr>
          <w:rFonts w:asciiTheme="majorBidi" w:hAnsiTheme="majorBidi" w:cstheme="majorBidi"/>
          <w:noProof/>
        </w:rPr>
        <w:t xml:space="preserve"> </w:t>
      </w:r>
      <w:r w:rsidR="001B3C07" w:rsidRPr="001B3C07">
        <w:rPr>
          <w:rFonts w:asciiTheme="majorBidi" w:hAnsiTheme="majorBidi" w:cstheme="majorBidi"/>
        </w:rPr>
        <w:t xml:space="preserve">The voltage relations for the </w:t>
      </w:r>
      <w:proofErr w:type="spellStart"/>
      <w:r w:rsidR="001B3C07" w:rsidRPr="001B3C07">
        <w:rPr>
          <w:rFonts w:asciiTheme="majorBidi" w:hAnsiTheme="majorBidi" w:cstheme="majorBidi"/>
        </w:rPr>
        <w:t>zig-zag</w:t>
      </w:r>
      <w:proofErr w:type="spellEnd"/>
      <w:r w:rsidR="001B3C07" w:rsidRPr="001B3C07">
        <w:rPr>
          <w:rFonts w:asciiTheme="majorBidi" w:hAnsiTheme="majorBidi" w:cstheme="majorBidi"/>
        </w:rPr>
        <w:t xml:space="preserve"> transformer are given by </w:t>
      </w:r>
      <w:r w:rsidR="001B3C07" w:rsidRPr="001B3C07">
        <w:rPr>
          <w:rFonts w:asciiTheme="majorBidi" w:hAnsiTheme="majorBidi" w:cstheme="majorBidi"/>
          <w:vertAlign w:val="superscript"/>
        </w:rPr>
        <w:t>(2)</w:t>
      </w:r>
      <w:r w:rsidR="001B3C07" w:rsidRPr="001B3C07">
        <w:rPr>
          <w:rFonts w:asciiTheme="majorBidi" w:hAnsiTheme="majorBidi" w:cstheme="majorBidi"/>
        </w:rPr>
        <w:t>.</w:t>
      </w:r>
      <w:r w:rsidR="001B3C07" w:rsidRPr="001B3C07">
        <w:rPr>
          <w:rFonts w:asciiTheme="majorBidi" w:hAnsiTheme="majorBidi" w:cstheme="majorBidi"/>
          <w:noProof/>
        </w:rPr>
        <w:t xml:space="preserve"> </w:t>
      </w:r>
      <w:r w:rsidR="001B3C07" w:rsidRPr="001B3C07">
        <w:rPr>
          <w:rFonts w:asciiTheme="majorBidi" w:hAnsiTheme="majorBidi" w:cstheme="majorBidi"/>
        </w:rPr>
        <w:t xml:space="preserve">The relations of line-to-line voltage of </w:t>
      </w:r>
      <w:r w:rsidR="00F774B8" w:rsidRPr="001B3C07">
        <w:rPr>
          <w:rFonts w:asciiTheme="majorBidi" w:hAnsiTheme="majorBidi" w:cstheme="majorBidi"/>
        </w:rPr>
        <w:t>system (</w:t>
      </w:r>
      <w:r w:rsidR="001B3C07" w:rsidRPr="001B3C07">
        <w:rPr>
          <w:rFonts w:asciiTheme="majorBidi" w:hAnsiTheme="majorBidi" w:cstheme="majorBidi"/>
          <w:i/>
          <w:iCs/>
        </w:rPr>
        <w:t>V</w:t>
      </w:r>
      <w:r w:rsidR="001B3C07" w:rsidRPr="001B3C07">
        <w:rPr>
          <w:rFonts w:asciiTheme="majorBidi" w:hAnsiTheme="majorBidi" w:cstheme="majorBidi"/>
          <w:i/>
          <w:iCs/>
          <w:vertAlign w:val="subscript"/>
        </w:rPr>
        <w:t>L-L</w:t>
      </w:r>
      <w:r w:rsidR="001B3C07" w:rsidRPr="001B3C07">
        <w:rPr>
          <w:rFonts w:asciiTheme="majorBidi" w:hAnsiTheme="majorBidi" w:cstheme="majorBidi"/>
        </w:rPr>
        <w:t>)</w:t>
      </w:r>
      <w:r w:rsidR="001B3C07" w:rsidRPr="001B3C07">
        <w:rPr>
          <w:rFonts w:asciiTheme="majorBidi" w:hAnsiTheme="majorBidi" w:cstheme="majorBidi"/>
          <w:i/>
          <w:iCs/>
        </w:rPr>
        <w:t xml:space="preserve"> </w:t>
      </w:r>
      <w:r w:rsidR="001B3C07" w:rsidRPr="001B3C07">
        <w:rPr>
          <w:rFonts w:asciiTheme="majorBidi" w:hAnsiTheme="majorBidi" w:cstheme="majorBidi"/>
        </w:rPr>
        <w:t>and the corresponding line-to-neutral voltage (</w:t>
      </w:r>
      <w:r w:rsidR="001B3C07" w:rsidRPr="001B3C07">
        <w:rPr>
          <w:rFonts w:asciiTheme="majorBidi" w:hAnsiTheme="majorBidi" w:cstheme="majorBidi"/>
          <w:i/>
          <w:iCs/>
        </w:rPr>
        <w:t>V</w:t>
      </w:r>
      <w:r w:rsidR="001B3C07" w:rsidRPr="001B3C07">
        <w:rPr>
          <w:rFonts w:asciiTheme="majorBidi" w:hAnsiTheme="majorBidi" w:cstheme="majorBidi"/>
          <w:i/>
          <w:iCs/>
          <w:vertAlign w:val="subscript"/>
        </w:rPr>
        <w:t>L-</w:t>
      </w:r>
      <w:r w:rsidR="00F774B8" w:rsidRPr="001B3C07">
        <w:rPr>
          <w:rFonts w:asciiTheme="majorBidi" w:hAnsiTheme="majorBidi" w:cstheme="majorBidi"/>
          <w:i/>
          <w:iCs/>
          <w:vertAlign w:val="subscript"/>
        </w:rPr>
        <w:t>N,</w:t>
      </w:r>
      <w:r w:rsidR="00F774B8" w:rsidRPr="001B3C07">
        <w:rPr>
          <w:rFonts w:asciiTheme="majorBidi" w:hAnsiTheme="majorBidi" w:cstheme="majorBidi"/>
        </w:rPr>
        <w:t>).</w:t>
      </w:r>
    </w:p>
    <w:p w:rsidR="001B3C07" w:rsidRPr="001B3C07" w:rsidRDefault="00D13E5A" w:rsidP="000375F0">
      <w:pPr>
        <w:tabs>
          <w:tab w:val="left" w:pos="5345"/>
        </w:tabs>
        <w:bidi w:val="0"/>
        <w:spacing w:line="480" w:lineRule="auto"/>
        <w:rPr>
          <w:rFonts w:asciiTheme="majorBidi" w:hAnsiTheme="majorBidi" w:cstheme="majorBidi"/>
        </w:rPr>
      </w:pPr>
      <w:r>
        <w:rPr>
          <w:rFonts w:asciiTheme="majorBidi" w:hAnsiTheme="majorBidi" w:cstheme="majorBidi"/>
          <w:noProof/>
        </w:rPr>
        <w:pict>
          <v:shape id="Text Box 71" o:spid="_x0000_s1286" type="#_x0000_t202" style="position:absolute;margin-left:166.55pt;margin-top:17.95pt;width:138.7pt;height:33.55pt;z-index:25166182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" fillcolor="window" strokecolor="white [3212]" strokeweight=".5pt">
            <v:textbox>
              <w:txbxContent>
                <w:p w:rsidR="00D13E5A" w:rsidRPr="000375F0" w:rsidRDefault="00D13E5A" w:rsidP="001B3C07">
                  <w:pPr>
                    <w:rPr>
                      <w:b/>
                      <w:bCs/>
                      <w:i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Zag</m:t>
                          </m:r>
                        </m:sub>
                      </m:sSub>
                      <m:r>
                        <m:rPr>
                          <m:sty m:val="bi"/>
                        </m:rPr>
                        <w:rPr>
                          <w:rFonts w:ascii="Cambria Math" w:hAnsi="Cambria Math"/>
                          <w:sz w:val="22"/>
                          <w:szCs w:val="22"/>
                        </w:rPr>
                        <m:t>=</m:t>
                      </m:r>
                      <m:f>
                        <m:fPr>
                          <m:ctrlPr>
                            <w:rPr>
                              <w:rFonts w:ascii="Cambria Math" w:hAnsi="Cambria Math"/>
                              <w:b/>
                              <w:bCs/>
                              <w:i/>
                              <w:iCs/>
                              <w:sz w:val="22"/>
                              <w:szCs w:val="22"/>
                            </w:rPr>
                          </m:ctrlPr>
                        </m:fPr>
                        <m:num>
                          <m:sSub>
                            <m:sSubPr>
                              <m:ctrlPr>
                                <w:rPr>
                                  <w:rFonts w:ascii="Cambria Math" w:hAnsi="Cambria Math"/>
                                  <w:b/>
                                  <w:bCs/>
                                  <w:i/>
                                  <w:iCs/>
                                  <w:sz w:val="22"/>
                                  <w:szCs w:val="22"/>
                                </w:rPr>
                              </m:ctrlPr>
                            </m:sSubPr>
                            <m:e>
                              <m:r>
                                <m:rPr>
                                  <m:sty m:val="bi"/>
                                </m:rPr>
                                <w:rPr>
                                  <w:rFonts w:ascii="Cambria Math" w:hAnsi="Cambria Math"/>
                                  <w:sz w:val="22"/>
                                  <w:szCs w:val="22"/>
                                </w:rPr>
                                <m:t>V</m:t>
                              </m:r>
                            </m:e>
                            <m:sub>
                              <m:r>
                                <m:rPr>
                                  <m:sty m:val="bi"/>
                                </m:rPr>
                                <w:rPr>
                                  <w:rFonts w:ascii="Cambria Math" w:hAnsi="Cambria Math"/>
                                  <w:sz w:val="22"/>
                                  <w:szCs w:val="22"/>
                                </w:rPr>
                                <m:t>L-L</m:t>
                              </m:r>
                            </m:sub>
                          </m:sSub>
                        </m:num>
                        <m:den>
                          <m:r>
                            <m:rPr>
                              <m:sty m:val="bi"/>
                            </m:rPr>
                            <w:rPr>
                              <w:rFonts w:ascii="Cambria Math" w:hAnsi="Cambria Math"/>
                              <w:sz w:val="22"/>
                              <w:szCs w:val="22"/>
                            </w:rPr>
                            <m:t>3</m:t>
                          </m:r>
                        </m:den>
                      </m:f>
                    </m:oMath>
                  </m:oMathPara>
                </w:p>
                <w:p w:rsidR="00D13E5A" w:rsidRPr="000375F0" w:rsidRDefault="00D13E5A" w:rsidP="001B3C07">
                  <w:pPr>
                    <w:rPr>
                      <w:sz w:val="28"/>
                      <w:szCs w:val="28"/>
                    </w:rPr>
                  </w:pPr>
                </w:p>
              </w:txbxContent>
            </v:textbox>
          </v:shape>
        </w:pict>
      </w:r>
      <w:r>
        <w:rPr>
          <w:rFonts w:asciiTheme="majorBidi" w:hAnsiTheme="majorBidi" w:cstheme="majorBidi"/>
          <w:noProof/>
        </w:rPr>
        <w:pict>
          <v:shape id="Text Box 70" o:spid="_x0000_s1285" type="#_x0000_t202" style="position:absolute;margin-left:61.25pt;margin-top:15.05pt;width:88pt;height:28.8pt;z-index:251660800;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" fillcolor="window" strokecolor="white [3212]" strokeweight=".5pt">
            <v:textbox>
              <w:txbxContent>
                <w:p w:rsidR="00D13E5A" w:rsidRPr="001873E2" w:rsidRDefault="00D13E5A" w:rsidP="001B3C07">
                  <w:pPr>
                    <w:rPr>
                      <w:b/>
                      <w:bCs/>
                      <w:iCs/>
                    </w:rPr>
                  </w:pP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Zig</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L-L</m:t>
                            </m:r>
                          </m:sub>
                        </m:sSub>
                      </m:num>
                      <m:den>
                        <m:r>
                          <m:rPr>
                            <m:sty m:val="bi"/>
                          </m:rPr>
                          <w:rPr>
                            <w:rFonts w:ascii="Cambria Math" w:hAnsi="Cambria Math"/>
                          </w:rPr>
                          <m:t>3</m:t>
                        </m:r>
                      </m:den>
                    </m:f>
                  </m:oMath>
                  <w:r w:rsidRPr="001873E2">
                    <w:rPr>
                      <w:b/>
                      <w:bCs/>
                      <w:iCs/>
                    </w:rPr>
                    <w:t xml:space="preserve"> </w:t>
                  </w:r>
                </w:p>
                <w:p w:rsidR="00D13E5A" w:rsidRDefault="00D13E5A" w:rsidP="001B3C07"/>
              </w:txbxContent>
            </v:textbox>
          </v:shape>
        </w:pict>
      </w:r>
      <w:r w:rsidR="001B3C07" w:rsidRPr="001B3C07">
        <w:rPr>
          <w:rFonts w:asciiTheme="majorBidi" w:hAnsiTheme="majorBidi" w:cstheme="majorBidi"/>
        </w:rPr>
        <w:t xml:space="preserve">The voltage across each the </w:t>
      </w:r>
      <w:proofErr w:type="spellStart"/>
      <w:r w:rsidR="001B3C07" w:rsidRPr="001B3C07">
        <w:rPr>
          <w:rFonts w:asciiTheme="majorBidi" w:hAnsiTheme="majorBidi" w:cstheme="majorBidi"/>
        </w:rPr>
        <w:t>zig</w:t>
      </w:r>
      <w:proofErr w:type="spellEnd"/>
      <w:r w:rsidR="001B3C07" w:rsidRPr="001B3C07">
        <w:rPr>
          <w:rFonts w:asciiTheme="majorBidi" w:hAnsiTheme="majorBidi" w:cstheme="majorBidi"/>
        </w:rPr>
        <w:t xml:space="preserve"> winding and the </w:t>
      </w:r>
      <w:proofErr w:type="spellStart"/>
      <w:r w:rsidR="001B3C07" w:rsidRPr="001B3C07">
        <w:rPr>
          <w:rFonts w:asciiTheme="majorBidi" w:hAnsiTheme="majorBidi" w:cstheme="majorBidi"/>
        </w:rPr>
        <w:t>zag</w:t>
      </w:r>
      <w:proofErr w:type="spellEnd"/>
      <w:r w:rsidR="001B3C07" w:rsidRPr="001B3C07">
        <w:rPr>
          <w:rFonts w:asciiTheme="majorBidi" w:hAnsiTheme="majorBidi" w:cstheme="majorBidi"/>
        </w:rPr>
        <w:t xml:space="preserve"> winding is 1/√3 times of line-to-neutral voltage</w:t>
      </w:r>
      <w:r w:rsidR="001B3C07" w:rsidRPr="001B3C07">
        <w:rPr>
          <w:rFonts w:asciiTheme="majorBidi" w:hAnsiTheme="majorBidi" w:cstheme="majorBidi"/>
          <w:color w:val="FF0000"/>
        </w:rPr>
        <w:t xml:space="preserve">                                       </w:t>
      </w:r>
      <w:r w:rsidR="001B3C07" w:rsidRPr="001B3C07">
        <w:rPr>
          <w:rFonts w:asciiTheme="majorBidi" w:hAnsiTheme="majorBidi" w:cstheme="majorBidi"/>
        </w:rPr>
        <w:t>,</w:t>
      </w:r>
    </w:p>
    <w:p w:rsidR="001B3C07" w:rsidRPr="001B3C07" w:rsidRDefault="001B3C07" w:rsidP="003B1433">
      <w:pPr>
        <w:bidi w:val="0"/>
        <w:spacing w:line="360" w:lineRule="auto"/>
        <w:ind w:firstLine="720"/>
        <w:jc w:val="both"/>
        <w:rPr>
          <w:rFonts w:asciiTheme="majorBidi" w:hAnsiTheme="majorBidi" w:cstheme="majorBidi"/>
        </w:rPr>
      </w:pPr>
      <w:r w:rsidRPr="001B3C07">
        <w:rPr>
          <w:rFonts w:asciiTheme="majorBidi" w:hAnsiTheme="majorBidi" w:cstheme="majorBidi"/>
        </w:rPr>
        <w:t xml:space="preserve">The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transformer has been used some years ago for creating a neutral, thereby converting a three wire distribution system to a four-wire system.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grounding transformers are more common than a grounded wye- delta transformer because they are smaller in size</w:t>
      </w:r>
      <w:r w:rsidR="00F774B8" w:rsidRPr="001B3C07">
        <w:rPr>
          <w:rFonts w:asciiTheme="majorBidi" w:hAnsiTheme="majorBidi" w:cstheme="majorBidi"/>
        </w:rPr>
        <w:t>.</w:t>
      </w:r>
      <w:r w:rsidR="00F774B8" w:rsidRPr="001B3C07">
        <w:rPr>
          <w:rFonts w:asciiTheme="majorBidi" w:hAnsiTheme="majorBidi" w:cstheme="majorBidi"/>
          <w:vertAlign w:val="superscript"/>
        </w:rPr>
        <w:t xml:space="preserve"> (</w:t>
      </w:r>
      <w:r w:rsidRPr="001B3C07">
        <w:rPr>
          <w:rFonts w:asciiTheme="majorBidi" w:hAnsiTheme="majorBidi" w:cstheme="majorBidi"/>
          <w:vertAlign w:val="superscript"/>
        </w:rPr>
        <w:t>6)</w:t>
      </w:r>
    </w:p>
    <w:p w:rsidR="001B3C07" w:rsidRPr="001B3C07" w:rsidRDefault="001B3C07" w:rsidP="001B3C07">
      <w:pPr>
        <w:tabs>
          <w:tab w:val="right" w:pos="90"/>
        </w:tabs>
        <w:bidi w:val="0"/>
        <w:spacing w:line="360" w:lineRule="auto"/>
        <w:rPr>
          <w:rFonts w:asciiTheme="majorBidi" w:hAnsiTheme="majorBidi" w:cstheme="majorBidi"/>
          <w:b/>
          <w:bCs/>
        </w:rPr>
      </w:pPr>
      <w:r w:rsidRPr="001B3C07">
        <w:rPr>
          <w:rFonts w:asciiTheme="majorBidi" w:hAnsiTheme="majorBidi" w:cstheme="majorBidi"/>
          <w:b/>
          <w:bCs/>
        </w:rPr>
        <w:lastRenderedPageBreak/>
        <w:t>3-1. Basic operation o</w:t>
      </w:r>
      <w:r w:rsidR="00F774B8">
        <w:rPr>
          <w:rFonts w:asciiTheme="majorBidi" w:hAnsiTheme="majorBidi" w:cstheme="majorBidi"/>
          <w:b/>
          <w:bCs/>
        </w:rPr>
        <w:t xml:space="preserve">f </w:t>
      </w:r>
      <w:proofErr w:type="spellStart"/>
      <w:r w:rsidR="00F774B8">
        <w:rPr>
          <w:rFonts w:asciiTheme="majorBidi" w:hAnsiTheme="majorBidi" w:cstheme="majorBidi"/>
          <w:b/>
          <w:bCs/>
        </w:rPr>
        <w:t>zig-zg</w:t>
      </w:r>
      <w:proofErr w:type="spellEnd"/>
      <w:r w:rsidR="00F774B8">
        <w:rPr>
          <w:rFonts w:asciiTheme="majorBidi" w:hAnsiTheme="majorBidi" w:cstheme="majorBidi"/>
          <w:b/>
          <w:bCs/>
        </w:rPr>
        <w:t xml:space="preserve"> grounding transformer</w:t>
      </w:r>
    </w:p>
    <w:p w:rsidR="001B3C07" w:rsidRPr="001B3C07" w:rsidRDefault="001B3C07" w:rsidP="00F774B8">
      <w:pPr>
        <w:bidi w:val="0"/>
        <w:spacing w:line="360" w:lineRule="auto"/>
        <w:ind w:firstLine="720"/>
        <w:jc w:val="both"/>
        <w:rPr>
          <w:rFonts w:asciiTheme="majorBidi" w:hAnsiTheme="majorBidi" w:cstheme="majorBidi"/>
        </w:rPr>
      </w:pPr>
      <w:r w:rsidRPr="001B3C07">
        <w:rPr>
          <w:rFonts w:asciiTheme="majorBidi" w:hAnsiTheme="majorBidi" w:cstheme="majorBidi"/>
        </w:rPr>
        <w:t>During undisturbed system operation with balanced (symmetrical) voltages and under balanced current on the systems.</w:t>
      </w:r>
      <w:r w:rsidRPr="001B3C07">
        <w:rPr>
          <w:rFonts w:asciiTheme="majorBidi" w:eastAsia="Calibri" w:hAnsiTheme="majorBidi" w:cstheme="majorBidi"/>
        </w:rPr>
        <w:t xml:space="preserve"> The three phase voltage  equal in magnitude but 120° out of phase with each other, are applied to the three terminals of grounding transformer,</w:t>
      </w:r>
      <w:r w:rsidRPr="001B3C07">
        <w:rPr>
          <w:rFonts w:asciiTheme="majorBidi" w:hAnsiTheme="majorBidi" w:cstheme="majorBidi"/>
        </w:rPr>
        <w:t xml:space="preserve"> the currents in the two windings in the same limb of the core flow in opposite directions because of the special Zigzag winding connections.  As the fluxes oppose but </w:t>
      </w:r>
      <w:r w:rsidRPr="001B3C07">
        <w:rPr>
          <w:rFonts w:asciiTheme="majorBidi" w:eastAsia="Calibri" w:hAnsiTheme="majorBidi" w:cstheme="majorBidi"/>
        </w:rPr>
        <w:t>the ampere turns in the windings cannot cancel so the</w:t>
      </w:r>
      <w:r w:rsidRPr="001B3C07">
        <w:rPr>
          <w:rFonts w:asciiTheme="majorBidi" w:hAnsiTheme="majorBidi" w:cstheme="majorBidi"/>
        </w:rPr>
        <w:t xml:space="preserve"> </w:t>
      </w:r>
      <w:proofErr w:type="spellStart"/>
      <w:r w:rsidRPr="001B3C07">
        <w:rPr>
          <w:rFonts w:asciiTheme="majorBidi" w:hAnsiTheme="majorBidi" w:cstheme="majorBidi"/>
        </w:rPr>
        <w:t>zig-zag</w:t>
      </w:r>
      <w:proofErr w:type="spellEnd"/>
      <w:r w:rsidRPr="001B3C07">
        <w:rPr>
          <w:rFonts w:asciiTheme="majorBidi" w:eastAsia="Calibri" w:hAnsiTheme="majorBidi" w:cstheme="majorBidi"/>
        </w:rPr>
        <w:t xml:space="preserve"> transformer </w:t>
      </w:r>
      <w:r w:rsidRPr="001B3C07">
        <w:rPr>
          <w:rFonts w:asciiTheme="majorBidi" w:hAnsiTheme="majorBidi" w:cstheme="majorBidi"/>
        </w:rPr>
        <w:t xml:space="preserve">takes a very small current as the magnetizing current during normal condition </w:t>
      </w:r>
      <w:r w:rsidRPr="001B3C07">
        <w:rPr>
          <w:rFonts w:asciiTheme="majorBidi" w:hAnsiTheme="majorBidi" w:cstheme="majorBidi"/>
          <w:vertAlign w:val="superscript"/>
        </w:rPr>
        <w:t>(2)</w:t>
      </w:r>
      <w:r w:rsidR="00F774B8" w:rsidRPr="001B3C07">
        <w:rPr>
          <w:rFonts w:asciiTheme="majorBidi" w:hAnsiTheme="majorBidi" w:cstheme="majorBidi"/>
          <w:vertAlign w:val="superscript"/>
        </w:rPr>
        <w:t>, (</w:t>
      </w:r>
      <w:r w:rsidRPr="001B3C07">
        <w:rPr>
          <w:rFonts w:asciiTheme="majorBidi" w:hAnsiTheme="majorBidi" w:cstheme="majorBidi"/>
          <w:vertAlign w:val="superscript"/>
        </w:rPr>
        <w:t>9)</w:t>
      </w:r>
      <w:r w:rsidRPr="001B3C07">
        <w:rPr>
          <w:rFonts w:asciiTheme="majorBidi" w:hAnsiTheme="majorBidi" w:cstheme="majorBidi"/>
        </w:rPr>
        <w:t xml:space="preserve"> .But when single line to ground fault occurs on any phase of the system, as shown in the Fig</w:t>
      </w:r>
      <w:r w:rsidR="00F774B8" w:rsidRPr="001B3C07">
        <w:rPr>
          <w:rFonts w:asciiTheme="majorBidi" w:hAnsiTheme="majorBidi" w:cstheme="majorBidi"/>
        </w:rPr>
        <w:t>. (</w:t>
      </w:r>
      <w:r w:rsidRPr="001B3C07">
        <w:rPr>
          <w:rFonts w:asciiTheme="majorBidi" w:hAnsiTheme="majorBidi" w:cstheme="majorBidi"/>
        </w:rPr>
        <w:t>5), zero sequence component of the earth fault current flows in the earth and returns to the electrical power system by way of earth star point of the grounding transformer. It gets divided equally in all the three phases. Hence, as shown in the Fig</w:t>
      </w:r>
      <w:r w:rsidR="00F774B8" w:rsidRPr="001B3C07">
        <w:rPr>
          <w:rFonts w:asciiTheme="majorBidi" w:hAnsiTheme="majorBidi" w:cstheme="majorBidi"/>
        </w:rPr>
        <w:t>. (</w:t>
      </w:r>
      <w:r w:rsidRPr="001B3C07">
        <w:rPr>
          <w:rFonts w:asciiTheme="majorBidi" w:hAnsiTheme="majorBidi" w:cstheme="majorBidi"/>
        </w:rPr>
        <w:t>5), the currents in the two windings in the same limb of the core flow in opposite directions. And therefore the magnetic flux set up by these two currents will oppose and neutralize each other. As there is no increase in flux due to fault current, there is no extra (</w:t>
      </w:r>
      <w:proofErr w:type="spellStart"/>
      <w:proofErr w:type="gramStart"/>
      <w:r w:rsidRPr="001B3C07">
        <w:rPr>
          <w:rFonts w:asciiTheme="majorBidi" w:hAnsiTheme="majorBidi" w:cstheme="majorBidi"/>
          <w:b/>
          <w:bCs/>
          <w:i/>
          <w:iCs/>
        </w:rPr>
        <w:t>dφ</w:t>
      </w:r>
      <w:proofErr w:type="spellEnd"/>
      <w:proofErr w:type="gramEnd"/>
      <w:r w:rsidRPr="001B3C07">
        <w:rPr>
          <w:rFonts w:asciiTheme="majorBidi" w:hAnsiTheme="majorBidi" w:cstheme="majorBidi"/>
          <w:b/>
          <w:bCs/>
          <w:i/>
          <w:iCs/>
        </w:rPr>
        <w:t xml:space="preserve"> /</w:t>
      </w:r>
      <w:proofErr w:type="spellStart"/>
      <w:r w:rsidRPr="001B3C07">
        <w:rPr>
          <w:rFonts w:asciiTheme="majorBidi" w:hAnsiTheme="majorBidi" w:cstheme="majorBidi"/>
          <w:b/>
          <w:bCs/>
          <w:i/>
          <w:iCs/>
        </w:rPr>
        <w:t>dt</w:t>
      </w:r>
      <w:proofErr w:type="spellEnd"/>
      <w:r w:rsidRPr="001B3C07">
        <w:rPr>
          <w:rFonts w:asciiTheme="majorBidi" w:hAnsiTheme="majorBidi" w:cstheme="majorBidi"/>
        </w:rPr>
        <w:t>) means no extra voltage induced across the winding and no choking effect occurs to impede the flow of fault current. So it can be concluded like that, the zigzag type grounding transformer maintains the rated supply voltage at normal current as well as when a solid single line to ground fault current flows through it. The ground fault current is only limited by a Neutral Grounding Resistor (NGR), and the small reactance of the Zigzag.</w:t>
      </w:r>
    </w:p>
    <w:p w:rsidR="001B3C07" w:rsidRPr="001B3C07" w:rsidRDefault="001B3C07" w:rsidP="00F774B8">
      <w:pPr>
        <w:bidi w:val="0"/>
        <w:spacing w:line="360" w:lineRule="auto"/>
        <w:ind w:firstLine="720"/>
        <w:jc w:val="both"/>
        <w:rPr>
          <w:rFonts w:asciiTheme="majorBidi" w:eastAsia="Calibri" w:hAnsiTheme="majorBidi" w:cstheme="majorBidi"/>
        </w:rPr>
      </w:pPr>
      <w:r w:rsidRPr="001B3C07">
        <w:rPr>
          <w:rFonts w:asciiTheme="majorBidi" w:hAnsiTheme="majorBidi" w:cstheme="majorBidi"/>
        </w:rPr>
        <w:t>For a single line-to-ground fault, zero-sequence current flows in the ground circuit allowing the protection system to act. The voltages of other two healthy line terminals are maintained at their respective line-to-neutral voltage levels. In absence of the grounded neutral, voltages of healthy phases would increase to line-to-line voltage level, stressing the insulation of connected equipment. Thus, zigzag grounding transformer not only helps in protection but also reduces the voltage stresses under asymmetrical fault conditions.</w:t>
      </w:r>
      <w:r w:rsidRPr="001B3C07">
        <w:rPr>
          <w:rFonts w:asciiTheme="majorBidi" w:eastAsia="Calibri" w:hAnsiTheme="majorBidi" w:cstheme="majorBidi"/>
        </w:rPr>
        <w:t xml:space="preserve"> </w:t>
      </w:r>
      <w:proofErr w:type="gramStart"/>
      <w:r w:rsidRPr="001B3C07">
        <w:rPr>
          <w:rFonts w:asciiTheme="majorBidi" w:hAnsiTheme="majorBidi" w:cstheme="majorBidi"/>
        </w:rPr>
        <w:t>a</w:t>
      </w:r>
      <w:proofErr w:type="gramEnd"/>
      <w:r w:rsidRPr="001B3C07">
        <w:rPr>
          <w:rFonts w:asciiTheme="majorBidi" w:hAnsiTheme="majorBidi" w:cstheme="majorBidi"/>
        </w:rPr>
        <w:t xml:space="preserve"> neutral grounding resistor (NGR)</w:t>
      </w:r>
    </w:p>
    <w:p w:rsidR="001B3C07" w:rsidRPr="001B3C07" w:rsidRDefault="001B3C07" w:rsidP="00F774B8">
      <w:pPr>
        <w:bidi w:val="0"/>
        <w:spacing w:line="360" w:lineRule="auto"/>
        <w:ind w:firstLine="720"/>
        <w:jc w:val="both"/>
        <w:rPr>
          <w:rFonts w:asciiTheme="majorBidi" w:eastAsia="Calibri" w:hAnsiTheme="majorBidi" w:cstheme="majorBidi"/>
        </w:rPr>
      </w:pPr>
      <w:r w:rsidRPr="001B3C07">
        <w:rPr>
          <w:rFonts w:asciiTheme="majorBidi" w:eastAsia="Calibri" w:hAnsiTheme="majorBidi" w:cstheme="majorBidi"/>
        </w:rPr>
        <w:t>Under balanced condition, the currents in three phases are equal in magnitude, with angles 120° apart. Accordingly, the vector form fluxes in three phases are 120° apart and summed to zero at the yoke. There is no need of a return path for the flux. If there is some unbalance in the terminal voltage, the residual flux, i.e., sum of the three phase fluxes, will not be zero and it has to return through a path out of the transformer magnetic core. This means the residual flux at the top yoke has to pass through a huge air gap and the tank to the bottom yoke. The path through the air gap and the tank has low permeability and, thus, high magnetic reluctance. Therefore, the zigzag winding provides an easy path for in-phase currents but does not allow the flow of currents that are 120° out of phase with each other.</w:t>
      </w:r>
    </w:p>
    <w:p w:rsidR="001B3C07" w:rsidRPr="001B3C07" w:rsidRDefault="001B3C07" w:rsidP="001B3C07">
      <w:pPr>
        <w:bidi w:val="0"/>
        <w:spacing w:line="360" w:lineRule="auto"/>
        <w:jc w:val="both"/>
        <w:rPr>
          <w:rFonts w:asciiTheme="majorBidi" w:hAnsiTheme="majorBidi" w:cstheme="majorBidi"/>
        </w:rPr>
      </w:pPr>
      <w:r w:rsidRPr="001B3C07">
        <w:rPr>
          <w:rFonts w:asciiTheme="majorBidi" w:hAnsiTheme="majorBidi" w:cstheme="majorBidi"/>
        </w:rPr>
        <w:t xml:space="preserve">The main features of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grounding transformers are:</w:t>
      </w:r>
    </w:p>
    <w:p w:rsidR="001B3C07" w:rsidRPr="00F774B8" w:rsidRDefault="001B3C07" w:rsidP="00F774B8">
      <w:pPr>
        <w:pStyle w:val="ListParagraph"/>
        <w:numPr>
          <w:ilvl w:val="0"/>
          <w:numId w:val="15"/>
        </w:numPr>
        <w:bidi w:val="0"/>
        <w:spacing w:line="360" w:lineRule="auto"/>
        <w:ind w:left="360"/>
        <w:jc w:val="both"/>
        <w:rPr>
          <w:rFonts w:asciiTheme="majorBidi" w:hAnsiTheme="majorBidi" w:cstheme="majorBidi"/>
        </w:rPr>
      </w:pPr>
      <w:r w:rsidRPr="00F774B8">
        <w:rPr>
          <w:rFonts w:asciiTheme="majorBidi" w:hAnsiTheme="majorBidi" w:cstheme="majorBidi"/>
        </w:rPr>
        <w:lastRenderedPageBreak/>
        <w:t>1-Winding has much lower impedance to zero sequence currents.</w:t>
      </w:r>
    </w:p>
    <w:p w:rsidR="001B3C07" w:rsidRPr="00F774B8" w:rsidRDefault="001B3C07" w:rsidP="00F774B8">
      <w:pPr>
        <w:pStyle w:val="ListParagraph"/>
        <w:numPr>
          <w:ilvl w:val="0"/>
          <w:numId w:val="15"/>
        </w:numPr>
        <w:bidi w:val="0"/>
        <w:spacing w:line="360" w:lineRule="auto"/>
        <w:ind w:left="360"/>
        <w:jc w:val="both"/>
        <w:rPr>
          <w:rFonts w:asciiTheme="majorBidi" w:hAnsiTheme="majorBidi" w:cstheme="majorBidi"/>
        </w:rPr>
      </w:pPr>
      <w:r w:rsidRPr="00F774B8">
        <w:rPr>
          <w:rFonts w:asciiTheme="majorBidi" w:hAnsiTheme="majorBidi" w:cstheme="majorBidi"/>
        </w:rPr>
        <w:t>Can be used with three phase system without secondary winding.</w:t>
      </w:r>
    </w:p>
    <w:p w:rsidR="001B3C07" w:rsidRPr="00F774B8" w:rsidRDefault="001B3C07" w:rsidP="00F774B8">
      <w:pPr>
        <w:pStyle w:val="ListParagraph"/>
        <w:numPr>
          <w:ilvl w:val="0"/>
          <w:numId w:val="15"/>
        </w:numPr>
        <w:bidi w:val="0"/>
        <w:spacing w:line="360" w:lineRule="auto"/>
        <w:ind w:left="360"/>
        <w:jc w:val="both"/>
        <w:rPr>
          <w:rFonts w:asciiTheme="majorBidi" w:hAnsiTheme="majorBidi" w:cstheme="majorBidi"/>
        </w:rPr>
      </w:pPr>
      <w:r w:rsidRPr="00F774B8">
        <w:rPr>
          <w:rFonts w:asciiTheme="majorBidi" w:hAnsiTheme="majorBidi" w:cstheme="majorBidi"/>
        </w:rPr>
        <w:t>Avoidance of undesirable stresses in the insulation.</w:t>
      </w:r>
      <w:r w:rsidRPr="00F774B8">
        <w:rPr>
          <w:rFonts w:asciiTheme="majorBidi" w:hAnsiTheme="majorBidi" w:cstheme="majorBidi"/>
        </w:rPr>
        <w:tab/>
      </w:r>
    </w:p>
    <w:p w:rsidR="001B3C07" w:rsidRPr="00F774B8" w:rsidRDefault="001B3C07" w:rsidP="00F774B8">
      <w:pPr>
        <w:pStyle w:val="ListParagraph"/>
        <w:numPr>
          <w:ilvl w:val="0"/>
          <w:numId w:val="15"/>
        </w:numPr>
        <w:bidi w:val="0"/>
        <w:spacing w:line="360" w:lineRule="auto"/>
        <w:ind w:left="360"/>
        <w:jc w:val="both"/>
        <w:rPr>
          <w:rFonts w:asciiTheme="majorBidi" w:hAnsiTheme="majorBidi" w:cstheme="majorBidi"/>
        </w:rPr>
      </w:pPr>
      <w:r w:rsidRPr="00F774B8">
        <w:rPr>
          <w:rFonts w:asciiTheme="majorBidi" w:hAnsiTheme="majorBidi" w:cstheme="majorBidi"/>
        </w:rPr>
        <w:t>Can be used with either delta or star connected winding to feed desired load.</w:t>
      </w:r>
      <w:r w:rsidRPr="00F774B8">
        <w:rPr>
          <w:rFonts w:asciiTheme="majorBidi" w:hAnsiTheme="majorBidi" w:cstheme="majorBidi"/>
        </w:rPr>
        <w:tab/>
      </w:r>
    </w:p>
    <w:p w:rsidR="001B3C07" w:rsidRPr="00F774B8" w:rsidRDefault="001B3C07" w:rsidP="00F774B8">
      <w:pPr>
        <w:pStyle w:val="ListParagraph"/>
        <w:numPr>
          <w:ilvl w:val="0"/>
          <w:numId w:val="15"/>
        </w:numPr>
        <w:bidi w:val="0"/>
        <w:spacing w:line="360" w:lineRule="auto"/>
        <w:ind w:left="360"/>
        <w:jc w:val="both"/>
        <w:rPr>
          <w:rFonts w:asciiTheme="majorBidi" w:hAnsiTheme="majorBidi" w:cstheme="majorBidi"/>
        </w:rPr>
      </w:pPr>
      <w:r w:rsidRPr="00F774B8">
        <w:rPr>
          <w:rFonts w:asciiTheme="majorBidi" w:hAnsiTheme="majorBidi" w:cstheme="majorBidi"/>
        </w:rPr>
        <w:t>6-It keeps zero sequence impedance constant even when auxiliary winding under load.</w:t>
      </w:r>
    </w:p>
    <w:p w:rsidR="001B3C07" w:rsidRPr="00F774B8" w:rsidRDefault="001B3C07" w:rsidP="00F774B8">
      <w:pPr>
        <w:pStyle w:val="ListParagraph"/>
        <w:numPr>
          <w:ilvl w:val="0"/>
          <w:numId w:val="15"/>
        </w:numPr>
        <w:bidi w:val="0"/>
        <w:spacing w:line="360" w:lineRule="auto"/>
        <w:ind w:left="360"/>
        <w:jc w:val="both"/>
        <w:rPr>
          <w:rFonts w:asciiTheme="majorBidi" w:hAnsiTheme="majorBidi" w:cstheme="majorBidi"/>
        </w:rPr>
      </w:pPr>
      <w:r w:rsidRPr="00F774B8">
        <w:rPr>
          <w:rFonts w:asciiTheme="majorBidi" w:hAnsiTheme="majorBidi" w:cstheme="majorBidi"/>
        </w:rPr>
        <w:t>7-Fault current is not reflected on to the secondary side (auxiliary winding).</w:t>
      </w:r>
    </w:p>
    <w:p w:rsidR="001B3C07" w:rsidRPr="001B3C07" w:rsidRDefault="001B3C07" w:rsidP="001B3C07">
      <w:pPr>
        <w:bidi w:val="0"/>
        <w:spacing w:line="360" w:lineRule="auto"/>
        <w:jc w:val="both"/>
        <w:rPr>
          <w:rFonts w:asciiTheme="majorBidi" w:hAnsiTheme="majorBidi" w:cstheme="majorBidi"/>
          <w:i/>
          <w:iCs/>
        </w:rPr>
      </w:pPr>
      <w:r w:rsidRPr="001B3C07">
        <w:rPr>
          <w:rFonts w:asciiTheme="majorBidi" w:hAnsiTheme="majorBidi" w:cstheme="majorBidi"/>
        </w:rPr>
        <w:t xml:space="preserve">From the above, it is very clear that the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winding can be utilized either as grounding transformer or power transformer, or in combination depending upon the requirement. </w:t>
      </w:r>
      <w:r w:rsidRPr="001B3C07">
        <w:rPr>
          <w:rFonts w:asciiTheme="majorBidi" w:hAnsiTheme="majorBidi" w:cstheme="majorBidi"/>
          <w:b/>
          <w:bCs/>
          <w:vertAlign w:val="superscript"/>
        </w:rPr>
        <w:t>(9),</w:t>
      </w:r>
    </w:p>
    <w:p w:rsidR="001B3C07" w:rsidRPr="001B3C07" w:rsidRDefault="001B3C07" w:rsidP="001B3C07">
      <w:pPr>
        <w:bidi w:val="0"/>
        <w:spacing w:line="360" w:lineRule="auto"/>
        <w:rPr>
          <w:rFonts w:asciiTheme="majorBidi" w:hAnsiTheme="majorBidi" w:cstheme="majorBidi"/>
        </w:rPr>
      </w:pPr>
      <w:r w:rsidRPr="001B3C07">
        <w:rPr>
          <w:rFonts w:asciiTheme="majorBidi" w:hAnsiTheme="majorBidi" w:cstheme="majorBidi"/>
          <w:b/>
          <w:bCs/>
        </w:rPr>
        <w:t>3-2. Representation of the Grounding Transformers configuration</w:t>
      </w:r>
      <w:r w:rsidRPr="001B3C07">
        <w:rPr>
          <w:rFonts w:asciiTheme="majorBidi" w:hAnsiTheme="majorBidi" w:cstheme="majorBidi"/>
        </w:rPr>
        <w:t xml:space="preserve">   </w:t>
      </w:r>
    </w:p>
    <w:p w:rsidR="001B3C07" w:rsidRPr="001B3C07" w:rsidRDefault="001B3C07" w:rsidP="004B559F">
      <w:pPr>
        <w:bidi w:val="0"/>
        <w:spacing w:line="360" w:lineRule="auto"/>
        <w:ind w:firstLine="720"/>
        <w:jc w:val="both"/>
        <w:rPr>
          <w:rFonts w:asciiTheme="majorBidi" w:hAnsiTheme="majorBidi" w:cstheme="majorBidi"/>
        </w:rPr>
      </w:pPr>
      <w:r w:rsidRPr="001B3C07">
        <w:rPr>
          <w:rFonts w:asciiTheme="majorBidi" w:hAnsiTheme="majorBidi" w:cstheme="majorBidi"/>
        </w:rPr>
        <w:t>The</w:t>
      </w:r>
      <w:r w:rsidRPr="001B3C07">
        <w:rPr>
          <w:rFonts w:asciiTheme="majorBidi" w:hAnsiTheme="majorBidi" w:cstheme="majorBidi"/>
          <w:b/>
          <w:bCs/>
          <w:i/>
          <w:iCs/>
        </w:rPr>
        <w:t xml:space="preserve"> </w:t>
      </w:r>
      <w:r w:rsidRPr="001B3C07">
        <w:rPr>
          <w:rFonts w:asciiTheme="majorBidi" w:hAnsiTheme="majorBidi" w:cstheme="majorBidi"/>
        </w:rPr>
        <w:t xml:space="preserve">grounding transformer under the study is a 250 kVA, three-phase, rated primary voltages 33 </w:t>
      </w:r>
      <w:proofErr w:type="spellStart"/>
      <w:r w:rsidRPr="001B3C07">
        <w:rPr>
          <w:rFonts w:asciiTheme="majorBidi" w:hAnsiTheme="majorBidi" w:cstheme="majorBidi"/>
        </w:rPr>
        <w:t>Kv</w:t>
      </w:r>
      <w:proofErr w:type="spellEnd"/>
      <w:r w:rsidRPr="001B3C07">
        <w:rPr>
          <w:rFonts w:asciiTheme="majorBidi" w:hAnsiTheme="majorBidi" w:cstheme="majorBidi"/>
        </w:rPr>
        <w:t xml:space="preserve">,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connected, and rated secondary voltage 400V, Star connected, wound core type, oil-immersed. The secondary winding comprises 16 layers (per phase) of copper strip, while the each primary windings (</w:t>
      </w:r>
      <w:proofErr w:type="spellStart"/>
      <w:r w:rsidRPr="001B3C07">
        <w:rPr>
          <w:rFonts w:asciiTheme="majorBidi" w:hAnsiTheme="majorBidi" w:cstheme="majorBidi"/>
        </w:rPr>
        <w:t>Zig</w:t>
      </w:r>
      <w:proofErr w:type="spellEnd"/>
      <w:r w:rsidRPr="001B3C07">
        <w:rPr>
          <w:rFonts w:asciiTheme="majorBidi" w:hAnsiTheme="majorBidi" w:cstheme="majorBidi"/>
        </w:rPr>
        <w:t xml:space="preserve"> windings) or (</w:t>
      </w:r>
      <w:proofErr w:type="spellStart"/>
      <w:r w:rsidRPr="001B3C07">
        <w:rPr>
          <w:rFonts w:asciiTheme="majorBidi" w:hAnsiTheme="majorBidi" w:cstheme="majorBidi"/>
        </w:rPr>
        <w:t>Zag</w:t>
      </w:r>
      <w:proofErr w:type="spellEnd"/>
      <w:r w:rsidRPr="001B3C07">
        <w:rPr>
          <w:rFonts w:asciiTheme="majorBidi" w:hAnsiTheme="majorBidi" w:cstheme="majorBidi"/>
        </w:rPr>
        <w:t xml:space="preserve"> windings) consists of 1750 turns (per phase) of insulated copper wire. The transformer magnetic circuit is of wound core type five leg and is assembled from two small iron wound cores(outer core) and two large wound cores (inner core).A tank is often made of mild surrounds the active part. Fig</w:t>
      </w:r>
      <w:r w:rsidR="004B559F" w:rsidRPr="001B3C07">
        <w:rPr>
          <w:rFonts w:asciiTheme="majorBidi" w:hAnsiTheme="majorBidi" w:cstheme="majorBidi"/>
        </w:rPr>
        <w:t>. (</w:t>
      </w:r>
      <w:r w:rsidRPr="001B3C07">
        <w:rPr>
          <w:rFonts w:asciiTheme="majorBidi" w:hAnsiTheme="majorBidi" w:cstheme="majorBidi"/>
        </w:rPr>
        <w:t xml:space="preserve">6) </w:t>
      </w:r>
      <w:proofErr w:type="gramStart"/>
      <w:r w:rsidRPr="001B3C07">
        <w:rPr>
          <w:rFonts w:asciiTheme="majorBidi" w:hAnsiTheme="majorBidi" w:cstheme="majorBidi"/>
        </w:rPr>
        <w:t>illustrates</w:t>
      </w:r>
      <w:proofErr w:type="gramEnd"/>
      <w:r w:rsidRPr="001B3C07">
        <w:rPr>
          <w:rFonts w:asciiTheme="majorBidi" w:hAnsiTheme="majorBidi" w:cstheme="majorBidi"/>
        </w:rPr>
        <w:t xml:space="preserve"> the perspective view of the three-phase transformer active part modeled. The main design parameters and the dimensions of this transformer under the study were taken from the design documents from the manufacturing company (</w:t>
      </w:r>
      <w:proofErr w:type="spellStart"/>
      <w:r w:rsidRPr="001B3C07">
        <w:rPr>
          <w:rFonts w:asciiTheme="majorBidi" w:hAnsiTheme="majorBidi" w:cstheme="majorBidi"/>
        </w:rPr>
        <w:t>Diyala</w:t>
      </w:r>
      <w:proofErr w:type="spellEnd"/>
      <w:r w:rsidRPr="001B3C07">
        <w:rPr>
          <w:rFonts w:asciiTheme="majorBidi" w:hAnsiTheme="majorBidi" w:cstheme="majorBidi"/>
        </w:rPr>
        <w:t xml:space="preserve"> Company of Electrical Industries) </w:t>
      </w:r>
      <w:r w:rsidRPr="004B559F">
        <w:rPr>
          <w:rFonts w:asciiTheme="majorBidi" w:hAnsiTheme="majorBidi" w:cstheme="majorBidi"/>
          <w:bCs/>
          <w:vertAlign w:val="superscript"/>
        </w:rPr>
        <w:t>(12</w:t>
      </w:r>
      <w:r w:rsidRPr="001B3C07">
        <w:rPr>
          <w:rFonts w:asciiTheme="majorBidi" w:hAnsiTheme="majorBidi" w:cstheme="majorBidi"/>
          <w:b/>
          <w:bCs/>
          <w:vertAlign w:val="superscript"/>
        </w:rPr>
        <w:t>)</w:t>
      </w:r>
      <w:r w:rsidRPr="001B3C07">
        <w:rPr>
          <w:rFonts w:asciiTheme="majorBidi" w:hAnsiTheme="majorBidi" w:cstheme="majorBidi"/>
        </w:rPr>
        <w:t xml:space="preserve"> as shown in Table (1).</w:t>
      </w:r>
    </w:p>
    <w:p w:rsidR="001B3C07" w:rsidRPr="001B3C07" w:rsidRDefault="001B3C07" w:rsidP="00292E7D">
      <w:pPr>
        <w:bidi w:val="0"/>
        <w:jc w:val="both"/>
        <w:rPr>
          <w:rFonts w:asciiTheme="majorBidi" w:hAnsiTheme="majorBidi" w:cstheme="majorBidi"/>
        </w:rPr>
      </w:pPr>
    </w:p>
    <w:p w:rsidR="001B3C07" w:rsidRPr="004B559F" w:rsidRDefault="001B3C07" w:rsidP="001B3C07">
      <w:pPr>
        <w:bidi w:val="0"/>
        <w:spacing w:line="360" w:lineRule="auto"/>
        <w:ind w:left="180" w:hanging="180"/>
        <w:rPr>
          <w:rFonts w:asciiTheme="majorBidi" w:hAnsiTheme="majorBidi" w:cstheme="majorBidi"/>
          <w:sz w:val="28"/>
        </w:rPr>
      </w:pPr>
      <w:r w:rsidRPr="004B559F">
        <w:rPr>
          <w:rFonts w:asciiTheme="majorBidi" w:hAnsiTheme="majorBidi" w:cstheme="majorBidi"/>
          <w:b/>
          <w:bCs/>
          <w:sz w:val="28"/>
        </w:rPr>
        <w:t xml:space="preserve">4-BASIC EQUATIONS OF ELECTROMAGNETIC FIELD </w:t>
      </w:r>
    </w:p>
    <w:p w:rsidR="001B3C07" w:rsidRPr="001B3C07" w:rsidRDefault="001B3C07" w:rsidP="00CE7AB3">
      <w:pPr>
        <w:bidi w:val="0"/>
        <w:spacing w:line="360" w:lineRule="auto"/>
        <w:ind w:firstLine="720"/>
        <w:jc w:val="both"/>
        <w:rPr>
          <w:rFonts w:asciiTheme="majorBidi" w:hAnsiTheme="majorBidi" w:cstheme="majorBidi"/>
        </w:rPr>
      </w:pPr>
      <w:r w:rsidRPr="001B3C07">
        <w:rPr>
          <w:rFonts w:asciiTheme="majorBidi" w:hAnsiTheme="majorBidi" w:cstheme="majorBidi"/>
        </w:rPr>
        <w:t xml:space="preserve">A general formulation of electromagnetic field problems in electrical machine has already been presented by many authors </w:t>
      </w:r>
      <w:r w:rsidRPr="001B3C07">
        <w:rPr>
          <w:rFonts w:asciiTheme="majorBidi" w:hAnsiTheme="majorBidi" w:cstheme="majorBidi"/>
          <w:vertAlign w:val="superscript"/>
        </w:rPr>
        <w:t>(13)</w:t>
      </w:r>
      <w:r w:rsidR="004B559F" w:rsidRPr="001B3C07">
        <w:rPr>
          <w:rFonts w:asciiTheme="majorBidi" w:hAnsiTheme="majorBidi" w:cstheme="majorBidi"/>
          <w:vertAlign w:val="superscript"/>
        </w:rPr>
        <w:t>, (</w:t>
      </w:r>
      <w:r w:rsidRPr="001B3C07">
        <w:rPr>
          <w:rFonts w:asciiTheme="majorBidi" w:hAnsiTheme="majorBidi" w:cstheme="majorBidi"/>
          <w:vertAlign w:val="superscript"/>
        </w:rPr>
        <w:t>14)</w:t>
      </w:r>
      <w:r w:rsidR="004B559F" w:rsidRPr="001B3C07">
        <w:rPr>
          <w:rFonts w:asciiTheme="majorBidi" w:hAnsiTheme="majorBidi" w:cstheme="majorBidi"/>
          <w:vertAlign w:val="superscript"/>
        </w:rPr>
        <w:t xml:space="preserve">, </w:t>
      </w:r>
      <w:proofErr w:type="gramStart"/>
      <w:r w:rsidR="004B559F" w:rsidRPr="001B3C07">
        <w:rPr>
          <w:rFonts w:asciiTheme="majorBidi" w:hAnsiTheme="majorBidi" w:cstheme="majorBidi"/>
          <w:vertAlign w:val="superscript"/>
        </w:rPr>
        <w:t>(</w:t>
      </w:r>
      <w:proofErr w:type="gramEnd"/>
      <w:r w:rsidRPr="001B3C07">
        <w:rPr>
          <w:rFonts w:asciiTheme="majorBidi" w:hAnsiTheme="majorBidi" w:cstheme="majorBidi"/>
          <w:vertAlign w:val="superscript"/>
        </w:rPr>
        <w:t>15</w:t>
      </w:r>
      <w:r w:rsidR="004B559F" w:rsidRPr="001B3C07">
        <w:rPr>
          <w:rFonts w:asciiTheme="majorBidi" w:hAnsiTheme="majorBidi" w:cstheme="majorBidi"/>
          <w:vertAlign w:val="superscript"/>
        </w:rPr>
        <w:t>)</w:t>
      </w:r>
      <w:r w:rsidR="00CE7AB3">
        <w:rPr>
          <w:rFonts w:asciiTheme="majorBidi" w:hAnsiTheme="majorBidi" w:cstheme="majorBidi"/>
        </w:rPr>
        <w:t>.</w:t>
      </w:r>
      <w:r w:rsidR="004B559F" w:rsidRPr="001B3C07">
        <w:rPr>
          <w:rFonts w:asciiTheme="majorBidi" w:hAnsiTheme="majorBidi" w:cstheme="majorBidi"/>
        </w:rPr>
        <w:t xml:space="preserve"> The</w:t>
      </w:r>
      <w:r w:rsidRPr="001B3C07">
        <w:rPr>
          <w:rFonts w:asciiTheme="majorBidi" w:hAnsiTheme="majorBidi" w:cstheme="majorBidi"/>
        </w:rPr>
        <w:t xml:space="preserve"> electromagnetic fields inside the transformer are governed by the following nonlinear equation. From of Maxwell’s equations, the differential form of the basic equations governs calculation of zero sequence reactance problem is determined.</w:t>
      </w:r>
    </w:p>
    <w:p w:rsidR="001B3C07" w:rsidRPr="001A1C5C" w:rsidRDefault="001B3C07" w:rsidP="004B559F">
      <w:pPr>
        <w:bidi w:val="0"/>
        <w:spacing w:line="360" w:lineRule="auto"/>
        <w:jc w:val="center"/>
      </w:pPr>
      <w:r w:rsidRPr="001A1C5C">
        <w:rPr>
          <w:rFonts w:ascii="Cambria Math" w:hAnsi="Cambria Math" w:cs="Cambria Math"/>
          <w:i/>
          <w:iCs/>
        </w:rPr>
        <w:t>∇</w:t>
      </w:r>
      <w:r w:rsidRPr="001A1C5C">
        <w:rPr>
          <w:i/>
          <w:iCs/>
        </w:rPr>
        <w:t xml:space="preserve"> × H= J</w:t>
      </w:r>
      <w:r w:rsidRPr="001A1C5C">
        <w:t xml:space="preserve">          (Derived from Ampere law)        ------ (1)</w:t>
      </w:r>
    </w:p>
    <w:p w:rsidR="001B3C07" w:rsidRPr="001A1C5C" w:rsidRDefault="001B3C07" w:rsidP="004B559F">
      <w:pPr>
        <w:bidi w:val="0"/>
        <w:spacing w:line="360" w:lineRule="auto"/>
        <w:ind w:firstLine="720"/>
        <w:jc w:val="center"/>
      </w:pPr>
      <w:r w:rsidRPr="001A1C5C">
        <w:rPr>
          <w:rFonts w:ascii="Cambria Math" w:hAnsi="Cambria Math" w:cs="Cambria Math"/>
          <w:i/>
          <w:iCs/>
        </w:rPr>
        <w:t>∇</w:t>
      </w:r>
      <w:r w:rsidRPr="001A1C5C">
        <w:rPr>
          <w:i/>
          <w:iCs/>
        </w:rPr>
        <w:t xml:space="preserve"> ∙ B= 0</w:t>
      </w:r>
      <w:r w:rsidRPr="001A1C5C">
        <w:t xml:space="preserve">            (Derived from Gauss law)           ------ (2)</w:t>
      </w:r>
    </w:p>
    <w:p w:rsidR="001B3C07" w:rsidRPr="001A1C5C" w:rsidRDefault="001B3C07" w:rsidP="004B559F">
      <w:pPr>
        <w:tabs>
          <w:tab w:val="left" w:pos="6601"/>
        </w:tabs>
        <w:bidi w:val="0"/>
        <w:spacing w:line="360" w:lineRule="auto"/>
        <w:ind w:firstLine="720"/>
        <w:jc w:val="center"/>
      </w:pPr>
      <m:oMath>
        <m:r>
          <m:rPr>
            <m:sty m:val="p"/>
          </m:rPr>
          <w:rPr>
            <w:rFonts w:ascii="Cambria Math" w:hAnsi="Cambria Math"/>
          </w:rPr>
          <m:t>∇</m:t>
        </m:r>
        <m:r>
          <w:rPr>
            <w:rFonts w:ascii="Cambria Math" w:hAnsi="Cambria Math"/>
          </w:rPr>
          <m:t>×E=-</m:t>
        </m:r>
        <m:f>
          <m:fPr>
            <m:ctrlPr>
              <w:rPr>
                <w:rFonts w:ascii="Cambria Math" w:hAnsi="Cambria Math"/>
                <w:bCs/>
                <w:i/>
              </w:rPr>
            </m:ctrlPr>
          </m:fPr>
          <m:num>
            <m:r>
              <w:rPr>
                <w:rFonts w:ascii="Cambria Math" w:hAnsi="Cambria Math"/>
              </w:rPr>
              <m:t>∂B</m:t>
            </m:r>
          </m:num>
          <m:den>
            <m:r>
              <w:rPr>
                <w:rFonts w:ascii="Cambria Math" w:hAnsi="Cambria Math"/>
              </w:rPr>
              <m:t>∂t</m:t>
            </m:r>
          </m:den>
        </m:f>
      </m:oMath>
      <w:r w:rsidRPr="001A1C5C">
        <w:t xml:space="preserve">                                                              ------ (3)</w:t>
      </w:r>
    </w:p>
    <w:p w:rsidR="001B3C07" w:rsidRPr="001B3C07" w:rsidRDefault="004B559F" w:rsidP="001B3C07">
      <w:pPr>
        <w:bidi w:val="0"/>
        <w:spacing w:line="360" w:lineRule="auto"/>
        <w:jc w:val="both"/>
        <w:rPr>
          <w:rFonts w:asciiTheme="majorBidi" w:hAnsiTheme="majorBidi" w:cstheme="majorBidi"/>
        </w:rPr>
      </w:pPr>
      <w:r>
        <w:rPr>
          <w:rFonts w:asciiTheme="majorBidi" w:hAnsiTheme="majorBidi" w:cstheme="majorBidi"/>
        </w:rPr>
        <w:t>Where</w:t>
      </w:r>
      <w:r w:rsidR="001B3C07" w:rsidRPr="001B3C07">
        <w:rPr>
          <w:rFonts w:asciiTheme="majorBidi" w:hAnsiTheme="majorBidi" w:cstheme="majorBidi"/>
        </w:rPr>
        <w:t xml:space="preserve"> H: the magnetic field strength, J: the current density. , B: the magnetic flux </w:t>
      </w:r>
      <w:r w:rsidRPr="001B3C07">
        <w:rPr>
          <w:rFonts w:asciiTheme="majorBidi" w:hAnsiTheme="majorBidi" w:cstheme="majorBidi"/>
        </w:rPr>
        <w:t>density.</w:t>
      </w:r>
    </w:p>
    <w:p w:rsidR="001B3C07" w:rsidRPr="001B3C07" w:rsidRDefault="001B3C07" w:rsidP="00623E29">
      <w:pPr>
        <w:bidi w:val="0"/>
        <w:spacing w:line="360" w:lineRule="auto"/>
        <w:ind w:firstLine="720"/>
        <w:jc w:val="both"/>
        <w:rPr>
          <w:rFonts w:asciiTheme="majorBidi" w:hAnsiTheme="majorBidi" w:cstheme="majorBidi"/>
        </w:rPr>
      </w:pPr>
      <w:r w:rsidRPr="001B3C07">
        <w:rPr>
          <w:rFonts w:asciiTheme="majorBidi" w:hAnsiTheme="majorBidi" w:cstheme="majorBidi"/>
        </w:rPr>
        <w:t xml:space="preserve">Assume that H is only due to source currents i.e. no permanent magnets are present, and the Current density J in equation (1) is due to current sources (current densities of the transformer's primary and/or secondary). The equations that describe the material properties are: </w:t>
      </w:r>
    </w:p>
    <w:p w:rsidR="001B3C07" w:rsidRPr="00623E29" w:rsidRDefault="001B3C07" w:rsidP="00623E29">
      <w:pPr>
        <w:bidi w:val="0"/>
        <w:spacing w:line="360" w:lineRule="auto"/>
        <w:jc w:val="center"/>
      </w:pPr>
      <w:r w:rsidRPr="00623E29">
        <w:t xml:space="preserve">B=μ H     </w:t>
      </w:r>
      <w:r w:rsidRPr="00623E29">
        <w:rPr>
          <w:rFonts w:ascii="Cambria Math" w:hAnsi="Cambria Math" w:cs="Cambria Math"/>
        </w:rPr>
        <w:t>⇒</w:t>
      </w:r>
      <w:r w:rsidRPr="00623E29">
        <w:t xml:space="preserve">   H=υ B                     ------- (4)</w:t>
      </w:r>
    </w:p>
    <w:p w:rsidR="001B3C07" w:rsidRPr="00623E29" w:rsidRDefault="001B3C07" w:rsidP="00623E29">
      <w:pPr>
        <w:bidi w:val="0"/>
        <w:spacing w:line="360" w:lineRule="auto"/>
        <w:jc w:val="center"/>
      </w:pPr>
      <w:r w:rsidRPr="00623E29">
        <w:lastRenderedPageBreak/>
        <w:t>J=</w:t>
      </w:r>
      <w:proofErr w:type="spellStart"/>
      <w:r w:rsidRPr="00623E29">
        <w:t>σE</w:t>
      </w:r>
      <w:proofErr w:type="spellEnd"/>
      <w:r w:rsidRPr="00623E29">
        <w:t xml:space="preserve">                                              ------- (5)</w:t>
      </w:r>
    </w:p>
    <w:p w:rsidR="00623E29" w:rsidRDefault="001B3C07" w:rsidP="001B3C07">
      <w:pPr>
        <w:bidi w:val="0"/>
        <w:spacing w:line="360" w:lineRule="auto"/>
        <w:ind w:left="1260" w:hanging="1260"/>
        <w:jc w:val="both"/>
        <w:rPr>
          <w:rFonts w:asciiTheme="majorBidi" w:hAnsiTheme="majorBidi" w:cstheme="majorBidi"/>
        </w:rPr>
      </w:pPr>
      <w:r w:rsidRPr="001B3C07">
        <w:rPr>
          <w:rFonts w:asciiTheme="majorBidi" w:hAnsiTheme="majorBidi" w:cstheme="majorBidi"/>
        </w:rPr>
        <w:t>Where: υ: the magnetic reflectivity (reciprocal of magnetic permeability μ),</w:t>
      </w:r>
    </w:p>
    <w:p w:rsidR="001B3C07" w:rsidRPr="001B3C07" w:rsidRDefault="00623E29" w:rsidP="00623E29">
      <w:pPr>
        <w:bidi w:val="0"/>
        <w:spacing w:line="360" w:lineRule="auto"/>
        <w:ind w:left="1260" w:hanging="540"/>
        <w:jc w:val="both"/>
        <w:rPr>
          <w:rFonts w:asciiTheme="majorBidi" w:hAnsiTheme="majorBidi" w:cstheme="majorBidi"/>
        </w:rPr>
      </w:pPr>
      <w:r>
        <w:rPr>
          <w:rFonts w:asciiTheme="majorBidi" w:hAnsiTheme="majorBidi" w:cstheme="majorBidi"/>
        </w:rPr>
        <w:t xml:space="preserve">σ: </w:t>
      </w:r>
      <w:r w:rsidR="001B3C07" w:rsidRPr="001B3C07">
        <w:rPr>
          <w:rFonts w:asciiTheme="majorBidi" w:hAnsiTheme="majorBidi" w:cstheme="majorBidi"/>
        </w:rPr>
        <w:t xml:space="preserve">the electrical conductivity. </w:t>
      </w:r>
    </w:p>
    <w:p w:rsidR="001B3C07" w:rsidRPr="001B3C07" w:rsidRDefault="001B3C07" w:rsidP="001B3C07">
      <w:pPr>
        <w:bidi w:val="0"/>
        <w:spacing w:line="360" w:lineRule="auto"/>
        <w:ind w:left="810" w:hanging="810"/>
        <w:jc w:val="both"/>
        <w:rPr>
          <w:rFonts w:asciiTheme="majorBidi" w:hAnsiTheme="majorBidi" w:cstheme="majorBidi"/>
        </w:rPr>
      </w:pPr>
      <w:r w:rsidRPr="001B3C07">
        <w:rPr>
          <w:rFonts w:asciiTheme="majorBidi" w:hAnsiTheme="majorBidi" w:cstheme="majorBidi"/>
        </w:rPr>
        <w:t>And the relation between magnetic vector potential (A) and magnetic flux density (B) is:</w:t>
      </w:r>
    </w:p>
    <w:p w:rsidR="001B3C07" w:rsidRPr="001B3C07" w:rsidRDefault="001B3C07" w:rsidP="00292E7D">
      <w:pPr>
        <w:bidi w:val="0"/>
        <w:spacing w:line="360" w:lineRule="auto"/>
        <w:ind w:left="270"/>
        <w:jc w:val="center"/>
        <w:rPr>
          <w:rFonts w:asciiTheme="majorBidi" w:hAnsiTheme="majorBidi" w:cstheme="majorBidi"/>
        </w:rPr>
      </w:pPr>
      <w:r w:rsidRPr="001B3C07">
        <w:rPr>
          <w:rFonts w:asciiTheme="majorBidi" w:hAnsiTheme="majorBidi" w:cstheme="majorBidi"/>
        </w:rPr>
        <w:t>B=</w:t>
      </w:r>
      <w:r w:rsidRPr="001B3C07">
        <w:rPr>
          <w:rFonts w:ascii="Cambria Math" w:hAnsi="Cambria Math" w:cs="Cambria Math"/>
        </w:rPr>
        <w:t>∇</w:t>
      </w:r>
      <w:r w:rsidRPr="001B3C07">
        <w:rPr>
          <w:rFonts w:asciiTheme="majorBidi" w:hAnsiTheme="majorBidi" w:cstheme="majorBidi"/>
        </w:rPr>
        <w:t>×A                                      ------ (6)</w:t>
      </w:r>
    </w:p>
    <w:p w:rsidR="001B3C07" w:rsidRPr="001B3C07" w:rsidRDefault="001B3C07" w:rsidP="001B3C07">
      <w:pPr>
        <w:bidi w:val="0"/>
        <w:spacing w:line="360" w:lineRule="auto"/>
        <w:jc w:val="both"/>
        <w:rPr>
          <w:rFonts w:asciiTheme="majorBidi" w:hAnsiTheme="majorBidi" w:cstheme="majorBidi"/>
        </w:rPr>
      </w:pPr>
      <w:r w:rsidRPr="001B3C07">
        <w:rPr>
          <w:rFonts w:asciiTheme="majorBidi" w:hAnsiTheme="majorBidi" w:cstheme="majorBidi"/>
        </w:rPr>
        <w:t>Substitution of (6) into (1) using relation (4) gives the fundamental equation of the vector potential formulation for magnetic field equation describing the vector potential</w:t>
      </w:r>
    </w:p>
    <w:p w:rsidR="001B3C07" w:rsidRPr="001B3C07" w:rsidRDefault="001B3C07" w:rsidP="00292E7D">
      <w:pPr>
        <w:tabs>
          <w:tab w:val="right" w:pos="6390"/>
          <w:tab w:val="right" w:pos="6480"/>
        </w:tabs>
        <w:bidi w:val="0"/>
        <w:spacing w:line="360" w:lineRule="auto"/>
        <w:jc w:val="center"/>
        <w:rPr>
          <w:rFonts w:asciiTheme="majorBidi" w:hAnsiTheme="majorBidi" w:cstheme="majorBidi"/>
        </w:rPr>
      </w:pPr>
      <w:r w:rsidRPr="001B3C07">
        <w:rPr>
          <w:rFonts w:ascii="Cambria Math" w:hAnsi="Cambria Math" w:cs="Cambria Math"/>
        </w:rPr>
        <w:t>∇</w:t>
      </w:r>
      <w:r w:rsidR="00292E7D" w:rsidRPr="001B3C07">
        <w:rPr>
          <w:rFonts w:asciiTheme="majorBidi" w:hAnsiTheme="majorBidi" w:cstheme="majorBidi"/>
        </w:rPr>
        <w:t>× (</w:t>
      </w:r>
      <w:r w:rsidRPr="001B3C07">
        <w:rPr>
          <w:rFonts w:asciiTheme="majorBidi" w:hAnsiTheme="majorBidi" w:cstheme="majorBidi"/>
        </w:rPr>
        <w:t>υ</w:t>
      </w:r>
      <w:r w:rsidRPr="001B3C07">
        <w:rPr>
          <w:rFonts w:ascii="Cambria Math" w:hAnsi="Cambria Math" w:cs="Cambria Math"/>
        </w:rPr>
        <w:t>∇</w:t>
      </w:r>
      <w:r w:rsidRPr="001B3C07">
        <w:rPr>
          <w:rFonts w:asciiTheme="majorBidi" w:hAnsiTheme="majorBidi" w:cstheme="majorBidi"/>
        </w:rPr>
        <w:t>×A</w:t>
      </w:r>
      <w:r w:rsidR="00292E7D" w:rsidRPr="001B3C07">
        <w:rPr>
          <w:rFonts w:asciiTheme="majorBidi" w:hAnsiTheme="majorBidi" w:cstheme="majorBidi"/>
        </w:rPr>
        <w:t xml:space="preserve"> =</w:t>
      </w:r>
      <w:r w:rsidRPr="001B3C07">
        <w:rPr>
          <w:rFonts w:asciiTheme="majorBidi" w:hAnsiTheme="majorBidi" w:cstheme="majorBidi"/>
        </w:rPr>
        <w:t>J                                 ------- (7)</w:t>
      </w:r>
    </w:p>
    <w:p w:rsidR="001B3C07" w:rsidRPr="001B3C07" w:rsidRDefault="001B3C07" w:rsidP="001B3C07">
      <w:pPr>
        <w:bidi w:val="0"/>
        <w:spacing w:line="360" w:lineRule="auto"/>
        <w:jc w:val="both"/>
        <w:rPr>
          <w:rFonts w:asciiTheme="majorBidi" w:hAnsiTheme="majorBidi" w:cstheme="majorBidi"/>
        </w:rPr>
      </w:pPr>
      <w:r w:rsidRPr="001B3C07">
        <w:rPr>
          <w:rFonts w:asciiTheme="majorBidi" w:hAnsiTheme="majorBidi" w:cstheme="majorBidi"/>
        </w:rPr>
        <w:t>Solving equation (7), magnetic vector potential (A) can be calculated and solving equation (6), magnetic flux density (B) can be calculated.</w:t>
      </w:r>
    </w:p>
    <w:p w:rsidR="001B3C07" w:rsidRPr="001B3C07" w:rsidRDefault="001B3C07" w:rsidP="001B3C07">
      <w:pPr>
        <w:bidi w:val="0"/>
        <w:spacing w:line="360" w:lineRule="auto"/>
        <w:jc w:val="both"/>
        <w:rPr>
          <w:rFonts w:asciiTheme="majorBidi" w:hAnsiTheme="majorBidi" w:cstheme="majorBidi"/>
        </w:rPr>
      </w:pPr>
    </w:p>
    <w:p w:rsidR="001B3C07" w:rsidRPr="003160E2" w:rsidRDefault="001B3C07" w:rsidP="001B3C07">
      <w:pPr>
        <w:tabs>
          <w:tab w:val="left" w:pos="1171"/>
        </w:tabs>
        <w:bidi w:val="0"/>
        <w:spacing w:line="360" w:lineRule="auto"/>
        <w:rPr>
          <w:rFonts w:asciiTheme="majorBidi" w:eastAsia="Batang" w:hAnsiTheme="majorBidi" w:cstheme="majorBidi"/>
          <w:sz w:val="28"/>
        </w:rPr>
      </w:pPr>
      <w:r w:rsidRPr="003160E2">
        <w:rPr>
          <w:rFonts w:asciiTheme="majorBidi" w:hAnsiTheme="majorBidi" w:cstheme="majorBidi"/>
          <w:b/>
          <w:bCs/>
          <w:sz w:val="28"/>
        </w:rPr>
        <w:t>5-TRANSFORMER MODELLING WITH THE FINITE ELEMENT METHOD</w:t>
      </w:r>
    </w:p>
    <w:p w:rsidR="001B3C07" w:rsidRPr="001B3C07" w:rsidRDefault="00292E7D" w:rsidP="00292E7D">
      <w:pPr>
        <w:tabs>
          <w:tab w:val="left" w:pos="1171"/>
        </w:tabs>
        <w:bidi w:val="0"/>
        <w:spacing w:line="360" w:lineRule="auto"/>
        <w:jc w:val="both"/>
        <w:rPr>
          <w:rFonts w:asciiTheme="majorBidi" w:eastAsia="Batang" w:hAnsiTheme="majorBidi" w:cstheme="majorBidi"/>
        </w:rPr>
      </w:pPr>
      <w:r>
        <w:rPr>
          <w:rFonts w:asciiTheme="majorBidi" w:eastAsia="Batang" w:hAnsiTheme="majorBidi" w:cstheme="majorBidi"/>
        </w:rPr>
        <w:t xml:space="preserve">            </w:t>
      </w:r>
      <w:r w:rsidR="001B3C07" w:rsidRPr="001B3C07">
        <w:rPr>
          <w:rFonts w:asciiTheme="majorBidi" w:eastAsia="Batang" w:hAnsiTheme="majorBidi" w:cstheme="majorBidi"/>
        </w:rPr>
        <w:t xml:space="preserve">Finite Elements Method (FEM) is a numerical technique for finding approximate solutions of partial differential equations as well as of integral equations. </w:t>
      </w:r>
      <w:r w:rsidR="001B3C07" w:rsidRPr="001B3C07">
        <w:rPr>
          <w:rFonts w:asciiTheme="majorBidi" w:eastAsia="Batang" w:hAnsiTheme="majorBidi" w:cstheme="majorBidi"/>
          <w:vertAlign w:val="superscript"/>
        </w:rPr>
        <w:t>(16)</w:t>
      </w:r>
      <w:r w:rsidR="001B3C07" w:rsidRPr="001B3C07">
        <w:rPr>
          <w:rFonts w:asciiTheme="majorBidi" w:eastAsia="Batang" w:hAnsiTheme="majorBidi" w:cstheme="majorBidi"/>
        </w:rPr>
        <w:t xml:space="preserve"> The basic idea of FEM is to divide the body into finite elements, often just called elements, connected by nodes and obtain an approximate solution.</w:t>
      </w:r>
    </w:p>
    <w:p w:rsidR="001B3C07" w:rsidRPr="001B3C07" w:rsidRDefault="001B3C07" w:rsidP="00EC451F">
      <w:pPr>
        <w:bidi w:val="0"/>
        <w:spacing w:line="360" w:lineRule="auto"/>
        <w:ind w:firstLine="720"/>
        <w:jc w:val="both"/>
        <w:rPr>
          <w:rFonts w:asciiTheme="majorBidi" w:eastAsia="Batang" w:hAnsiTheme="majorBidi" w:cstheme="majorBidi"/>
        </w:rPr>
      </w:pPr>
      <w:r w:rsidRPr="001B3C07">
        <w:rPr>
          <w:rFonts w:asciiTheme="majorBidi" w:hAnsiTheme="majorBidi" w:cstheme="majorBidi"/>
        </w:rPr>
        <w:t xml:space="preserve">The finite element model contains information about the device to be analyzed such as geometry (sub divided into finite elements), material, excitations, and constraints. The material properties, excitations and constraints can often be expressed easily but geometry is usually difficult to be described. </w:t>
      </w:r>
      <w:r w:rsidRPr="001B3C07">
        <w:rPr>
          <w:rFonts w:asciiTheme="majorBidi" w:eastAsia="Batang" w:hAnsiTheme="majorBidi" w:cstheme="majorBidi"/>
        </w:rPr>
        <w:t>Finite element modeling is now one of the most powerful tools available to the designer. It enables accurate computer modeling to be carried out of complex structures, whether it is required that these should represent electrical or magnetic field distributions, or both. Finite element modeling is now such an important tool to the advanced transformer designer that it is important that everyone with an interest in design should have an appreciation of the process.</w:t>
      </w:r>
      <w:r w:rsidRPr="001B3C07">
        <w:rPr>
          <w:rFonts w:asciiTheme="majorBidi" w:eastAsia="Batang" w:hAnsiTheme="majorBidi" w:cstheme="majorBidi"/>
          <w:lang w:bidi="ar-IQ"/>
        </w:rPr>
        <w:t xml:space="preserve"> </w:t>
      </w:r>
      <w:r w:rsidRPr="001B3C07">
        <w:rPr>
          <w:rFonts w:asciiTheme="majorBidi" w:eastAsia="Batang" w:hAnsiTheme="majorBidi" w:cstheme="majorBidi"/>
        </w:rPr>
        <w:t>(FEM) is the most commonly used numerical method for reactance calculation of non-standard winding configurations and asymmetrical/ non-uniform ampere-turn distributions, which cannot be easily and accurately handled by the classical method.</w:t>
      </w:r>
      <w:r w:rsidR="00EC451F">
        <w:rPr>
          <w:rFonts w:asciiTheme="majorBidi" w:eastAsia="Batang" w:hAnsiTheme="majorBidi" w:cstheme="majorBidi"/>
        </w:rPr>
        <w:t xml:space="preserve"> </w:t>
      </w:r>
      <w:r w:rsidRPr="001B3C07">
        <w:rPr>
          <w:rFonts w:asciiTheme="majorBidi" w:hAnsiTheme="majorBidi" w:cstheme="majorBidi"/>
        </w:rPr>
        <w:t xml:space="preserve">Many commercial 2-D and 3-D FEM software packages are now available and many manufacturers develop their own customized FEM programs for optimization and reliability of transformers. </w:t>
      </w:r>
      <w:r w:rsidRPr="001B3C07">
        <w:rPr>
          <w:rFonts w:asciiTheme="majorBidi" w:eastAsia="Batang" w:hAnsiTheme="majorBidi" w:cstheme="majorBidi"/>
        </w:rPr>
        <w:t xml:space="preserve">In this study, software called ANSYS is used </w:t>
      </w:r>
      <w:r w:rsidRPr="001B3C07">
        <w:rPr>
          <w:rFonts w:asciiTheme="majorBidi" w:eastAsia="Batang" w:hAnsiTheme="majorBidi" w:cstheme="majorBidi"/>
          <w:b/>
          <w:bCs/>
          <w:vertAlign w:val="superscript"/>
        </w:rPr>
        <w:t>(17)</w:t>
      </w:r>
      <w:r w:rsidRPr="001B3C07">
        <w:rPr>
          <w:rFonts w:asciiTheme="majorBidi" w:eastAsia="Batang" w:hAnsiTheme="majorBidi" w:cstheme="majorBidi"/>
          <w:vertAlign w:val="superscript"/>
        </w:rPr>
        <w:t>.</w:t>
      </w:r>
    </w:p>
    <w:p w:rsidR="001B3C07" w:rsidRPr="001B3C07" w:rsidRDefault="001B3C07" w:rsidP="001B3C07">
      <w:pPr>
        <w:tabs>
          <w:tab w:val="left" w:pos="1021"/>
        </w:tabs>
        <w:bidi w:val="0"/>
        <w:spacing w:line="360" w:lineRule="auto"/>
        <w:rPr>
          <w:rFonts w:asciiTheme="majorBidi" w:eastAsia="Batang" w:hAnsiTheme="majorBidi" w:cstheme="majorBidi"/>
          <w:b/>
          <w:bCs/>
        </w:rPr>
      </w:pPr>
      <w:r w:rsidRPr="001B3C07">
        <w:rPr>
          <w:rFonts w:asciiTheme="majorBidi" w:eastAsia="Batang" w:hAnsiTheme="majorBidi" w:cstheme="majorBidi"/>
          <w:b/>
          <w:bCs/>
        </w:rPr>
        <w:t>5-1. Model detail</w:t>
      </w:r>
    </w:p>
    <w:p w:rsidR="001B3C07" w:rsidRPr="001B3C07" w:rsidRDefault="001B3C07" w:rsidP="00EC451F">
      <w:pPr>
        <w:bidi w:val="0"/>
        <w:spacing w:before="20" w:line="360" w:lineRule="auto"/>
        <w:ind w:firstLine="720"/>
        <w:jc w:val="both"/>
        <w:rPr>
          <w:rFonts w:asciiTheme="majorBidi" w:hAnsiTheme="majorBidi" w:cstheme="majorBidi"/>
          <w:lang w:bidi="ar-IQ"/>
        </w:rPr>
      </w:pPr>
      <w:r w:rsidRPr="001B3C07">
        <w:rPr>
          <w:rFonts w:asciiTheme="majorBidi" w:eastAsia="Batang" w:hAnsiTheme="majorBidi" w:cstheme="majorBidi"/>
        </w:rPr>
        <w:t xml:space="preserve">In order to build the transformer model, requires measuring the dimensions of the transformer accurately. The dimensions of this transformer under the study were taken from the design documents from the </w:t>
      </w:r>
      <w:proofErr w:type="spellStart"/>
      <w:r w:rsidRPr="001B3C07">
        <w:rPr>
          <w:rFonts w:asciiTheme="majorBidi" w:eastAsia="Batang" w:hAnsiTheme="majorBidi" w:cstheme="majorBidi"/>
        </w:rPr>
        <w:t>Di</w:t>
      </w:r>
      <w:r w:rsidR="00EC451F">
        <w:rPr>
          <w:rFonts w:asciiTheme="majorBidi" w:eastAsia="Batang" w:hAnsiTheme="majorBidi" w:cstheme="majorBidi"/>
        </w:rPr>
        <w:t>yala</w:t>
      </w:r>
      <w:proofErr w:type="spellEnd"/>
      <w:r w:rsidRPr="001B3C07">
        <w:rPr>
          <w:rFonts w:asciiTheme="majorBidi" w:eastAsia="Batang" w:hAnsiTheme="majorBidi" w:cstheme="majorBidi"/>
        </w:rPr>
        <w:t xml:space="preserve"> transformer factory.</w:t>
      </w:r>
      <w:r w:rsidRPr="001B3C07">
        <w:rPr>
          <w:rFonts w:asciiTheme="majorBidi" w:hAnsiTheme="majorBidi" w:cstheme="majorBidi"/>
        </w:rPr>
        <w:t xml:space="preserve"> Building the </w:t>
      </w:r>
      <w:r w:rsidRPr="001B3C07">
        <w:rPr>
          <w:rFonts w:asciiTheme="majorBidi" w:eastAsia="Batang" w:hAnsiTheme="majorBidi" w:cstheme="majorBidi"/>
        </w:rPr>
        <w:t xml:space="preserve">transformer </w:t>
      </w:r>
      <w:r w:rsidRPr="001B3C07">
        <w:rPr>
          <w:rFonts w:asciiTheme="majorBidi" w:hAnsiTheme="majorBidi" w:cstheme="majorBidi"/>
        </w:rPr>
        <w:t xml:space="preserve">model </w:t>
      </w:r>
      <w:r w:rsidRPr="001B3C07">
        <w:rPr>
          <w:rFonts w:asciiTheme="majorBidi" w:hAnsiTheme="majorBidi" w:cstheme="majorBidi"/>
        </w:rPr>
        <w:lastRenderedPageBreak/>
        <w:t xml:space="preserve">started first </w:t>
      </w:r>
      <w:r w:rsidR="00EC451F" w:rsidRPr="001B3C07">
        <w:rPr>
          <w:rFonts w:asciiTheme="majorBidi" w:hAnsiTheme="majorBidi" w:cstheme="majorBidi"/>
        </w:rPr>
        <w:t>from Key</w:t>
      </w:r>
      <w:r w:rsidRPr="001B3C07">
        <w:rPr>
          <w:rFonts w:asciiTheme="majorBidi" w:hAnsiTheme="majorBidi" w:cstheme="majorBidi"/>
        </w:rPr>
        <w:t xml:space="preserve"> -points, secondly connecting these Key points by lines then from these lines areas will be created. This procedure is followed as in ANSYS package. </w:t>
      </w:r>
      <w:r w:rsidRPr="001B3C07">
        <w:rPr>
          <w:rFonts w:asciiTheme="majorBidi" w:hAnsiTheme="majorBidi" w:cstheme="majorBidi"/>
          <w:vertAlign w:val="superscript"/>
        </w:rPr>
        <w:t>(17)</w:t>
      </w:r>
    </w:p>
    <w:p w:rsidR="001B3C07" w:rsidRPr="001B3C07" w:rsidRDefault="001B3C07" w:rsidP="001B3C07">
      <w:pPr>
        <w:tabs>
          <w:tab w:val="left" w:pos="1021"/>
        </w:tabs>
        <w:bidi w:val="0"/>
        <w:spacing w:line="360" w:lineRule="auto"/>
        <w:rPr>
          <w:rFonts w:asciiTheme="majorBidi" w:eastAsia="Batang" w:hAnsiTheme="majorBidi" w:cstheme="majorBidi"/>
        </w:rPr>
      </w:pPr>
      <w:r w:rsidRPr="001B3C07">
        <w:rPr>
          <w:rFonts w:asciiTheme="majorBidi" w:eastAsia="Batang" w:hAnsiTheme="majorBidi" w:cstheme="majorBidi"/>
          <w:b/>
          <w:bCs/>
        </w:rPr>
        <w:t>5-1-1.Building the Coil Mode</w:t>
      </w:r>
      <w:r w:rsidRPr="001B3C07">
        <w:rPr>
          <w:rFonts w:asciiTheme="majorBidi" w:eastAsia="Batang" w:hAnsiTheme="majorBidi" w:cstheme="majorBidi"/>
        </w:rPr>
        <w:t>l</w:t>
      </w:r>
    </w:p>
    <w:p w:rsidR="001B3C07" w:rsidRPr="001B3C07" w:rsidRDefault="00EC451F" w:rsidP="001B3C07">
      <w:pPr>
        <w:tabs>
          <w:tab w:val="left" w:pos="1021"/>
        </w:tabs>
        <w:bidi w:val="0"/>
        <w:spacing w:line="360" w:lineRule="auto"/>
        <w:jc w:val="both"/>
        <w:rPr>
          <w:rFonts w:asciiTheme="majorBidi" w:eastAsia="Batang" w:hAnsiTheme="majorBidi" w:cstheme="majorBidi"/>
        </w:rPr>
      </w:pPr>
      <w:r>
        <w:rPr>
          <w:rFonts w:asciiTheme="majorBidi" w:eastAsia="Batang" w:hAnsiTheme="majorBidi" w:cstheme="majorBidi"/>
        </w:rPr>
        <w:tab/>
      </w:r>
      <w:r w:rsidR="001B3C07" w:rsidRPr="001B3C07">
        <w:rPr>
          <w:rFonts w:asciiTheme="majorBidi" w:eastAsia="Batang" w:hAnsiTheme="majorBidi" w:cstheme="majorBidi"/>
        </w:rPr>
        <w:t>Each windings at 2D was modeled as a single block area of nonmagnetic material encompassing all turns over all layers, then copy these areas on x-axis to build half of the windings model which represent the half of the actual model of the transformer winding. The element type PLANE 53 is suitable for the windings region in 2D model because these elements have the capability of coupling with the external circuit. The coil areas in 2D model are mapped meshed with quadratic elements .Fig (7) shows the 2D windings model</w:t>
      </w:r>
      <w:r w:rsidR="005D6D02">
        <w:rPr>
          <w:rFonts w:asciiTheme="majorBidi" w:eastAsia="Batang" w:hAnsiTheme="majorBidi" w:cstheme="majorBidi"/>
        </w:rPr>
        <w:t>.</w:t>
      </w:r>
    </w:p>
    <w:p w:rsidR="001B3C07" w:rsidRPr="001B3C07" w:rsidRDefault="001B3C07" w:rsidP="001B3C07">
      <w:pPr>
        <w:tabs>
          <w:tab w:val="left" w:pos="1021"/>
        </w:tabs>
        <w:bidi w:val="0"/>
        <w:spacing w:line="360" w:lineRule="auto"/>
        <w:rPr>
          <w:rFonts w:asciiTheme="majorBidi" w:eastAsia="Batang" w:hAnsiTheme="majorBidi" w:cstheme="majorBidi"/>
        </w:rPr>
      </w:pPr>
      <w:r w:rsidRPr="001B3C07">
        <w:rPr>
          <w:rFonts w:asciiTheme="majorBidi" w:eastAsia="Batang" w:hAnsiTheme="majorBidi" w:cstheme="majorBidi"/>
          <w:b/>
          <w:bCs/>
        </w:rPr>
        <w:t xml:space="preserve">5-1-2. Building the Iron Core </w:t>
      </w:r>
    </w:p>
    <w:p w:rsidR="001B3C07" w:rsidRPr="001B3C07" w:rsidRDefault="00EC451F" w:rsidP="001B3C07">
      <w:pPr>
        <w:tabs>
          <w:tab w:val="left" w:pos="1021"/>
        </w:tabs>
        <w:bidi w:val="0"/>
        <w:spacing w:line="360" w:lineRule="auto"/>
        <w:jc w:val="both"/>
        <w:rPr>
          <w:rFonts w:asciiTheme="majorBidi" w:eastAsia="Batang" w:hAnsiTheme="majorBidi" w:cstheme="majorBidi"/>
        </w:rPr>
      </w:pPr>
      <w:r>
        <w:rPr>
          <w:rFonts w:asciiTheme="majorBidi" w:eastAsia="Batang" w:hAnsiTheme="majorBidi" w:cstheme="majorBidi"/>
        </w:rPr>
        <w:tab/>
      </w:r>
      <w:r w:rsidR="001B3C07" w:rsidRPr="001B3C07">
        <w:rPr>
          <w:rFonts w:asciiTheme="majorBidi" w:eastAsia="Batang" w:hAnsiTheme="majorBidi" w:cstheme="majorBidi"/>
        </w:rPr>
        <w:t>The three-phase transformer wound core consists of four units (two inner cores and two outer cores</w:t>
      </w:r>
      <w:r w:rsidRPr="001B3C07">
        <w:rPr>
          <w:rFonts w:asciiTheme="majorBidi" w:eastAsia="Batang" w:hAnsiTheme="majorBidi" w:cstheme="majorBidi"/>
        </w:rPr>
        <w:t xml:space="preserve">). </w:t>
      </w:r>
      <w:r w:rsidR="001B3C07" w:rsidRPr="001B3C07">
        <w:rPr>
          <w:rFonts w:asciiTheme="majorBidi" w:eastAsia="Batang" w:hAnsiTheme="majorBidi" w:cstheme="majorBidi"/>
        </w:rPr>
        <w:t>The region core is represented by areas.AT start build the irregular areas of one outer core and one inner core then copy these areas to build half of the</w:t>
      </w:r>
      <w:r w:rsidR="001B3C07" w:rsidRPr="001B3C07">
        <w:rPr>
          <w:rFonts w:asciiTheme="majorBidi" w:eastAsia="Batang" w:hAnsiTheme="majorBidi" w:cstheme="majorBidi"/>
          <w:b/>
          <w:bCs/>
        </w:rPr>
        <w:t xml:space="preserve"> </w:t>
      </w:r>
      <w:r w:rsidR="001B3C07" w:rsidRPr="001B3C07">
        <w:rPr>
          <w:rFonts w:asciiTheme="majorBidi" w:eastAsia="Batang" w:hAnsiTheme="majorBidi" w:cstheme="majorBidi"/>
        </w:rPr>
        <w:t>Iron Core model at 2D.</w:t>
      </w:r>
    </w:p>
    <w:p w:rsidR="001B3C07" w:rsidRPr="001B3C07" w:rsidRDefault="00EC451F" w:rsidP="001B3C07">
      <w:pPr>
        <w:tabs>
          <w:tab w:val="left" w:pos="1021"/>
        </w:tabs>
        <w:bidi w:val="0"/>
        <w:spacing w:line="360" w:lineRule="auto"/>
        <w:jc w:val="both"/>
        <w:rPr>
          <w:rFonts w:asciiTheme="majorBidi" w:eastAsia="Batang" w:hAnsiTheme="majorBidi" w:cstheme="majorBidi"/>
        </w:rPr>
      </w:pPr>
      <w:r>
        <w:rPr>
          <w:rFonts w:asciiTheme="majorBidi" w:eastAsia="Batang" w:hAnsiTheme="majorBidi" w:cstheme="majorBidi"/>
        </w:rPr>
        <w:tab/>
      </w:r>
      <w:r w:rsidR="001B3C07" w:rsidRPr="001B3C07">
        <w:rPr>
          <w:rFonts w:asciiTheme="majorBidi" w:eastAsia="Batang" w:hAnsiTheme="majorBidi" w:cstheme="majorBidi"/>
        </w:rPr>
        <w:t>The iron core was modeled as a single non-conducting isotropic material and a generic B-H curve for oriented core steel was used for the non-linear model. The non-linear characteristics of the electrical steel used for the iron-core was input to ANSYS manually The B-H curve of the non-linear iron-core was taken from the design documents of this transformer. The iron core areas in 2D model are freely meshed with quadratic elements because irregular areas. The element type used for iron-core is PLANE53 in 2D model. Fig (8) shows the 2D iron core model.</w:t>
      </w:r>
    </w:p>
    <w:p w:rsidR="001B3C07" w:rsidRPr="001B3C07" w:rsidRDefault="001B3C07" w:rsidP="001B3C07">
      <w:pPr>
        <w:tabs>
          <w:tab w:val="left" w:pos="1021"/>
        </w:tabs>
        <w:bidi w:val="0"/>
        <w:spacing w:line="360" w:lineRule="auto"/>
        <w:rPr>
          <w:rFonts w:asciiTheme="majorBidi" w:eastAsia="Batang" w:hAnsiTheme="majorBidi" w:cstheme="majorBidi"/>
        </w:rPr>
      </w:pPr>
      <w:r w:rsidRPr="001B3C07">
        <w:rPr>
          <w:rFonts w:asciiTheme="majorBidi" w:eastAsia="Batang" w:hAnsiTheme="majorBidi" w:cstheme="majorBidi"/>
          <w:b/>
          <w:bCs/>
        </w:rPr>
        <w:t>5-1-3.Building the Insulation Model</w:t>
      </w:r>
      <w:r w:rsidRPr="001B3C07">
        <w:rPr>
          <w:rFonts w:asciiTheme="majorBidi" w:eastAsia="Batang" w:hAnsiTheme="majorBidi" w:cstheme="majorBidi"/>
        </w:rPr>
        <w:tab/>
      </w:r>
      <w:r w:rsidR="00EC451F">
        <w:rPr>
          <w:rFonts w:asciiTheme="majorBidi" w:eastAsia="Batang" w:hAnsiTheme="majorBidi" w:cstheme="majorBidi"/>
        </w:rPr>
        <w:t xml:space="preserve"> </w:t>
      </w:r>
    </w:p>
    <w:p w:rsidR="001B3C07" w:rsidRPr="001B3C07" w:rsidRDefault="00EC451F" w:rsidP="001B3C07">
      <w:pPr>
        <w:tabs>
          <w:tab w:val="left" w:pos="1021"/>
        </w:tabs>
        <w:bidi w:val="0"/>
        <w:spacing w:line="360" w:lineRule="auto"/>
        <w:jc w:val="both"/>
        <w:rPr>
          <w:rFonts w:asciiTheme="majorBidi" w:hAnsiTheme="majorBidi" w:cstheme="majorBidi"/>
        </w:rPr>
      </w:pPr>
      <w:r>
        <w:rPr>
          <w:rFonts w:asciiTheme="majorBidi" w:eastAsia="Batang" w:hAnsiTheme="majorBidi" w:cstheme="majorBidi"/>
        </w:rPr>
        <w:tab/>
      </w:r>
      <w:r w:rsidR="001B3C07" w:rsidRPr="001B3C07">
        <w:rPr>
          <w:rFonts w:asciiTheme="majorBidi" w:eastAsia="Batang" w:hAnsiTheme="majorBidi" w:cstheme="majorBidi"/>
        </w:rPr>
        <w:t>There are different types of insulation are used in transformer such as paper insulation, press board insulation, wood insulation, and oil. Because these insulations have complex shapes and irregular areas, it is very difficult to represent these insulations by areas from assigning the key points and lines. Therefore, the easiest and most favorite way of representation these insulations are to use algebra operations in ANSYS package. To build up the 2D Insulation model, using the overlap operation of areas contains the coil regions and core regions. And by same way the Insulation oil can be represented throw using the overlap operation of areas contains the active part (core + coil) areas and tank box area which surround the active part. The properties of insulation materials are represented by relative permeability (µr = 1).The suitable element type of insulation regions in 2D model is PLANE 53 and The insulation areas in 2D model are freely meshed with triangle elements</w:t>
      </w:r>
      <w:r w:rsidR="001B3C07" w:rsidRPr="001B3C07">
        <w:rPr>
          <w:rFonts w:asciiTheme="majorBidi" w:hAnsiTheme="majorBidi" w:cstheme="majorBidi"/>
        </w:rPr>
        <w:t xml:space="preserve"> . Figs (9) and (10) show the building of 2D</w:t>
      </w:r>
      <w:r w:rsidR="001B3C07" w:rsidRPr="001B3C07">
        <w:rPr>
          <w:rFonts w:asciiTheme="majorBidi" w:eastAsia="Batang" w:hAnsiTheme="majorBidi" w:cstheme="majorBidi"/>
        </w:rPr>
        <w:t xml:space="preserve"> Insulation </w:t>
      </w:r>
      <w:r w:rsidR="001B3C07" w:rsidRPr="001B3C07">
        <w:rPr>
          <w:rFonts w:asciiTheme="majorBidi" w:hAnsiTheme="majorBidi" w:cstheme="majorBidi"/>
        </w:rPr>
        <w:t>model and</w:t>
      </w:r>
      <w:r w:rsidR="001B3C07" w:rsidRPr="001B3C07">
        <w:rPr>
          <w:rFonts w:asciiTheme="majorBidi" w:hAnsiTheme="majorBidi" w:cstheme="majorBidi"/>
          <w:noProof/>
        </w:rPr>
        <w:t xml:space="preserve"> </w:t>
      </w:r>
      <w:r w:rsidR="001B3C07" w:rsidRPr="001B3C07">
        <w:rPr>
          <w:rFonts w:asciiTheme="majorBidi" w:hAnsiTheme="majorBidi" w:cstheme="majorBidi"/>
        </w:rPr>
        <w:t>Figs (11) show the complete two dimension FEM model.</w:t>
      </w:r>
    </w:p>
    <w:p w:rsidR="001B3C07" w:rsidRPr="001B3C07" w:rsidRDefault="001B3C07" w:rsidP="001A1C5C">
      <w:pPr>
        <w:tabs>
          <w:tab w:val="left" w:pos="1021"/>
        </w:tabs>
        <w:bidi w:val="0"/>
        <w:jc w:val="both"/>
        <w:rPr>
          <w:rFonts w:asciiTheme="majorBidi" w:hAnsiTheme="majorBidi" w:cstheme="majorBidi"/>
          <w:rtl/>
        </w:rPr>
      </w:pPr>
    </w:p>
    <w:p w:rsidR="001B3C07" w:rsidRPr="001A1C5C" w:rsidRDefault="001B3C07" w:rsidP="001B3C07">
      <w:pPr>
        <w:tabs>
          <w:tab w:val="left" w:pos="1256"/>
        </w:tabs>
        <w:bidi w:val="0"/>
        <w:spacing w:line="360" w:lineRule="auto"/>
        <w:rPr>
          <w:rFonts w:asciiTheme="majorBidi" w:hAnsiTheme="majorBidi" w:cstheme="majorBidi"/>
          <w:sz w:val="28"/>
        </w:rPr>
      </w:pPr>
      <w:r w:rsidRPr="001A1C5C">
        <w:rPr>
          <w:rFonts w:asciiTheme="majorBidi" w:hAnsiTheme="majorBidi" w:cstheme="majorBidi"/>
          <w:b/>
          <w:bCs/>
          <w:sz w:val="28"/>
        </w:rPr>
        <w:lastRenderedPageBreak/>
        <w:t>6-ZERO SEQUENCE REACTANCE CALCULATIO</w:t>
      </w:r>
      <w:r w:rsidRPr="001A1C5C">
        <w:rPr>
          <w:rFonts w:asciiTheme="majorBidi" w:hAnsiTheme="majorBidi" w:cstheme="majorBidi"/>
          <w:sz w:val="28"/>
        </w:rPr>
        <w:t xml:space="preserve">N </w:t>
      </w:r>
    </w:p>
    <w:p w:rsidR="001B3C07" w:rsidRPr="001B3C07" w:rsidRDefault="001A1C5C" w:rsidP="001B3C07">
      <w:pPr>
        <w:tabs>
          <w:tab w:val="left" w:pos="1256"/>
        </w:tabs>
        <w:bidi w:val="0"/>
        <w:spacing w:line="360" w:lineRule="auto"/>
        <w:jc w:val="both"/>
        <w:rPr>
          <w:rFonts w:asciiTheme="majorBidi" w:hAnsiTheme="majorBidi" w:cstheme="majorBidi"/>
        </w:rPr>
      </w:pPr>
      <w:r>
        <w:rPr>
          <w:rFonts w:asciiTheme="majorBidi" w:hAnsiTheme="majorBidi" w:cstheme="majorBidi"/>
        </w:rPr>
        <w:tab/>
      </w:r>
      <w:r w:rsidR="001B3C07" w:rsidRPr="001B3C07">
        <w:rPr>
          <w:rFonts w:asciiTheme="majorBidi" w:hAnsiTheme="majorBidi" w:cstheme="majorBidi"/>
        </w:rPr>
        <w:t xml:space="preserve">The method of symmetrical components is commonly used in power system analysis. </w:t>
      </w:r>
      <w:r w:rsidRPr="001B3C07">
        <w:rPr>
          <w:rFonts w:asciiTheme="majorBidi" w:hAnsiTheme="majorBidi" w:cstheme="majorBidi"/>
        </w:rPr>
        <w:t>For</w:t>
      </w:r>
      <w:r w:rsidR="001B3C07" w:rsidRPr="001B3C07">
        <w:rPr>
          <w:rFonts w:asciiTheme="majorBidi" w:hAnsiTheme="majorBidi" w:cstheme="majorBidi"/>
        </w:rPr>
        <w:t xml:space="preserve"> a static apparatus like a transformer, positive-sequence and negative-sequence im</w:t>
      </w:r>
      <w:r>
        <w:rPr>
          <w:rFonts w:asciiTheme="majorBidi" w:hAnsiTheme="majorBidi" w:cstheme="majorBidi"/>
        </w:rPr>
        <w:t xml:space="preserve">pedances </w:t>
      </w:r>
      <w:r w:rsidRPr="001B3C07">
        <w:rPr>
          <w:rFonts w:asciiTheme="majorBidi" w:hAnsiTheme="majorBidi" w:cstheme="majorBidi"/>
        </w:rPr>
        <w:t>(</w:t>
      </w:r>
      <w:proofErr w:type="gramStart"/>
      <w:r w:rsidRPr="001B3C07">
        <w:rPr>
          <w:rFonts w:asciiTheme="majorBidi" w:hAnsiTheme="majorBidi" w:cstheme="majorBidi"/>
        </w:rPr>
        <w:t>reactance’s</w:t>
      </w:r>
      <w:proofErr w:type="gramEnd"/>
      <w:r w:rsidR="001B3C07" w:rsidRPr="001B3C07">
        <w:rPr>
          <w:rFonts w:asciiTheme="majorBidi" w:hAnsiTheme="majorBidi" w:cstheme="majorBidi"/>
        </w:rPr>
        <w:t>) are equal.</w:t>
      </w:r>
      <w:r w:rsidR="001B3C07" w:rsidRPr="001B3C07">
        <w:rPr>
          <w:rFonts w:asciiTheme="majorBidi" w:hAnsiTheme="majorBidi" w:cstheme="majorBidi"/>
          <w:vertAlign w:val="superscript"/>
        </w:rPr>
        <w:t xml:space="preserve"> </w:t>
      </w:r>
    </w:p>
    <w:p w:rsidR="001B3C07" w:rsidRPr="001B3C07" w:rsidRDefault="001A1C5C" w:rsidP="001B3C07">
      <w:pPr>
        <w:tabs>
          <w:tab w:val="left" w:pos="1256"/>
        </w:tabs>
        <w:bidi w:val="0"/>
        <w:spacing w:line="360" w:lineRule="auto"/>
        <w:jc w:val="both"/>
        <w:rPr>
          <w:rFonts w:asciiTheme="majorBidi" w:hAnsiTheme="majorBidi" w:cstheme="majorBidi"/>
        </w:rPr>
      </w:pPr>
      <w:r>
        <w:rPr>
          <w:rFonts w:asciiTheme="majorBidi" w:hAnsiTheme="majorBidi" w:cstheme="majorBidi"/>
        </w:rPr>
        <w:tab/>
      </w:r>
      <w:r w:rsidR="001B3C07" w:rsidRPr="001B3C07">
        <w:rPr>
          <w:rFonts w:asciiTheme="majorBidi" w:hAnsiTheme="majorBidi" w:cstheme="majorBidi"/>
        </w:rPr>
        <w:t xml:space="preserve">Under symmetrical loading conditions, only positive-sequence reactance needs to be considered. In case of asymmetrical loading/disturbances or single-phase faults, the system response is largely decided by the zero-sequence reactance of the network .it is easy to understand and calculate positive sequence reactance but the zero-sequence reactance of a transformer may differ considerably from its positive-sequence reactance, it is depending upon the type of magnetic circuit and winding connections </w:t>
      </w:r>
      <w:r w:rsidR="001B3C07" w:rsidRPr="001B3C07">
        <w:rPr>
          <w:rFonts w:asciiTheme="majorBidi" w:hAnsiTheme="majorBidi" w:cstheme="majorBidi"/>
          <w:b/>
          <w:bCs/>
          <w:vertAlign w:val="superscript"/>
        </w:rPr>
        <w:t>(11)</w:t>
      </w:r>
      <w:r w:rsidR="001B3C07" w:rsidRPr="001B3C07">
        <w:rPr>
          <w:rFonts w:asciiTheme="majorBidi" w:hAnsiTheme="majorBidi" w:cstheme="majorBidi"/>
        </w:rPr>
        <w:t>.The zero phase sequence impedance is unlike the normal (positive sequence) impedance, which is derived from the transformer's leakage field because the zero phase sequence impedance is caused by the field created by the currents flowing in the same direction and rotation in all three phases</w:t>
      </w:r>
      <w:r w:rsidR="001B3C07" w:rsidRPr="001B3C07">
        <w:rPr>
          <w:rFonts w:asciiTheme="majorBidi" w:hAnsiTheme="majorBidi" w:cstheme="majorBidi"/>
          <w:b/>
          <w:bCs/>
          <w:vertAlign w:val="superscript"/>
        </w:rPr>
        <w:t>(1)</w:t>
      </w:r>
      <w:r w:rsidR="001B3C07" w:rsidRPr="001B3C07">
        <w:rPr>
          <w:rFonts w:asciiTheme="majorBidi" w:hAnsiTheme="majorBidi" w:cstheme="majorBidi"/>
        </w:rPr>
        <w:t xml:space="preserve">  .The magnetic field produced by a zero-sequence set of currents is radically different from those produced by negative or positive sequence currents, and therefore zero sequence impedance is generally very different from positive and negative impedances, and it depends on the form of core construction and disposition of the windings </w:t>
      </w:r>
      <w:r w:rsidR="001B3C07" w:rsidRPr="001B3C07">
        <w:rPr>
          <w:rFonts w:asciiTheme="majorBidi" w:hAnsiTheme="majorBidi" w:cstheme="majorBidi"/>
          <w:vertAlign w:val="superscript"/>
        </w:rPr>
        <w:t>(19)</w:t>
      </w:r>
      <w:r w:rsidR="001B3C07" w:rsidRPr="001B3C07">
        <w:rPr>
          <w:rFonts w:asciiTheme="majorBidi" w:hAnsiTheme="majorBidi" w:cstheme="majorBidi"/>
        </w:rPr>
        <w:t>.The zero sequence impedance is used in short circuit calculations.</w:t>
      </w:r>
    </w:p>
    <w:p w:rsidR="001B3C07" w:rsidRPr="001B3C07" w:rsidRDefault="001A1C5C" w:rsidP="001B3C07">
      <w:pPr>
        <w:tabs>
          <w:tab w:val="left" w:pos="1256"/>
        </w:tabs>
        <w:bidi w:val="0"/>
        <w:spacing w:line="360" w:lineRule="auto"/>
        <w:jc w:val="both"/>
        <w:rPr>
          <w:rFonts w:asciiTheme="majorBidi" w:hAnsiTheme="majorBidi" w:cstheme="majorBidi"/>
          <w:color w:val="0E2233"/>
          <w:shd w:val="clear" w:color="auto" w:fill="FFFFFF"/>
        </w:rPr>
      </w:pPr>
      <w:r>
        <w:rPr>
          <w:rFonts w:asciiTheme="majorBidi" w:hAnsiTheme="majorBidi" w:cstheme="majorBidi"/>
        </w:rPr>
        <w:tab/>
      </w:r>
      <w:r w:rsidR="001B3C07" w:rsidRPr="001B3C07">
        <w:rPr>
          <w:rFonts w:asciiTheme="majorBidi" w:hAnsiTheme="majorBidi" w:cstheme="majorBidi"/>
        </w:rPr>
        <w:t xml:space="preserve">The calculation of zero sequence impedance by classical methods is much more difficult, the problem with this calculation stems from the complex nature of the magnetic field set-up during a fault condition </w:t>
      </w:r>
      <w:r w:rsidR="001B3C07" w:rsidRPr="001B3C07">
        <w:rPr>
          <w:rFonts w:asciiTheme="majorBidi" w:hAnsiTheme="majorBidi" w:cstheme="majorBidi"/>
          <w:b/>
          <w:bCs/>
          <w:vertAlign w:val="superscript"/>
        </w:rPr>
        <w:t>(3)</w:t>
      </w:r>
      <w:r w:rsidR="001B3C07" w:rsidRPr="001B3C07">
        <w:rPr>
          <w:rFonts w:asciiTheme="majorBidi" w:hAnsiTheme="majorBidi" w:cstheme="majorBidi"/>
        </w:rPr>
        <w:t xml:space="preserve">. For a 3-limb core </w:t>
      </w:r>
      <w:proofErr w:type="gramStart"/>
      <w:r w:rsidR="001B3C07" w:rsidRPr="001B3C07">
        <w:rPr>
          <w:rFonts w:asciiTheme="majorBidi" w:hAnsiTheme="majorBidi" w:cstheme="majorBidi"/>
        </w:rPr>
        <w:t>It</w:t>
      </w:r>
      <w:proofErr w:type="gramEnd"/>
      <w:r w:rsidR="001B3C07" w:rsidRPr="001B3C07">
        <w:rPr>
          <w:rFonts w:asciiTheme="majorBidi" w:hAnsiTheme="majorBidi" w:cstheme="majorBidi"/>
        </w:rPr>
        <w:t xml:space="preserve"> can be seen that due to the currents flowing in the same direction and in phase, the flux is in the same direction for each limb as shown in Figs</w:t>
      </w:r>
      <w:r w:rsidRPr="001B3C07">
        <w:rPr>
          <w:rFonts w:asciiTheme="majorBidi" w:hAnsiTheme="majorBidi" w:cstheme="majorBidi"/>
        </w:rPr>
        <w:t>. (12), (</w:t>
      </w:r>
      <w:r w:rsidR="001B3C07" w:rsidRPr="001B3C07">
        <w:rPr>
          <w:rFonts w:asciiTheme="majorBidi" w:hAnsiTheme="majorBidi" w:cstheme="majorBidi"/>
        </w:rPr>
        <w:t xml:space="preserve">13). This means that for a 3-limb core the only way of making a circuit is to return via free-space or through the tank wall, which for grounding transformers is often made of mild steel. The tank wall may saturate only very locally making inductive calculations and by classical methods almost impossible. The flux also flows through, or along the surface of, components such as clamps and other metallic structures. But For the wound core with five limb core shows in </w:t>
      </w:r>
      <w:proofErr w:type="spellStart"/>
      <w:r w:rsidR="001B3C07" w:rsidRPr="001B3C07">
        <w:rPr>
          <w:rFonts w:asciiTheme="majorBidi" w:hAnsiTheme="majorBidi" w:cstheme="majorBidi"/>
        </w:rPr>
        <w:t>Fg</w:t>
      </w:r>
      <w:proofErr w:type="spellEnd"/>
      <w:r w:rsidR="005D6D02" w:rsidRPr="001B3C07">
        <w:rPr>
          <w:rFonts w:asciiTheme="majorBidi" w:hAnsiTheme="majorBidi" w:cstheme="majorBidi"/>
        </w:rPr>
        <w:t>. (</w:t>
      </w:r>
      <w:r w:rsidR="001B3C07" w:rsidRPr="001B3C07">
        <w:rPr>
          <w:rFonts w:asciiTheme="majorBidi" w:hAnsiTheme="majorBidi" w:cstheme="majorBidi"/>
        </w:rPr>
        <w:t>14), the problem of local tank wall saturation does not occur since the flux flows in the two outer limbs as shown in Fig. (15).</w:t>
      </w:r>
    </w:p>
    <w:p w:rsidR="001B3C07" w:rsidRPr="001B3C07" w:rsidRDefault="00EC7445" w:rsidP="001A1C5C">
      <w:pPr>
        <w:tabs>
          <w:tab w:val="left" w:pos="1256"/>
        </w:tabs>
        <w:bidi w:val="0"/>
        <w:spacing w:line="360" w:lineRule="auto"/>
        <w:jc w:val="both"/>
        <w:rPr>
          <w:rFonts w:asciiTheme="majorBidi" w:hAnsiTheme="majorBidi" w:cstheme="majorBidi"/>
          <w:color w:val="0E2233"/>
          <w:shd w:val="clear" w:color="auto" w:fill="FFFFFF"/>
        </w:rPr>
      </w:pPr>
      <w:r>
        <w:rPr>
          <w:rFonts w:asciiTheme="majorBidi" w:hAnsiTheme="majorBidi" w:cstheme="majorBidi"/>
          <w:color w:val="0E2233"/>
          <w:shd w:val="clear" w:color="auto" w:fill="FFFFFF"/>
        </w:rPr>
        <w:tab/>
      </w:r>
      <w:r w:rsidR="001B3C07" w:rsidRPr="001B3C07">
        <w:rPr>
          <w:rFonts w:asciiTheme="majorBidi" w:hAnsiTheme="majorBidi" w:cstheme="majorBidi"/>
          <w:color w:val="0E2233"/>
          <w:shd w:val="clear" w:color="auto" w:fill="FFFFFF"/>
        </w:rPr>
        <w:t>Rough estimations of zero sequence impedance can be determined based on the positive sequence and core form of the transformer.</w:t>
      </w:r>
      <w:r w:rsidR="001B3C07" w:rsidRPr="001B3C07">
        <w:rPr>
          <w:rFonts w:asciiTheme="majorBidi" w:hAnsiTheme="majorBidi" w:cstheme="majorBidi"/>
        </w:rPr>
        <w:t xml:space="preserve"> The five-limb core</w:t>
      </w:r>
      <w:r w:rsidR="001B3C07" w:rsidRPr="001B3C07">
        <w:rPr>
          <w:rFonts w:asciiTheme="majorBidi" w:hAnsiTheme="majorBidi" w:cstheme="majorBidi"/>
          <w:shd w:val="clear" w:color="auto" w:fill="FFFFFF"/>
        </w:rPr>
        <w:t xml:space="preserve"> type (wound core type) and shell type will have a zero sequence of ~100% the positive sequence because the flux stays in the core follows in the same path as it does for positive sequence currents. For a core type, the zero sequence will be ~80-90% typically,</w:t>
      </w:r>
      <w:r w:rsidR="001B3C07" w:rsidRPr="001B3C07">
        <w:rPr>
          <w:rFonts w:asciiTheme="majorBidi" w:hAnsiTheme="majorBidi" w:cstheme="majorBidi"/>
          <w:color w:val="0E2233"/>
          <w:shd w:val="clear" w:color="auto" w:fill="FFFFFF"/>
        </w:rPr>
        <w:t xml:space="preserve"> because the flux must travel outside the core. </w:t>
      </w:r>
    </w:p>
    <w:p w:rsidR="001B3C07" w:rsidRPr="001B3C07" w:rsidRDefault="001B3C07" w:rsidP="00EC7445">
      <w:pPr>
        <w:bidi w:val="0"/>
        <w:spacing w:line="360" w:lineRule="auto"/>
        <w:ind w:firstLine="720"/>
        <w:jc w:val="both"/>
        <w:rPr>
          <w:rFonts w:asciiTheme="majorBidi" w:hAnsiTheme="majorBidi" w:cstheme="majorBidi"/>
        </w:rPr>
      </w:pPr>
      <w:r w:rsidRPr="001B3C07">
        <w:rPr>
          <w:rFonts w:asciiTheme="majorBidi" w:hAnsiTheme="majorBidi" w:cstheme="majorBidi"/>
        </w:rPr>
        <w:lastRenderedPageBreak/>
        <w:t>In the classical method the leakage flux</w:t>
      </w:r>
      <w:r w:rsidRPr="001B3C07">
        <w:rPr>
          <w:rFonts w:asciiTheme="majorBidi" w:hAnsiTheme="majorBidi" w:cstheme="majorBidi"/>
          <w:b/>
          <w:bCs/>
        </w:rPr>
        <w:t xml:space="preserve"> </w:t>
      </w:r>
      <w:r w:rsidRPr="001B3C07">
        <w:rPr>
          <w:rFonts w:asciiTheme="majorBidi" w:hAnsiTheme="majorBidi" w:cstheme="majorBidi"/>
        </w:rPr>
        <w:t xml:space="preserve">can be calculated by using the concept of equivalent magnetic circuits and this method was based upon on magnetic field calculations for simplified configurations and simplifying assumptions of the leakage field being unidirectional and without curvature. </w:t>
      </w:r>
    </w:p>
    <w:p w:rsidR="001B3C07" w:rsidRPr="001B3C07" w:rsidRDefault="001B3C07" w:rsidP="001A1C5C">
      <w:pPr>
        <w:bidi w:val="0"/>
        <w:spacing w:line="360" w:lineRule="auto"/>
        <w:jc w:val="both"/>
        <w:rPr>
          <w:rFonts w:asciiTheme="majorBidi" w:hAnsiTheme="majorBidi" w:cstheme="majorBidi"/>
        </w:rPr>
      </w:pPr>
      <w:r w:rsidRPr="001B3C07">
        <w:rPr>
          <w:rFonts w:asciiTheme="majorBidi" w:hAnsiTheme="majorBidi" w:cstheme="majorBidi"/>
        </w:rPr>
        <w:t>The general formula of estimation leakage reactance for simple case of a two winding transformer shown in Fig</w:t>
      </w:r>
      <w:r w:rsidR="005D6D02" w:rsidRPr="001B3C07">
        <w:rPr>
          <w:rFonts w:asciiTheme="majorBidi" w:hAnsiTheme="majorBidi" w:cstheme="majorBidi"/>
        </w:rPr>
        <w:t>. (</w:t>
      </w:r>
      <w:r w:rsidRPr="001B3C07">
        <w:rPr>
          <w:rFonts w:asciiTheme="majorBidi" w:hAnsiTheme="majorBidi" w:cstheme="majorBidi"/>
        </w:rPr>
        <w:t xml:space="preserve">16) </w:t>
      </w:r>
      <w:proofErr w:type="gramStart"/>
      <w:r w:rsidRPr="001B3C07">
        <w:rPr>
          <w:rFonts w:asciiTheme="majorBidi" w:hAnsiTheme="majorBidi" w:cstheme="majorBidi"/>
        </w:rPr>
        <w:t>is</w:t>
      </w:r>
      <w:proofErr w:type="gramEnd"/>
      <w:r w:rsidRPr="001B3C07">
        <w:rPr>
          <w:rFonts w:asciiTheme="majorBidi" w:hAnsiTheme="majorBidi" w:cstheme="majorBidi"/>
        </w:rPr>
        <w:t xml:space="preserve"> </w:t>
      </w:r>
    </w:p>
    <w:p w:rsidR="001B3C07" w:rsidRPr="003160E2" w:rsidRDefault="003160E2" w:rsidP="003160E2">
      <w:pPr>
        <w:bidi w:val="0"/>
        <w:spacing w:line="360" w:lineRule="auto"/>
        <w:jc w:val="center"/>
      </w:pPr>
      <m:oMath>
        <m:r>
          <w:rPr>
            <w:rFonts w:ascii="Cambria Math" w:hAnsi="Cambria Math"/>
          </w:rPr>
          <m:t>X=2πf</m:t>
        </m:r>
        <m:f>
          <m:fPr>
            <m:ctrlPr>
              <w:rPr>
                <w:rFonts w:ascii="Cambria Math" w:hAnsi="Cambria Math"/>
                <w:bCs/>
                <w:i/>
              </w:rPr>
            </m:ctrlPr>
          </m:fPr>
          <m:num>
            <m:sSub>
              <m:sSubPr>
                <m:ctrlPr>
                  <w:rPr>
                    <w:rFonts w:ascii="Cambria Math" w:hAnsi="Cambria Math"/>
                    <w:bCs/>
                    <w:i/>
                  </w:rPr>
                </m:ctrlPr>
              </m:sSubPr>
              <m:e>
                <m:r>
                  <w:rPr>
                    <w:rFonts w:ascii="Cambria Math" w:hAnsi="Cambria Math"/>
                  </w:rPr>
                  <m:t>μ</m:t>
                </m:r>
              </m:e>
              <m:sub>
                <m:r>
                  <w:rPr>
                    <w:rFonts w:ascii="Cambria Math" w:hAnsi="Cambria Math"/>
                  </w:rPr>
                  <m:t>O</m:t>
                </m:r>
              </m:sub>
            </m:sSub>
            <m:r>
              <w:rPr>
                <w:rFonts w:ascii="Cambria Math" w:hAnsi="Cambria Math"/>
              </w:rPr>
              <m:t xml:space="preserve">.π </m:t>
            </m:r>
            <m:sSup>
              <m:sSupPr>
                <m:ctrlPr>
                  <w:rPr>
                    <w:rFonts w:ascii="Cambria Math" w:hAnsi="Cambria Math"/>
                    <w:bCs/>
                    <w:i/>
                  </w:rPr>
                </m:ctrlPr>
              </m:sSupPr>
              <m:e>
                <m:r>
                  <w:rPr>
                    <w:rFonts w:ascii="Cambria Math" w:hAnsi="Cambria Math"/>
                  </w:rPr>
                  <m:t>N</m:t>
                </m:r>
              </m:e>
              <m:sup>
                <m:r>
                  <w:rPr>
                    <w:rFonts w:ascii="Cambria Math" w:hAnsi="Cambria Math"/>
                  </w:rPr>
                  <m:t>2</m:t>
                </m:r>
              </m:sup>
            </m:sSup>
          </m:num>
          <m:den>
            <m:sSub>
              <m:sSubPr>
                <m:ctrlPr>
                  <w:rPr>
                    <w:rFonts w:ascii="Cambria Math" w:hAnsi="Cambria Math"/>
                    <w:bCs/>
                    <w:i/>
                  </w:rPr>
                </m:ctrlPr>
              </m:sSubPr>
              <m:e>
                <m:r>
                  <w:rPr>
                    <w:rFonts w:ascii="Cambria Math" w:hAnsi="Cambria Math"/>
                  </w:rPr>
                  <m:t>H</m:t>
                </m:r>
              </m:e>
              <m:sub>
                <m:r>
                  <w:rPr>
                    <w:rFonts w:ascii="Cambria Math" w:hAnsi="Cambria Math"/>
                  </w:rPr>
                  <m:t>eq</m:t>
                </m:r>
              </m:sub>
            </m:sSub>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t>
            </m:r>
          </m:den>
        </m:f>
        <m:r>
          <w:rPr>
            <w:rFonts w:ascii="Cambria Math" w:hAnsi="Cambria Math"/>
          </w:rPr>
          <m:t xml:space="preserve"> </m:t>
        </m:r>
        <m:d>
          <m:dPr>
            <m:ctrlPr>
              <w:rPr>
                <w:rFonts w:ascii="Cambria Math" w:hAnsi="Cambria Math"/>
                <w:bCs/>
                <w:i/>
              </w:rPr>
            </m:ctrlPr>
          </m:dPr>
          <m:e>
            <m:sSub>
              <m:sSubPr>
                <m:ctrlPr>
                  <w:rPr>
                    <w:rFonts w:ascii="Cambria Math" w:hAnsi="Cambria Math"/>
                    <w:bCs/>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1</m:t>
                </m:r>
              </m:sub>
            </m:sSub>
          </m:e>
        </m:d>
        <m:r>
          <w:rPr>
            <w:rFonts w:ascii="Cambria Math"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g</m:t>
                </m:r>
              </m:sub>
            </m:sSub>
          </m:e>
        </m:d>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t>
            </m:r>
          </m:den>
        </m:f>
        <m:r>
          <w:rPr>
            <w:rFonts w:ascii="Cambria Math" w:hAnsi="Cambria Math"/>
          </w:rPr>
          <m:t xml:space="preserve"> (</m:t>
        </m:r>
        <m:sSub>
          <m:sSubPr>
            <m:ctrlPr>
              <w:rPr>
                <w:rFonts w:ascii="Cambria Math" w:hAnsi="Cambria Math"/>
                <w:bCs/>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2</m:t>
            </m:r>
          </m:sub>
        </m:sSub>
        <m:r>
          <w:rPr>
            <w:rFonts w:ascii="Cambria Math" w:hAnsi="Cambria Math"/>
          </w:rPr>
          <m:t>)</m:t>
        </m:r>
      </m:oMath>
      <w:r w:rsidR="001B3C07" w:rsidRPr="003160E2">
        <w:rPr>
          <w:bCs/>
        </w:rPr>
        <w:t xml:space="preserve"> </w:t>
      </w:r>
      <w:r w:rsidR="001B3C07" w:rsidRPr="003160E2">
        <w:t xml:space="preserve">   ----- (8)</w:t>
      </w:r>
    </w:p>
    <w:p w:rsidR="001B3C07" w:rsidRPr="001B3C07" w:rsidRDefault="005D6D02" w:rsidP="001B3C07">
      <w:pPr>
        <w:bidi w:val="0"/>
        <w:spacing w:line="360" w:lineRule="auto"/>
        <w:rPr>
          <w:rFonts w:asciiTheme="majorBidi" w:hAnsiTheme="majorBidi" w:cstheme="majorBidi"/>
        </w:rPr>
      </w:pPr>
      <w:r w:rsidRPr="001B3C07">
        <w:rPr>
          <w:rFonts w:asciiTheme="majorBidi" w:hAnsiTheme="majorBidi" w:cstheme="majorBidi"/>
        </w:rPr>
        <w:t>Where:</w:t>
      </w:r>
      <w:r w:rsidR="001B3C07" w:rsidRPr="001B3C07">
        <w:rPr>
          <w:rFonts w:asciiTheme="majorBidi" w:hAnsiTheme="majorBidi" w:cstheme="majorBidi"/>
        </w:rPr>
        <w:t xml:space="preserve">  </w:t>
      </w:r>
    </w:p>
    <w:p w:rsidR="001B3C07" w:rsidRPr="001B3C07" w:rsidRDefault="001B3C07" w:rsidP="001B3C07">
      <w:pPr>
        <w:tabs>
          <w:tab w:val="right" w:pos="1080"/>
        </w:tabs>
        <w:bidi w:val="0"/>
        <w:spacing w:line="360" w:lineRule="auto"/>
        <w:rPr>
          <w:rFonts w:asciiTheme="majorBidi" w:hAnsiTheme="majorBidi" w:cstheme="majorBidi"/>
        </w:rPr>
      </w:pPr>
      <w:r w:rsidRPr="001B3C07">
        <w:rPr>
          <w:rFonts w:asciiTheme="majorBidi" w:hAnsiTheme="majorBidi" w:cstheme="majorBidi"/>
        </w:rPr>
        <w:t xml:space="preserve">               </w:t>
      </w:r>
      <w:r w:rsidRPr="001B3C07">
        <w:rPr>
          <w:rFonts w:asciiTheme="majorBidi" w:hAnsiTheme="majorBidi" w:cstheme="majorBidi"/>
          <w:i/>
          <w:iCs/>
        </w:rPr>
        <w:t>N</w:t>
      </w:r>
      <w:r w:rsidRPr="001B3C07">
        <w:rPr>
          <w:rFonts w:asciiTheme="majorBidi" w:hAnsiTheme="majorBidi" w:cstheme="majorBidi"/>
        </w:rPr>
        <w:t xml:space="preserve"> =Number of turns of primary or secondary winding</w:t>
      </w:r>
    </w:p>
    <w:p w:rsidR="001B3C07" w:rsidRPr="001B3C07" w:rsidRDefault="001B3C07" w:rsidP="001B3C07">
      <w:pPr>
        <w:bidi w:val="0"/>
        <w:spacing w:line="360" w:lineRule="auto"/>
        <w:rPr>
          <w:rFonts w:asciiTheme="majorBidi" w:hAnsiTheme="majorBidi" w:cstheme="majorBidi"/>
          <w:i/>
          <w:iCs/>
        </w:rPr>
      </w:pPr>
      <w:r w:rsidRPr="001B3C07">
        <w:rPr>
          <w:rFonts w:asciiTheme="majorBidi" w:hAnsiTheme="majorBidi" w:cstheme="majorBidi"/>
        </w:rPr>
        <w:t xml:space="preserve">               </w:t>
      </w:r>
      <w:proofErr w:type="spellStart"/>
      <w:r w:rsidRPr="001B3C07">
        <w:rPr>
          <w:rFonts w:asciiTheme="majorBidi" w:hAnsiTheme="majorBidi" w:cstheme="majorBidi"/>
          <w:i/>
          <w:iCs/>
        </w:rPr>
        <w:t>H</w:t>
      </w:r>
      <w:r w:rsidRPr="001B3C07">
        <w:rPr>
          <w:rFonts w:asciiTheme="majorBidi" w:hAnsiTheme="majorBidi" w:cstheme="majorBidi"/>
          <w:i/>
          <w:iCs/>
          <w:vertAlign w:val="subscript"/>
        </w:rPr>
        <w:t>eq</w:t>
      </w:r>
      <w:proofErr w:type="spellEnd"/>
      <w:r w:rsidRPr="001B3C07">
        <w:rPr>
          <w:rFonts w:asciiTheme="majorBidi" w:hAnsiTheme="majorBidi" w:cstheme="majorBidi"/>
        </w:rPr>
        <w:t>=</w:t>
      </w:r>
      <w:r w:rsidRPr="001B3C07">
        <w:rPr>
          <w:rFonts w:asciiTheme="majorBidi" w:hAnsiTheme="majorBidi" w:cstheme="majorBidi"/>
          <w:i/>
          <w:iCs/>
        </w:rPr>
        <w:t xml:space="preserve"> </w:t>
      </w:r>
      <w:r w:rsidRPr="001B3C07">
        <w:rPr>
          <w:rFonts w:asciiTheme="majorBidi" w:hAnsiTheme="majorBidi" w:cstheme="majorBidi"/>
        </w:rPr>
        <w:t>Equivalent height of winding</w:t>
      </w:r>
      <w:r w:rsidRPr="001B3C07">
        <w:rPr>
          <w:rFonts w:asciiTheme="majorBidi" w:hAnsiTheme="majorBidi" w:cstheme="majorBidi"/>
          <w:i/>
          <w:iCs/>
        </w:rPr>
        <w:t xml:space="preserve"> </w:t>
      </w:r>
    </w:p>
    <w:p w:rsidR="001B3C07" w:rsidRPr="001B3C07" w:rsidRDefault="001B3C07" w:rsidP="001B3C07">
      <w:pPr>
        <w:bidi w:val="0"/>
        <w:spacing w:line="360" w:lineRule="auto"/>
        <w:rPr>
          <w:rFonts w:asciiTheme="majorBidi" w:hAnsiTheme="majorBidi" w:cstheme="majorBidi"/>
          <w:i/>
          <w:iCs/>
        </w:rPr>
      </w:pPr>
      <w:r w:rsidRPr="001B3C07">
        <w:rPr>
          <w:rFonts w:asciiTheme="majorBidi" w:hAnsiTheme="majorBidi" w:cstheme="majorBidi"/>
          <w:i/>
          <w:iCs/>
        </w:rPr>
        <w:t xml:space="preserve">               D</w:t>
      </w:r>
      <w:r w:rsidRPr="001B3C07">
        <w:rPr>
          <w:rFonts w:asciiTheme="majorBidi" w:hAnsiTheme="majorBidi" w:cstheme="majorBidi"/>
          <w:i/>
          <w:iCs/>
          <w:vertAlign w:val="subscript"/>
        </w:rPr>
        <w:t>1</w:t>
      </w:r>
      <w:r w:rsidRPr="001B3C07">
        <w:rPr>
          <w:rFonts w:asciiTheme="majorBidi" w:hAnsiTheme="majorBidi" w:cstheme="majorBidi"/>
        </w:rPr>
        <w:t xml:space="preserve"> =Mean diameter of</w:t>
      </w:r>
      <w:r w:rsidRPr="001B3C07">
        <w:rPr>
          <w:rFonts w:asciiTheme="majorBidi" w:hAnsiTheme="majorBidi" w:cstheme="majorBidi"/>
          <w:i/>
          <w:iCs/>
        </w:rPr>
        <w:t xml:space="preserve"> </w:t>
      </w:r>
      <w:r w:rsidRPr="001B3C07">
        <w:rPr>
          <w:rFonts w:asciiTheme="majorBidi" w:hAnsiTheme="majorBidi" w:cstheme="majorBidi"/>
        </w:rPr>
        <w:t>primary winding</w:t>
      </w:r>
    </w:p>
    <w:p w:rsidR="001B3C07" w:rsidRPr="001B3C07" w:rsidRDefault="001B3C07" w:rsidP="001B3C07">
      <w:pPr>
        <w:bidi w:val="0"/>
        <w:spacing w:line="360" w:lineRule="auto"/>
        <w:rPr>
          <w:rFonts w:asciiTheme="majorBidi" w:hAnsiTheme="majorBidi" w:cstheme="majorBidi"/>
          <w:i/>
          <w:iCs/>
        </w:rPr>
      </w:pPr>
      <w:r w:rsidRPr="001B3C07">
        <w:rPr>
          <w:rFonts w:asciiTheme="majorBidi" w:hAnsiTheme="majorBidi" w:cstheme="majorBidi"/>
          <w:i/>
          <w:iCs/>
        </w:rPr>
        <w:t xml:space="preserve">               D</w:t>
      </w:r>
      <w:r w:rsidRPr="001B3C07">
        <w:rPr>
          <w:rFonts w:asciiTheme="majorBidi" w:hAnsiTheme="majorBidi" w:cstheme="majorBidi"/>
          <w:i/>
          <w:iCs/>
          <w:vertAlign w:val="subscript"/>
        </w:rPr>
        <w:t>2</w:t>
      </w:r>
      <w:r w:rsidRPr="001B3C07">
        <w:rPr>
          <w:rFonts w:asciiTheme="majorBidi" w:hAnsiTheme="majorBidi" w:cstheme="majorBidi"/>
        </w:rPr>
        <w:t xml:space="preserve"> =Mean diameter of</w:t>
      </w:r>
      <w:r w:rsidRPr="001B3C07">
        <w:rPr>
          <w:rFonts w:asciiTheme="majorBidi" w:hAnsiTheme="majorBidi" w:cstheme="majorBidi"/>
          <w:i/>
          <w:iCs/>
        </w:rPr>
        <w:t xml:space="preserve"> </w:t>
      </w:r>
      <w:r w:rsidRPr="001B3C07">
        <w:rPr>
          <w:rFonts w:asciiTheme="majorBidi" w:hAnsiTheme="majorBidi" w:cstheme="majorBidi"/>
        </w:rPr>
        <w:t>secondary winding</w:t>
      </w:r>
    </w:p>
    <w:p w:rsidR="001B3C07" w:rsidRPr="001B3C07" w:rsidRDefault="001B3C07" w:rsidP="001B3C07">
      <w:pPr>
        <w:bidi w:val="0"/>
        <w:spacing w:line="360" w:lineRule="auto"/>
        <w:rPr>
          <w:rFonts w:asciiTheme="majorBidi" w:hAnsiTheme="majorBidi" w:cstheme="majorBidi"/>
          <w:i/>
          <w:iCs/>
        </w:rPr>
      </w:pPr>
      <w:r w:rsidRPr="001B3C07">
        <w:rPr>
          <w:rFonts w:asciiTheme="majorBidi" w:hAnsiTheme="majorBidi" w:cstheme="majorBidi"/>
          <w:i/>
          <w:iCs/>
        </w:rPr>
        <w:t xml:space="preserve">               T</w:t>
      </w:r>
      <w:r w:rsidRPr="001B3C07">
        <w:rPr>
          <w:rFonts w:asciiTheme="majorBidi" w:hAnsiTheme="majorBidi" w:cstheme="majorBidi"/>
          <w:i/>
          <w:iCs/>
          <w:vertAlign w:val="subscript"/>
        </w:rPr>
        <w:t>1</w:t>
      </w:r>
      <w:r w:rsidRPr="001B3C07">
        <w:rPr>
          <w:rFonts w:asciiTheme="majorBidi" w:hAnsiTheme="majorBidi" w:cstheme="majorBidi"/>
        </w:rPr>
        <w:t xml:space="preserve">, </w:t>
      </w:r>
      <w:r w:rsidRPr="001B3C07">
        <w:rPr>
          <w:rFonts w:asciiTheme="majorBidi" w:hAnsiTheme="majorBidi" w:cstheme="majorBidi"/>
          <w:i/>
          <w:iCs/>
        </w:rPr>
        <w:t>T</w:t>
      </w:r>
      <w:r w:rsidRPr="001B3C07">
        <w:rPr>
          <w:rFonts w:asciiTheme="majorBidi" w:hAnsiTheme="majorBidi" w:cstheme="majorBidi"/>
          <w:i/>
          <w:iCs/>
          <w:vertAlign w:val="subscript"/>
        </w:rPr>
        <w:t>2</w:t>
      </w:r>
      <w:r w:rsidRPr="001B3C07">
        <w:rPr>
          <w:rFonts w:asciiTheme="majorBidi" w:hAnsiTheme="majorBidi" w:cstheme="majorBidi"/>
        </w:rPr>
        <w:t>=Thickness of</w:t>
      </w:r>
      <w:r w:rsidRPr="001B3C07">
        <w:rPr>
          <w:rFonts w:asciiTheme="majorBidi" w:hAnsiTheme="majorBidi" w:cstheme="majorBidi"/>
          <w:i/>
          <w:iCs/>
        </w:rPr>
        <w:t xml:space="preserve"> </w:t>
      </w:r>
      <w:r w:rsidRPr="001B3C07">
        <w:rPr>
          <w:rFonts w:asciiTheme="majorBidi" w:hAnsiTheme="majorBidi" w:cstheme="majorBidi"/>
        </w:rPr>
        <w:t>primary and secondary winding</w:t>
      </w:r>
    </w:p>
    <w:p w:rsidR="001B3C07" w:rsidRPr="001B3C07" w:rsidRDefault="001B3C07" w:rsidP="001B3C07">
      <w:pPr>
        <w:bidi w:val="0"/>
        <w:spacing w:line="360" w:lineRule="auto"/>
        <w:rPr>
          <w:rFonts w:asciiTheme="majorBidi" w:hAnsiTheme="majorBidi" w:cstheme="majorBidi"/>
        </w:rPr>
      </w:pPr>
      <w:r w:rsidRPr="001B3C07">
        <w:rPr>
          <w:rFonts w:asciiTheme="majorBidi" w:hAnsiTheme="majorBidi" w:cstheme="majorBidi"/>
          <w:i/>
          <w:iCs/>
        </w:rPr>
        <w:t xml:space="preserve">              D</w:t>
      </w:r>
      <w:r w:rsidRPr="001B3C07">
        <w:rPr>
          <w:rFonts w:asciiTheme="majorBidi" w:hAnsiTheme="majorBidi" w:cstheme="majorBidi"/>
          <w:i/>
          <w:iCs/>
          <w:vertAlign w:val="subscript"/>
        </w:rPr>
        <w:t>g</w:t>
      </w:r>
      <w:r w:rsidRPr="001B3C07">
        <w:rPr>
          <w:rFonts w:asciiTheme="majorBidi" w:hAnsiTheme="majorBidi" w:cstheme="majorBidi"/>
        </w:rPr>
        <w:t xml:space="preserve">=Mean diameter of </w:t>
      </w:r>
      <w:proofErr w:type="spellStart"/>
      <w:r w:rsidRPr="001B3C07">
        <w:rPr>
          <w:rFonts w:asciiTheme="majorBidi" w:hAnsiTheme="majorBidi" w:cstheme="majorBidi"/>
        </w:rPr>
        <w:t>of</w:t>
      </w:r>
      <w:proofErr w:type="spellEnd"/>
      <w:r w:rsidRPr="001B3C07">
        <w:rPr>
          <w:rFonts w:asciiTheme="majorBidi" w:hAnsiTheme="majorBidi" w:cstheme="majorBidi"/>
        </w:rPr>
        <w:t xml:space="preserve"> gap</w:t>
      </w:r>
      <w:r w:rsidRPr="001B3C07">
        <w:rPr>
          <w:rFonts w:asciiTheme="majorBidi" w:eastAsia="LW-FINAL" w:hAnsiTheme="majorBidi" w:cstheme="majorBidi"/>
        </w:rPr>
        <w:t xml:space="preserve"> spacing between </w:t>
      </w:r>
      <w:r w:rsidRPr="001B3C07">
        <w:rPr>
          <w:rFonts w:asciiTheme="majorBidi" w:hAnsiTheme="majorBidi" w:cstheme="majorBidi"/>
        </w:rPr>
        <w:t>primary and secondary winding</w:t>
      </w:r>
    </w:p>
    <w:p w:rsidR="001B3C07" w:rsidRPr="001B3C07" w:rsidRDefault="001B3C07" w:rsidP="001B3C07">
      <w:pPr>
        <w:tabs>
          <w:tab w:val="left" w:pos="1117"/>
        </w:tabs>
        <w:bidi w:val="0"/>
        <w:spacing w:line="360" w:lineRule="auto"/>
        <w:rPr>
          <w:rFonts w:asciiTheme="majorBidi" w:hAnsiTheme="majorBidi" w:cstheme="majorBidi"/>
        </w:rPr>
      </w:pPr>
      <w:r w:rsidRPr="001B3C07">
        <w:rPr>
          <w:rFonts w:asciiTheme="majorBidi" w:hAnsiTheme="majorBidi" w:cstheme="majorBidi"/>
          <w:i/>
          <w:iCs/>
        </w:rPr>
        <w:t xml:space="preserve">              </w:t>
      </w:r>
      <w:proofErr w:type="spellStart"/>
      <w:proofErr w:type="gramStart"/>
      <w:r w:rsidRPr="001B3C07">
        <w:rPr>
          <w:rFonts w:asciiTheme="majorBidi" w:hAnsiTheme="majorBidi" w:cstheme="majorBidi"/>
          <w:i/>
          <w:iCs/>
        </w:rPr>
        <w:t>T</w:t>
      </w:r>
      <w:r w:rsidRPr="001B3C07">
        <w:rPr>
          <w:rFonts w:asciiTheme="majorBidi" w:hAnsiTheme="majorBidi" w:cstheme="majorBidi"/>
          <w:i/>
          <w:iCs/>
          <w:vertAlign w:val="subscript"/>
        </w:rPr>
        <w:t>g</w:t>
      </w:r>
      <w:proofErr w:type="spellEnd"/>
      <w:proofErr w:type="gramEnd"/>
      <w:r w:rsidRPr="001B3C07">
        <w:rPr>
          <w:rFonts w:asciiTheme="majorBidi" w:hAnsiTheme="majorBidi" w:cstheme="majorBidi"/>
        </w:rPr>
        <w:t xml:space="preserve"> =Thickness of</w:t>
      </w:r>
      <w:r w:rsidRPr="001B3C07">
        <w:rPr>
          <w:rFonts w:asciiTheme="majorBidi" w:hAnsiTheme="majorBidi" w:cstheme="majorBidi"/>
          <w:i/>
          <w:iCs/>
        </w:rPr>
        <w:t xml:space="preserve"> </w:t>
      </w:r>
      <w:r w:rsidRPr="001B3C07">
        <w:rPr>
          <w:rFonts w:asciiTheme="majorBidi" w:hAnsiTheme="majorBidi" w:cstheme="majorBidi"/>
        </w:rPr>
        <w:t>gap</w:t>
      </w:r>
      <w:r w:rsidRPr="001B3C07">
        <w:rPr>
          <w:rFonts w:asciiTheme="majorBidi" w:eastAsia="LW-FINAL" w:hAnsiTheme="majorBidi" w:cstheme="majorBidi"/>
        </w:rPr>
        <w:t xml:space="preserve"> spacing between </w:t>
      </w:r>
      <w:r w:rsidRPr="001B3C07">
        <w:rPr>
          <w:rFonts w:asciiTheme="majorBidi" w:hAnsiTheme="majorBidi" w:cstheme="majorBidi"/>
        </w:rPr>
        <w:t>primary and secondary winding</w:t>
      </w:r>
    </w:p>
    <w:p w:rsidR="001B3C07" w:rsidRPr="001B3C07" w:rsidRDefault="001B3C07" w:rsidP="00EC7445">
      <w:pPr>
        <w:tabs>
          <w:tab w:val="left" w:pos="1117"/>
        </w:tabs>
        <w:bidi w:val="0"/>
        <w:spacing w:line="360" w:lineRule="auto"/>
        <w:jc w:val="both"/>
        <w:rPr>
          <w:rFonts w:asciiTheme="majorBidi" w:hAnsiTheme="majorBidi" w:cstheme="majorBidi"/>
        </w:rPr>
      </w:pPr>
      <w:r w:rsidRPr="001B3C07">
        <w:rPr>
          <w:rFonts w:asciiTheme="majorBidi" w:hAnsiTheme="majorBidi" w:cstheme="majorBidi"/>
        </w:rPr>
        <w:t>The zero sequence reactance (</w:t>
      </w:r>
      <w:r w:rsidRPr="001B3C07">
        <w:rPr>
          <w:rFonts w:asciiTheme="majorBidi" w:hAnsiTheme="majorBidi" w:cstheme="majorBidi"/>
          <w:i/>
          <w:iCs/>
        </w:rPr>
        <w:t>X</w:t>
      </w:r>
      <w:r w:rsidRPr="001B3C07">
        <w:rPr>
          <w:rFonts w:asciiTheme="majorBidi" w:hAnsiTheme="majorBidi" w:cstheme="majorBidi"/>
          <w:i/>
          <w:iCs/>
          <w:vertAlign w:val="subscript"/>
        </w:rPr>
        <w:t>O</w:t>
      </w:r>
      <w:r w:rsidRPr="001B3C07">
        <w:rPr>
          <w:rFonts w:asciiTheme="majorBidi" w:hAnsiTheme="majorBidi" w:cstheme="majorBidi"/>
        </w:rPr>
        <w:t xml:space="preserve">) of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transformer with turn ratio equal 1 can be calculated by using the conventional equation of classical method as below</w:t>
      </w:r>
      <w:r w:rsidRPr="001B3C07">
        <w:rPr>
          <w:rFonts w:asciiTheme="majorBidi" w:hAnsiTheme="majorBidi" w:cstheme="majorBidi"/>
          <w:b/>
          <w:bCs/>
          <w:vertAlign w:val="superscript"/>
        </w:rPr>
        <w:t xml:space="preserve"> (11)</w:t>
      </w:r>
      <w:r w:rsidRPr="001B3C07">
        <w:rPr>
          <w:rFonts w:asciiTheme="majorBidi" w:hAnsiTheme="majorBidi" w:cstheme="majorBidi"/>
        </w:rPr>
        <w:t>:</w:t>
      </w:r>
    </w:p>
    <w:p w:rsidR="001B3C07" w:rsidRPr="003160E2" w:rsidRDefault="00D13E5A" w:rsidP="003160E2">
      <w:pPr>
        <w:tabs>
          <w:tab w:val="left" w:pos="1117"/>
        </w:tabs>
        <w:bidi w:val="0"/>
        <w:spacing w:line="360" w:lineRule="auto"/>
        <w:rPr>
          <w:bCs/>
          <w:i/>
        </w:rPr>
      </w:pPr>
      <m:oMath>
        <m:sSub>
          <m:sSubPr>
            <m:ctrlPr>
              <w:rPr>
                <w:rFonts w:ascii="Cambria Math" w:hAnsi="Cambria Math"/>
                <w:bCs/>
                <w:i/>
              </w:rPr>
            </m:ctrlPr>
          </m:sSubPr>
          <m:e>
            <m:r>
              <w:rPr>
                <w:rFonts w:ascii="Cambria Math" w:hAnsi="Cambria Math"/>
              </w:rPr>
              <m:t>X</m:t>
            </m:r>
          </m:e>
          <m:sub>
            <m:r>
              <w:rPr>
                <w:rFonts w:ascii="Cambria Math" w:hAnsi="Cambria Math"/>
              </w:rPr>
              <m:t>o</m:t>
            </m:r>
          </m:sub>
        </m:sSub>
        <m:r>
          <w:rPr>
            <w:rFonts w:ascii="Cambria Math" w:hAnsi="Cambria Math"/>
          </w:rPr>
          <m:t>=2πf</m:t>
        </m:r>
        <m:f>
          <m:fPr>
            <m:ctrlPr>
              <w:rPr>
                <w:rFonts w:ascii="Cambria Math" w:hAnsi="Cambria Math"/>
                <w:bCs/>
                <w:i/>
              </w:rPr>
            </m:ctrlPr>
          </m:fPr>
          <m:num>
            <m:sSub>
              <m:sSubPr>
                <m:ctrlPr>
                  <w:rPr>
                    <w:rFonts w:ascii="Cambria Math" w:hAnsi="Cambria Math"/>
                    <w:bCs/>
                    <w:i/>
                  </w:rPr>
                </m:ctrlPr>
              </m:sSubPr>
              <m:e>
                <m:r>
                  <w:rPr>
                    <w:rFonts w:ascii="Cambria Math" w:hAnsi="Cambria Math"/>
                  </w:rPr>
                  <m:t>μ</m:t>
                </m:r>
              </m:e>
              <m:sub>
                <m:r>
                  <w:rPr>
                    <w:rFonts w:ascii="Cambria Math" w:hAnsi="Cambria Math"/>
                  </w:rPr>
                  <m:t>O</m:t>
                </m:r>
              </m:sub>
            </m:sSub>
            <m:r>
              <w:rPr>
                <w:rFonts w:ascii="Cambria Math" w:hAnsi="Cambria Math"/>
              </w:rPr>
              <m:t xml:space="preserve">.π </m:t>
            </m:r>
            <m:sSup>
              <m:sSupPr>
                <m:ctrlPr>
                  <w:rPr>
                    <w:rFonts w:ascii="Cambria Math" w:hAnsi="Cambria Math"/>
                    <w:bCs/>
                    <w:i/>
                  </w:rPr>
                </m:ctrlPr>
              </m:sSupPr>
              <m:e>
                <m:r>
                  <w:rPr>
                    <w:rFonts w:ascii="Cambria Math" w:hAnsi="Cambria Math"/>
                  </w:rPr>
                  <m:t>N</m:t>
                </m:r>
              </m:e>
              <m:sup>
                <m:r>
                  <w:rPr>
                    <w:rFonts w:ascii="Cambria Math" w:hAnsi="Cambria Math"/>
                  </w:rPr>
                  <m:t>2</m:t>
                </m:r>
              </m:sup>
            </m:sSup>
          </m:num>
          <m:den>
            <m:sSub>
              <m:sSubPr>
                <m:ctrlPr>
                  <w:rPr>
                    <w:rFonts w:ascii="Cambria Math" w:hAnsi="Cambria Math"/>
                    <w:bCs/>
                    <w:i/>
                  </w:rPr>
                </m:ctrlPr>
              </m:sSubPr>
              <m:e>
                <m:r>
                  <w:rPr>
                    <w:rFonts w:ascii="Cambria Math" w:hAnsi="Cambria Math"/>
                  </w:rPr>
                  <m:t>H</m:t>
                </m:r>
              </m:e>
              <m:sub>
                <m:r>
                  <w:rPr>
                    <w:rFonts w:ascii="Cambria Math" w:hAnsi="Cambria Math"/>
                  </w:rPr>
                  <m:t>eq</m:t>
                </m:r>
              </m:sub>
            </m:sSub>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t>
            </m:r>
          </m:den>
        </m:f>
        <m:r>
          <w:rPr>
            <w:rFonts w:ascii="Cambria Math" w:hAnsi="Cambria Math"/>
          </w:rPr>
          <m:t xml:space="preserve"> </m:t>
        </m:r>
        <m:d>
          <m:dPr>
            <m:ctrlPr>
              <w:rPr>
                <w:rFonts w:ascii="Cambria Math" w:hAnsi="Cambria Math"/>
                <w:bCs/>
                <w:i/>
              </w:rPr>
            </m:ctrlPr>
          </m:dPr>
          <m:e>
            <m:sSub>
              <m:sSubPr>
                <m:ctrlPr>
                  <w:rPr>
                    <w:rFonts w:ascii="Cambria Math" w:hAnsi="Cambria Math"/>
                    <w:bCs/>
                    <w:i/>
                  </w:rPr>
                </m:ctrlPr>
              </m:sSubPr>
              <m:e>
                <m:r>
                  <w:rPr>
                    <w:rFonts w:ascii="Cambria Math" w:hAnsi="Cambria Math"/>
                  </w:rPr>
                  <m:t>T</m:t>
                </m:r>
              </m:e>
              <m:sub>
                <m:r>
                  <w:rPr>
                    <w:rFonts w:ascii="Cambria Math" w:hAnsi="Cambria Math"/>
                  </w:rPr>
                  <m:t>Zig</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Zig</m:t>
                </m:r>
              </m:sub>
            </m:sSub>
          </m:e>
        </m:d>
        <m:r>
          <w:rPr>
            <w:rFonts w:ascii="Cambria Math"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T</m:t>
                </m:r>
              </m:e>
              <m:sub>
                <m:sSub>
                  <m:sSubPr>
                    <m:ctrlPr>
                      <w:rPr>
                        <w:rFonts w:ascii="Cambria Math" w:hAnsi="Cambria Math"/>
                        <w:bCs/>
                        <w:i/>
                      </w:rPr>
                    </m:ctrlPr>
                  </m:sSubPr>
                  <m:e>
                    <m:r>
                      <w:rPr>
                        <w:rFonts w:ascii="Cambria Math" w:hAnsi="Cambria Math"/>
                      </w:rPr>
                      <m:t>g</m:t>
                    </m:r>
                  </m:e>
                  <m:sub>
                    <m:r>
                      <w:rPr>
                        <w:rFonts w:ascii="Cambria Math" w:hAnsi="Cambria Math"/>
                      </w:rPr>
                      <m:t>(Zig-Zag)</m:t>
                    </m:r>
                  </m:sub>
                </m:sSub>
              </m:sub>
            </m:sSub>
            <m:r>
              <w:rPr>
                <w:rFonts w:ascii="Cambria Math" w:hAnsi="Cambria Math"/>
              </w:rPr>
              <m:t>×</m:t>
            </m:r>
            <m:sSub>
              <m:sSubPr>
                <m:ctrlPr>
                  <w:rPr>
                    <w:rFonts w:ascii="Cambria Math" w:hAnsi="Cambria Math"/>
                    <w:bCs/>
                    <w:i/>
                  </w:rPr>
                </m:ctrlPr>
              </m:sSubPr>
              <m:e>
                <m:r>
                  <w:rPr>
                    <w:rFonts w:ascii="Cambria Math" w:hAnsi="Cambria Math"/>
                  </w:rPr>
                  <m:t>D</m:t>
                </m:r>
              </m:e>
              <m:sub>
                <m:sSub>
                  <m:sSubPr>
                    <m:ctrlPr>
                      <w:rPr>
                        <w:rFonts w:ascii="Cambria Math" w:hAnsi="Cambria Math"/>
                        <w:bCs/>
                        <w:i/>
                      </w:rPr>
                    </m:ctrlPr>
                  </m:sSubPr>
                  <m:e>
                    <m:r>
                      <w:rPr>
                        <w:rFonts w:ascii="Cambria Math" w:hAnsi="Cambria Math"/>
                      </w:rPr>
                      <m:t>g</m:t>
                    </m:r>
                  </m:e>
                  <m:sub>
                    <m:r>
                      <w:rPr>
                        <w:rFonts w:ascii="Cambria Math" w:hAnsi="Cambria Math"/>
                      </w:rPr>
                      <m:t>(Zig-Zag)</m:t>
                    </m:r>
                  </m:sub>
                </m:sSub>
              </m:sub>
            </m:sSub>
          </m:e>
        </m:d>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t>
            </m:r>
          </m:den>
        </m:f>
        <m:r>
          <w:rPr>
            <w:rFonts w:ascii="Cambria Math" w:hAnsi="Cambria Math"/>
          </w:rPr>
          <m:t xml:space="preserve"> (</m:t>
        </m:r>
        <m:sSub>
          <m:sSubPr>
            <m:ctrlPr>
              <w:rPr>
                <w:rFonts w:ascii="Cambria Math" w:hAnsi="Cambria Math"/>
                <w:bCs/>
                <w:i/>
              </w:rPr>
            </m:ctrlPr>
          </m:sSubPr>
          <m:e>
            <m:r>
              <w:rPr>
                <w:rFonts w:ascii="Cambria Math" w:hAnsi="Cambria Math"/>
              </w:rPr>
              <m:t>T</m:t>
            </m:r>
          </m:e>
          <m:sub>
            <m:r>
              <w:rPr>
                <w:rFonts w:ascii="Cambria Math" w:hAnsi="Cambria Math"/>
              </w:rPr>
              <m:t>Zag</m:t>
            </m:r>
          </m:sub>
        </m:sSub>
        <m:r>
          <w:rPr>
            <w:rFonts w:ascii="Cambria Math" w:hAnsi="Cambria Math"/>
          </w:rPr>
          <m:t>×</m:t>
        </m:r>
        <m:sSub>
          <m:sSubPr>
            <m:ctrlPr>
              <w:rPr>
                <w:rFonts w:ascii="Cambria Math" w:hAnsi="Cambria Math"/>
                <w:bCs/>
                <w:i/>
              </w:rPr>
            </m:ctrlPr>
          </m:sSubPr>
          <m:e>
            <m:r>
              <w:rPr>
                <w:rFonts w:ascii="Cambria Math" w:hAnsi="Cambria Math"/>
              </w:rPr>
              <m:t>D</m:t>
            </m:r>
          </m:e>
          <m:sub>
            <m:r>
              <w:rPr>
                <w:rFonts w:ascii="Cambria Math" w:hAnsi="Cambria Math"/>
              </w:rPr>
              <m:t>Zag</m:t>
            </m:r>
          </m:sub>
        </m:sSub>
        <m:r>
          <w:rPr>
            <w:rFonts w:ascii="Cambria Math" w:hAnsi="Cambria Math"/>
          </w:rPr>
          <m:t>)</m:t>
        </m:r>
      </m:oMath>
      <w:r w:rsidR="003160E2" w:rsidRPr="003160E2">
        <w:t xml:space="preserve">  ---- (9)</w:t>
      </w:r>
      <w:r w:rsidR="001B3C07" w:rsidRPr="001B3C07">
        <w:rPr>
          <w:rFonts w:asciiTheme="majorBidi" w:hAnsiTheme="majorBidi" w:cstheme="majorBidi"/>
        </w:rPr>
        <w:t xml:space="preserve"> </w:t>
      </w:r>
    </w:p>
    <w:p w:rsidR="001B3C07" w:rsidRPr="001B3C07" w:rsidRDefault="001B3C07" w:rsidP="001B3C07">
      <w:pPr>
        <w:tabs>
          <w:tab w:val="left" w:pos="1256"/>
        </w:tabs>
        <w:bidi w:val="0"/>
        <w:spacing w:line="360" w:lineRule="auto"/>
        <w:rPr>
          <w:rFonts w:asciiTheme="majorBidi" w:hAnsiTheme="majorBidi" w:cstheme="majorBidi"/>
        </w:rPr>
      </w:pPr>
      <w:r w:rsidRPr="001B3C07">
        <w:rPr>
          <w:rFonts w:asciiTheme="majorBidi" w:hAnsiTheme="majorBidi" w:cstheme="majorBidi"/>
        </w:rPr>
        <w:t xml:space="preserve">Where  </w:t>
      </w:r>
    </w:p>
    <w:p w:rsidR="001B3C07" w:rsidRPr="003160E2" w:rsidRDefault="001B3C07" w:rsidP="003160E2">
      <w:pPr>
        <w:tabs>
          <w:tab w:val="right" w:pos="720"/>
          <w:tab w:val="left" w:pos="1256"/>
        </w:tabs>
        <w:bidi w:val="0"/>
        <w:spacing w:line="360" w:lineRule="auto"/>
        <w:jc w:val="center"/>
        <w:rPr>
          <w:bCs/>
        </w:rPr>
      </w:pPr>
      <w:proofErr w:type="spellStart"/>
      <w:r w:rsidRPr="003160E2">
        <w:rPr>
          <w:bCs/>
          <w:i/>
          <w:iCs/>
        </w:rPr>
        <w:t>D</w:t>
      </w:r>
      <w:r w:rsidRPr="003160E2">
        <w:rPr>
          <w:bCs/>
          <w:i/>
          <w:iCs/>
          <w:vertAlign w:val="subscript"/>
        </w:rPr>
        <w:t>Zig</w:t>
      </w:r>
      <w:proofErr w:type="spellEnd"/>
      <w:r w:rsidRPr="003160E2">
        <w:rPr>
          <w:bCs/>
        </w:rPr>
        <w:t xml:space="preserve"> =</w:t>
      </w:r>
      <w:r w:rsidRPr="003160E2">
        <w:rPr>
          <w:bCs/>
          <w:i/>
          <w:iCs/>
        </w:rPr>
        <w:t xml:space="preserve"> D</w:t>
      </w:r>
      <w:r w:rsidRPr="003160E2">
        <w:rPr>
          <w:bCs/>
          <w:i/>
          <w:iCs/>
          <w:vertAlign w:val="subscript"/>
        </w:rPr>
        <w:t>1</w:t>
      </w:r>
      <w:r w:rsidRPr="003160E2">
        <w:rPr>
          <w:bCs/>
        </w:rPr>
        <w:t xml:space="preserve">,   </w:t>
      </w:r>
      <w:r w:rsidRPr="003160E2">
        <w:rPr>
          <w:bCs/>
          <w:i/>
          <w:iCs/>
        </w:rPr>
        <w:t xml:space="preserve">    </w:t>
      </w:r>
      <w:proofErr w:type="spellStart"/>
      <w:r w:rsidRPr="003160E2">
        <w:rPr>
          <w:bCs/>
          <w:i/>
          <w:iCs/>
        </w:rPr>
        <w:t>D</w:t>
      </w:r>
      <w:r w:rsidRPr="003160E2">
        <w:rPr>
          <w:bCs/>
          <w:i/>
          <w:iCs/>
          <w:vertAlign w:val="subscript"/>
        </w:rPr>
        <w:t>Zag</w:t>
      </w:r>
      <w:proofErr w:type="spellEnd"/>
      <w:r w:rsidRPr="003160E2">
        <w:rPr>
          <w:bCs/>
        </w:rPr>
        <w:t xml:space="preserve"> =</w:t>
      </w:r>
      <w:r w:rsidRPr="003160E2">
        <w:rPr>
          <w:bCs/>
          <w:i/>
          <w:iCs/>
        </w:rPr>
        <w:t xml:space="preserve"> </w:t>
      </w:r>
      <w:r w:rsidR="003160E2" w:rsidRPr="003160E2">
        <w:rPr>
          <w:bCs/>
          <w:i/>
          <w:iCs/>
        </w:rPr>
        <w:t>D</w:t>
      </w:r>
      <w:r w:rsidR="003160E2" w:rsidRPr="003160E2">
        <w:rPr>
          <w:bCs/>
          <w:i/>
          <w:iCs/>
          <w:vertAlign w:val="subscript"/>
        </w:rPr>
        <w:t>2</w:t>
      </w:r>
      <w:r w:rsidR="003160E2" w:rsidRPr="003160E2">
        <w:rPr>
          <w:bCs/>
        </w:rPr>
        <w:t>,</w:t>
      </w:r>
      <w:r w:rsidRPr="003160E2">
        <w:rPr>
          <w:bCs/>
          <w:i/>
          <w:iCs/>
        </w:rPr>
        <w:t xml:space="preserve">      </w:t>
      </w:r>
      <w:proofErr w:type="spellStart"/>
      <w:proofErr w:type="gramStart"/>
      <w:r w:rsidRPr="003160E2">
        <w:rPr>
          <w:bCs/>
          <w:i/>
          <w:iCs/>
        </w:rPr>
        <w:t>T</w:t>
      </w:r>
      <w:r w:rsidRPr="003160E2">
        <w:rPr>
          <w:bCs/>
          <w:i/>
          <w:iCs/>
          <w:vertAlign w:val="subscript"/>
        </w:rPr>
        <w:t>g</w:t>
      </w:r>
      <w:proofErr w:type="spellEnd"/>
      <w:proofErr w:type="gramEnd"/>
      <w:r w:rsidRPr="003160E2">
        <w:rPr>
          <w:bCs/>
        </w:rPr>
        <w:t xml:space="preserve"> =</w:t>
      </w:r>
      <m:oMath>
        <m:sSub>
          <m:sSubPr>
            <m:ctrlPr>
              <w:rPr>
                <w:rFonts w:ascii="Cambria Math" w:hAnsi="Cambria Math"/>
                <w:bCs/>
                <w:i/>
              </w:rPr>
            </m:ctrlPr>
          </m:sSubPr>
          <m:e>
            <m:r>
              <w:rPr>
                <w:rFonts w:ascii="Cambria Math" w:hAnsi="Cambria Math"/>
              </w:rPr>
              <m:t>T</m:t>
            </m:r>
          </m:e>
          <m:sub>
            <m:sSub>
              <m:sSubPr>
                <m:ctrlPr>
                  <w:rPr>
                    <w:rFonts w:ascii="Cambria Math" w:hAnsi="Cambria Math"/>
                    <w:bCs/>
                    <w:i/>
                  </w:rPr>
                </m:ctrlPr>
              </m:sSubPr>
              <m:e>
                <m:r>
                  <w:rPr>
                    <w:rFonts w:ascii="Cambria Math" w:hAnsi="Cambria Math"/>
                  </w:rPr>
                  <m:t>g</m:t>
                </m:r>
              </m:e>
              <m:sub>
                <m:r>
                  <w:rPr>
                    <w:rFonts w:ascii="Cambria Math" w:hAnsi="Cambria Math"/>
                  </w:rPr>
                  <m:t>(Zig-Zag)</m:t>
                </m:r>
              </m:sub>
            </m:sSub>
          </m:sub>
        </m:sSub>
      </m:oMath>
      <w:r w:rsidR="003160E2" w:rsidRPr="003160E2">
        <w:rPr>
          <w:bCs/>
          <w:i/>
          <w:iCs/>
        </w:rPr>
        <w:t xml:space="preserve"> ,   </w:t>
      </w:r>
      <w:r w:rsidRPr="003160E2">
        <w:rPr>
          <w:bCs/>
          <w:i/>
          <w:iCs/>
        </w:rPr>
        <w:t>D</w:t>
      </w:r>
      <w:r w:rsidRPr="003160E2">
        <w:rPr>
          <w:bCs/>
          <w:i/>
          <w:iCs/>
          <w:vertAlign w:val="subscript"/>
        </w:rPr>
        <w:t>g</w:t>
      </w:r>
      <w:r w:rsidRPr="003160E2">
        <w:rPr>
          <w:bCs/>
        </w:rPr>
        <w:t xml:space="preserve"> =</w:t>
      </w:r>
      <m:oMath>
        <m:sSub>
          <m:sSubPr>
            <m:ctrlPr>
              <w:rPr>
                <w:rFonts w:ascii="Cambria Math" w:hAnsi="Cambria Math"/>
                <w:bCs/>
                <w:i/>
              </w:rPr>
            </m:ctrlPr>
          </m:sSubPr>
          <m:e>
            <m:r>
              <w:rPr>
                <w:rFonts w:ascii="Cambria Math" w:hAnsi="Cambria Math"/>
              </w:rPr>
              <m:t>D</m:t>
            </m:r>
          </m:e>
          <m:sub>
            <m:sSub>
              <m:sSubPr>
                <m:ctrlPr>
                  <w:rPr>
                    <w:rFonts w:ascii="Cambria Math" w:hAnsi="Cambria Math"/>
                    <w:bCs/>
                    <w:i/>
                  </w:rPr>
                </m:ctrlPr>
              </m:sSubPr>
              <m:e>
                <m:r>
                  <w:rPr>
                    <w:rFonts w:ascii="Cambria Math" w:hAnsi="Cambria Math"/>
                  </w:rPr>
                  <m:t>g</m:t>
                </m:r>
              </m:e>
              <m:sub>
                <m:r>
                  <w:rPr>
                    <w:rFonts w:ascii="Cambria Math" w:hAnsi="Cambria Math"/>
                  </w:rPr>
                  <m:t>(Zig-Zag)</m:t>
                </m:r>
              </m:sub>
            </m:sSub>
          </m:sub>
        </m:sSub>
      </m:oMath>
    </w:p>
    <w:p w:rsidR="001B3C07" w:rsidRPr="001B3C07" w:rsidRDefault="001B3C07" w:rsidP="001B3C07">
      <w:pPr>
        <w:tabs>
          <w:tab w:val="left" w:pos="1256"/>
        </w:tabs>
        <w:bidi w:val="0"/>
        <w:spacing w:line="360" w:lineRule="auto"/>
        <w:rPr>
          <w:rFonts w:asciiTheme="majorBidi" w:hAnsiTheme="majorBidi" w:cstheme="majorBidi"/>
        </w:rPr>
      </w:pPr>
      <w:r w:rsidRPr="001B3C07">
        <w:rPr>
          <w:rFonts w:asciiTheme="majorBidi" w:hAnsiTheme="majorBidi" w:cstheme="majorBidi"/>
        </w:rPr>
        <w:t>The zero sequence impedance of grounding transformer can be calculated from the following formula:</w:t>
      </w:r>
    </w:p>
    <w:p w:rsidR="001B3C07" w:rsidRPr="003160E2" w:rsidRDefault="00D13E5A" w:rsidP="003160E2">
      <w:pPr>
        <w:tabs>
          <w:tab w:val="left" w:pos="1532"/>
          <w:tab w:val="left" w:pos="2141"/>
        </w:tabs>
        <w:bidi w:val="0"/>
        <w:spacing w:line="360" w:lineRule="auto"/>
        <w:jc w:val="center"/>
      </w:pPr>
      <m:oMath>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0</m:t>
            </m:r>
          </m:sub>
        </m:sSub>
        <m:r>
          <m:rPr>
            <m:sty m:val="bi"/>
          </m:rPr>
          <w:rPr>
            <w:rFonts w:ascii="Cambria Math" w:hAnsi="Cambria Math"/>
          </w:rPr>
          <m:t>=</m:t>
        </m:r>
        <m:f>
          <m:fPr>
            <m:ctrlPr>
              <w:rPr>
                <w:rFonts w:ascii="Cambria Math" w:hAnsi="Cambria Math"/>
                <w:b/>
                <w:bCs/>
                <w:i/>
              </w:rPr>
            </m:ctrlPr>
          </m:fPr>
          <m:num>
            <m:rad>
              <m:radPr>
                <m:degHide m:val="1"/>
                <m:ctrlPr>
                  <w:rPr>
                    <w:rFonts w:ascii="Cambria Math" w:hAnsi="Cambria Math"/>
                    <w:b/>
                    <w:bCs/>
                    <w:i/>
                  </w:rPr>
                </m:ctrlPr>
              </m:radPr>
              <m:deg/>
              <m:e>
                <m:r>
                  <m:rPr>
                    <m:sty m:val="bi"/>
                  </m:rPr>
                  <w:rPr>
                    <w:rFonts w:ascii="Cambria Math" w:hAnsi="Cambria Math"/>
                  </w:rPr>
                  <m:t>3</m:t>
                </m:r>
              </m:e>
            </m:rad>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L.L</m:t>
                </m:r>
              </m:sub>
            </m:sSub>
          </m:num>
          <m:den>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f</m:t>
                </m:r>
              </m:sub>
            </m:sSub>
          </m:den>
        </m:f>
      </m:oMath>
      <w:r w:rsidR="001B3C07" w:rsidRPr="003160E2">
        <w:rPr>
          <w:rFonts w:eastAsiaTheme="minorEastAsia"/>
        </w:rPr>
        <w:t xml:space="preserve">                           </w:t>
      </w:r>
      <w:r w:rsidR="001B3C07" w:rsidRPr="003160E2">
        <w:t>--------- (10)</w:t>
      </w:r>
    </w:p>
    <w:p w:rsidR="001B3C07" w:rsidRPr="001B3C07" w:rsidRDefault="001B3C07" w:rsidP="001B3C07">
      <w:pPr>
        <w:tabs>
          <w:tab w:val="left" w:pos="1256"/>
        </w:tabs>
        <w:bidi w:val="0"/>
        <w:spacing w:line="360" w:lineRule="auto"/>
        <w:rPr>
          <w:rFonts w:asciiTheme="majorBidi" w:hAnsiTheme="majorBidi" w:cstheme="majorBidi"/>
        </w:rPr>
      </w:pPr>
      <w:r w:rsidRPr="001B3C07">
        <w:rPr>
          <w:rFonts w:asciiTheme="majorBidi" w:hAnsiTheme="majorBidi" w:cstheme="majorBidi"/>
        </w:rPr>
        <w:t xml:space="preserve">Where       </w:t>
      </w:r>
      <w:proofErr w:type="spellStart"/>
      <w:r w:rsidRPr="001B3C07">
        <w:rPr>
          <w:rFonts w:asciiTheme="majorBidi" w:hAnsiTheme="majorBidi" w:cstheme="majorBidi"/>
          <w:i/>
          <w:iCs/>
        </w:rPr>
        <w:t>Z</w:t>
      </w:r>
      <w:r w:rsidRPr="001B3C07">
        <w:rPr>
          <w:rFonts w:asciiTheme="majorBidi" w:hAnsiTheme="majorBidi" w:cstheme="majorBidi"/>
          <w:i/>
          <w:iCs/>
          <w:vertAlign w:val="subscript"/>
        </w:rPr>
        <w:t>o</w:t>
      </w:r>
      <w:proofErr w:type="spellEnd"/>
      <w:r w:rsidRPr="001B3C07">
        <w:rPr>
          <w:rFonts w:asciiTheme="majorBidi" w:hAnsiTheme="majorBidi" w:cstheme="majorBidi"/>
        </w:rPr>
        <w:t xml:space="preserve"> = zero sequence impedance / phase</w:t>
      </w:r>
    </w:p>
    <w:p w:rsidR="001B3C07" w:rsidRPr="001B3C07" w:rsidRDefault="001B3C07" w:rsidP="001B3C07">
      <w:pPr>
        <w:tabs>
          <w:tab w:val="left" w:pos="1256"/>
        </w:tabs>
        <w:bidi w:val="0"/>
        <w:spacing w:line="360" w:lineRule="auto"/>
        <w:rPr>
          <w:rFonts w:asciiTheme="majorBidi" w:hAnsiTheme="majorBidi" w:cstheme="majorBidi"/>
        </w:rPr>
      </w:pPr>
      <w:r w:rsidRPr="001B3C07">
        <w:rPr>
          <w:rFonts w:asciiTheme="majorBidi" w:hAnsiTheme="majorBidi" w:cstheme="majorBidi"/>
          <w:i/>
          <w:iCs/>
        </w:rPr>
        <w:t xml:space="preserve">                 V</w:t>
      </w:r>
      <w:r w:rsidRPr="001B3C07">
        <w:rPr>
          <w:rFonts w:asciiTheme="majorBidi" w:hAnsiTheme="majorBidi" w:cstheme="majorBidi"/>
          <w:i/>
          <w:iCs/>
          <w:vertAlign w:val="subscript"/>
        </w:rPr>
        <w:t>L-L</w:t>
      </w:r>
      <w:r w:rsidRPr="001B3C07">
        <w:rPr>
          <w:rFonts w:asciiTheme="majorBidi" w:hAnsiTheme="majorBidi" w:cstheme="majorBidi"/>
        </w:rPr>
        <w:t xml:space="preserve">=L </w:t>
      </w:r>
      <w:proofErr w:type="spellStart"/>
      <w:r w:rsidRPr="001B3C07">
        <w:rPr>
          <w:rFonts w:asciiTheme="majorBidi" w:hAnsiTheme="majorBidi" w:cstheme="majorBidi"/>
        </w:rPr>
        <w:t>ine</w:t>
      </w:r>
      <w:proofErr w:type="spellEnd"/>
      <w:r w:rsidRPr="001B3C07">
        <w:rPr>
          <w:rFonts w:asciiTheme="majorBidi" w:hAnsiTheme="majorBidi" w:cstheme="majorBidi"/>
        </w:rPr>
        <w:t>-to-line voltage in KV</w:t>
      </w:r>
    </w:p>
    <w:p w:rsidR="001B3C07" w:rsidRPr="001B3C07" w:rsidRDefault="001B3C07" w:rsidP="001B3C07">
      <w:pPr>
        <w:tabs>
          <w:tab w:val="left" w:pos="1256"/>
        </w:tabs>
        <w:bidi w:val="0"/>
        <w:spacing w:line="360" w:lineRule="auto"/>
        <w:rPr>
          <w:rFonts w:asciiTheme="majorBidi" w:hAnsiTheme="majorBidi" w:cstheme="majorBidi"/>
        </w:rPr>
      </w:pPr>
      <w:r w:rsidRPr="001B3C07">
        <w:rPr>
          <w:rFonts w:asciiTheme="majorBidi" w:hAnsiTheme="majorBidi" w:cstheme="majorBidi"/>
          <w:i/>
          <w:iCs/>
        </w:rPr>
        <w:t xml:space="preserve">                 </w:t>
      </w:r>
      <w:r w:rsidR="003160E2" w:rsidRPr="001B3C07">
        <w:rPr>
          <w:rFonts w:asciiTheme="majorBidi" w:hAnsiTheme="majorBidi" w:cstheme="majorBidi"/>
          <w:i/>
          <w:iCs/>
        </w:rPr>
        <w:t>I</w:t>
      </w:r>
      <w:r w:rsidR="003160E2" w:rsidRPr="001B3C07">
        <w:rPr>
          <w:rFonts w:asciiTheme="majorBidi" w:hAnsiTheme="majorBidi" w:cstheme="majorBidi"/>
          <w:i/>
          <w:iCs/>
          <w:vertAlign w:val="subscript"/>
        </w:rPr>
        <w:t>f</w:t>
      </w:r>
      <w:r w:rsidR="003160E2" w:rsidRPr="001B3C07">
        <w:rPr>
          <w:rFonts w:asciiTheme="majorBidi" w:hAnsiTheme="majorBidi" w:cstheme="majorBidi"/>
        </w:rPr>
        <w:t xml:space="preserve"> =</w:t>
      </w:r>
      <w:r w:rsidRPr="001B3C07">
        <w:rPr>
          <w:rFonts w:asciiTheme="majorBidi" w:hAnsiTheme="majorBidi" w:cstheme="majorBidi"/>
        </w:rPr>
        <w:t xml:space="preserve"> neutral current in amps</w:t>
      </w:r>
    </w:p>
    <w:p w:rsidR="001B3C07" w:rsidRPr="001B3C07" w:rsidRDefault="001B3C07" w:rsidP="002C2819">
      <w:pPr>
        <w:tabs>
          <w:tab w:val="left" w:pos="1532"/>
        </w:tabs>
        <w:bidi w:val="0"/>
        <w:spacing w:line="360" w:lineRule="auto"/>
        <w:rPr>
          <w:rFonts w:asciiTheme="majorBidi" w:hAnsiTheme="majorBidi" w:cstheme="majorBidi"/>
        </w:rPr>
      </w:pPr>
      <w:r w:rsidRPr="001B3C07">
        <w:rPr>
          <w:rFonts w:asciiTheme="majorBidi" w:hAnsiTheme="majorBidi" w:cstheme="majorBidi"/>
        </w:rPr>
        <w:t>An alternative method of calculating the leakage reactance is based on energy techniques</w:t>
      </w:r>
      <w:r w:rsidR="005D6D02">
        <w:rPr>
          <w:rFonts w:asciiTheme="majorBidi" w:hAnsiTheme="majorBidi" w:cstheme="majorBidi"/>
        </w:rPr>
        <w:t>.</w:t>
      </w:r>
      <w:r w:rsidRPr="001B3C07">
        <w:rPr>
          <w:rFonts w:asciiTheme="majorBidi" w:hAnsiTheme="majorBidi" w:cstheme="majorBidi"/>
        </w:rPr>
        <w:t xml:space="preserve">   This method is accurate and provides a simple </w:t>
      </w:r>
      <w:r w:rsidR="003160E2" w:rsidRPr="001B3C07">
        <w:rPr>
          <w:rFonts w:asciiTheme="majorBidi" w:hAnsiTheme="majorBidi" w:cstheme="majorBidi"/>
        </w:rPr>
        <w:t>calculation</w:t>
      </w:r>
      <w:r w:rsidR="003160E2" w:rsidRPr="001B3C07">
        <w:rPr>
          <w:rFonts w:asciiTheme="majorBidi" w:hAnsiTheme="majorBidi" w:cstheme="majorBidi"/>
          <w:vertAlign w:val="superscript"/>
        </w:rPr>
        <w:t xml:space="preserve"> (</w:t>
      </w:r>
      <w:r w:rsidRPr="001B3C07">
        <w:rPr>
          <w:rFonts w:asciiTheme="majorBidi" w:hAnsiTheme="majorBidi" w:cstheme="majorBidi"/>
          <w:vertAlign w:val="superscript"/>
        </w:rPr>
        <w:t>14)</w:t>
      </w:r>
      <w:r w:rsidR="003160E2" w:rsidRPr="001B3C07">
        <w:rPr>
          <w:rFonts w:asciiTheme="majorBidi" w:hAnsiTheme="majorBidi" w:cstheme="majorBidi"/>
          <w:vertAlign w:val="superscript"/>
        </w:rPr>
        <w:t>, (</w:t>
      </w:r>
      <w:r w:rsidRPr="001B3C07">
        <w:rPr>
          <w:rFonts w:asciiTheme="majorBidi" w:hAnsiTheme="majorBidi" w:cstheme="majorBidi"/>
          <w:vertAlign w:val="superscript"/>
        </w:rPr>
        <w:t>20)</w:t>
      </w:r>
      <w:r w:rsidR="003160E2" w:rsidRPr="001B3C07">
        <w:rPr>
          <w:rFonts w:asciiTheme="majorBidi" w:hAnsiTheme="majorBidi" w:cstheme="majorBidi"/>
          <w:vertAlign w:val="superscript"/>
        </w:rPr>
        <w:t>, (</w:t>
      </w:r>
      <w:r w:rsidRPr="001B3C07">
        <w:rPr>
          <w:rFonts w:asciiTheme="majorBidi" w:hAnsiTheme="majorBidi" w:cstheme="majorBidi"/>
          <w:vertAlign w:val="superscript"/>
        </w:rPr>
        <w:t>21)</w:t>
      </w:r>
    </w:p>
    <w:p w:rsidR="001B3C07" w:rsidRPr="003160E2" w:rsidRDefault="00D13E5A" w:rsidP="003160E2">
      <w:pPr>
        <w:tabs>
          <w:tab w:val="left" w:pos="1532"/>
          <w:tab w:val="left" w:pos="2141"/>
        </w:tabs>
        <w:bidi w:val="0"/>
        <w:spacing w:line="360" w:lineRule="auto"/>
        <w:jc w:val="cente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284" type="#_x0000_t13" style="position:absolute;left:0;text-align:left;margin-left:146.15pt;margin-top:7.7pt;width:17.55pt;height:3.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" adj="19382" fillcolor="black [3213]" strokecolor="black [3213]" strokeweight="1.25pt"/>
        </w:pict>
      </w:r>
      <m:oMath>
        <m:sSub>
          <m:sSubPr>
            <m:ctrlPr>
              <w:rPr>
                <w:rFonts w:ascii="Cambria Math" w:hAnsi="Cambria Math"/>
                <w:bCs/>
                <w:i/>
              </w:rPr>
            </m:ctrlPr>
          </m:sSubPr>
          <m:e>
            <m:r>
              <w:rPr>
                <w:rFonts w:ascii="Cambria Math" w:hAnsi="Cambria Math"/>
              </w:rPr>
              <m:t>W</m:t>
            </m:r>
          </m:e>
          <m:sub>
            <m:r>
              <w:rPr>
                <w:rFonts w:ascii="Cambria Math" w:hAnsi="Cambria Math"/>
              </w:rPr>
              <m:t>m</m:t>
            </m:r>
          </m:sub>
        </m:sSub>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 xml:space="preserve"> L</m:t>
        </m:r>
        <m:sSup>
          <m:sSupPr>
            <m:ctrlPr>
              <w:rPr>
                <w:rFonts w:ascii="Cambria Math" w:hAnsi="Cambria Math"/>
                <w:bCs/>
                <w:i/>
              </w:rPr>
            </m:ctrlPr>
          </m:sSupPr>
          <m:e>
            <m:r>
              <w:rPr>
                <w:rFonts w:ascii="Cambria Math" w:hAnsi="Cambria Math"/>
              </w:rPr>
              <m:t>I</m:t>
            </m:r>
          </m:e>
          <m:sup>
            <m:r>
              <w:rPr>
                <w:rFonts w:ascii="Cambria Math" w:hAnsi="Cambria Math"/>
              </w:rPr>
              <m:t>2</m:t>
            </m:r>
          </m:sup>
        </m:sSup>
      </m:oMath>
      <w:r w:rsidR="001B3C07" w:rsidRPr="003160E2">
        <w:rPr>
          <w:bCs/>
        </w:rPr>
        <w:t xml:space="preserve"> </w:t>
      </w:r>
      <w:r w:rsidR="001B3C07" w:rsidRPr="003160E2">
        <w:t xml:space="preserve">        </w:t>
      </w:r>
      <w:r w:rsidR="001B3C07" w:rsidRPr="003160E2">
        <w:tab/>
      </w:r>
      <w:r w:rsidR="001B3C07" w:rsidRPr="003160E2">
        <w:tab/>
      </w:r>
      <w:r w:rsidR="001B3C07" w:rsidRPr="003160E2">
        <w:rPr>
          <w:bCs/>
        </w:rPr>
        <w:t xml:space="preserve">           </w:t>
      </w:r>
      <m:oMath>
        <m:r>
          <w:rPr>
            <w:rFonts w:ascii="Cambria Math" w:hAnsi="Cambria Math"/>
          </w:rPr>
          <m:t>L=</m:t>
        </m:r>
        <m:f>
          <m:fPr>
            <m:ctrlPr>
              <w:rPr>
                <w:rFonts w:ascii="Cambria Math" w:hAnsi="Cambria Math"/>
                <w:bCs/>
                <w:i/>
              </w:rPr>
            </m:ctrlPr>
          </m:fPr>
          <m:num>
            <m:r>
              <w:rPr>
                <w:rFonts w:ascii="Cambria Math" w:hAnsi="Cambria Math"/>
              </w:rPr>
              <m:t>2</m:t>
            </m:r>
            <m:sSub>
              <m:sSubPr>
                <m:ctrlPr>
                  <w:rPr>
                    <w:rFonts w:ascii="Cambria Math" w:hAnsi="Cambria Math"/>
                    <w:bCs/>
                    <w:i/>
                  </w:rPr>
                </m:ctrlPr>
              </m:sSubPr>
              <m:e>
                <m:r>
                  <w:rPr>
                    <w:rFonts w:ascii="Cambria Math" w:hAnsi="Cambria Math"/>
                  </w:rPr>
                  <m:t xml:space="preserve"> W</m:t>
                </m:r>
              </m:e>
              <m:sub>
                <m:r>
                  <w:rPr>
                    <w:rFonts w:ascii="Cambria Math" w:hAnsi="Cambria Math"/>
                  </w:rPr>
                  <m:t>m</m:t>
                </m:r>
              </m:sub>
            </m:sSub>
          </m:num>
          <m:den>
            <m:sSup>
              <m:sSupPr>
                <m:ctrlPr>
                  <w:rPr>
                    <w:rFonts w:ascii="Cambria Math" w:hAnsi="Cambria Math"/>
                    <w:bCs/>
                    <w:i/>
                  </w:rPr>
                </m:ctrlPr>
              </m:sSupPr>
              <m:e>
                <m:r>
                  <w:rPr>
                    <w:rFonts w:ascii="Cambria Math" w:hAnsi="Cambria Math"/>
                  </w:rPr>
                  <m:t>I</m:t>
                </m:r>
              </m:e>
              <m:sup>
                <m:r>
                  <w:rPr>
                    <w:rFonts w:ascii="Cambria Math" w:hAnsi="Cambria Math"/>
                  </w:rPr>
                  <m:t>2</m:t>
                </m:r>
              </m:sup>
            </m:sSup>
          </m:den>
        </m:f>
      </m:oMath>
      <w:r w:rsidR="001B3C07" w:rsidRPr="003160E2">
        <w:rPr>
          <w:bCs/>
        </w:rPr>
        <w:t xml:space="preserve"> </w:t>
      </w:r>
      <w:r w:rsidR="001B3C07" w:rsidRPr="003160E2">
        <w:t xml:space="preserve">                      </w:t>
      </w:r>
      <w:r w:rsidR="003160E2">
        <w:t xml:space="preserve">  </w:t>
      </w:r>
      <w:r w:rsidR="001B3C07" w:rsidRPr="003160E2">
        <w:t xml:space="preserve"> --------- (11)</w:t>
      </w:r>
    </w:p>
    <w:p w:rsidR="001B3C07" w:rsidRPr="003160E2" w:rsidRDefault="00D13E5A" w:rsidP="003160E2">
      <w:pPr>
        <w:tabs>
          <w:tab w:val="left" w:pos="1532"/>
        </w:tabs>
        <w:bidi w:val="0"/>
        <w:spacing w:line="360" w:lineRule="auto"/>
        <w:jc w:val="center"/>
        <w:rPr>
          <w:rFonts w:asciiTheme="majorBidi" w:hAnsiTheme="majorBidi" w:cstheme="majorBidi"/>
        </w:rPr>
      </w:pPr>
      <m:oMath>
        <m:sSub>
          <m:sSubPr>
            <m:ctrlPr>
              <w:rPr>
                <w:rFonts w:ascii="Cambria Math" w:hAnsi="Cambria Math" w:cstheme="majorBidi"/>
                <w:bCs/>
                <w:i/>
              </w:rPr>
            </m:ctrlPr>
          </m:sSubPr>
          <m:e>
            <m:r>
              <w:rPr>
                <w:rFonts w:ascii="Cambria Math" w:hAnsi="Cambria Math" w:cstheme="majorBidi"/>
              </w:rPr>
              <m:t>X</m:t>
            </m:r>
          </m:e>
          <m:sub>
            <m:r>
              <w:rPr>
                <w:rFonts w:ascii="Cambria Math" w:hAnsi="Cambria Math" w:cstheme="majorBidi"/>
              </w:rPr>
              <m:t>O</m:t>
            </m:r>
          </m:sub>
        </m:sSub>
        <m:r>
          <w:rPr>
            <w:rFonts w:ascii="Cambria Math" w:hAnsi="Cambria Math" w:cstheme="majorBidi"/>
          </w:rPr>
          <m:t>=ω L=</m:t>
        </m:r>
        <m:f>
          <m:fPr>
            <m:ctrlPr>
              <w:rPr>
                <w:rFonts w:ascii="Cambria Math" w:hAnsi="Cambria Math" w:cstheme="majorBidi"/>
                <w:bCs/>
                <w:i/>
              </w:rPr>
            </m:ctrlPr>
          </m:fPr>
          <m:num>
            <m:r>
              <w:rPr>
                <w:rFonts w:ascii="Cambria Math" w:hAnsi="Cambria Math" w:cstheme="majorBidi"/>
              </w:rPr>
              <m:t>4π</m:t>
            </m:r>
            <m:sSub>
              <m:sSubPr>
                <m:ctrlPr>
                  <w:rPr>
                    <w:rFonts w:ascii="Cambria Math" w:hAnsi="Cambria Math" w:cstheme="majorBidi"/>
                    <w:bCs/>
                    <w:i/>
                  </w:rPr>
                </m:ctrlPr>
              </m:sSubPr>
              <m:e>
                <m:r>
                  <w:rPr>
                    <w:rFonts w:ascii="Cambria Math" w:hAnsi="Cambria Math" w:cstheme="majorBidi"/>
                  </w:rPr>
                  <m:t xml:space="preserve"> W</m:t>
                </m:r>
              </m:e>
              <m:sub>
                <m:r>
                  <w:rPr>
                    <w:rFonts w:ascii="Cambria Math" w:hAnsi="Cambria Math" w:cstheme="majorBidi"/>
                  </w:rPr>
                  <m:t>m</m:t>
                </m:r>
              </m:sub>
            </m:sSub>
          </m:num>
          <m:den>
            <m:sSup>
              <m:sSupPr>
                <m:ctrlPr>
                  <w:rPr>
                    <w:rFonts w:ascii="Cambria Math" w:hAnsi="Cambria Math" w:cstheme="majorBidi"/>
                    <w:bCs/>
                    <w:i/>
                  </w:rPr>
                </m:ctrlPr>
              </m:sSupPr>
              <m:e>
                <m:r>
                  <w:rPr>
                    <w:rFonts w:ascii="Cambria Math" w:hAnsi="Cambria Math" w:cstheme="majorBidi"/>
                  </w:rPr>
                  <m:t>I</m:t>
                </m:r>
              </m:e>
              <m:sup>
                <m:r>
                  <w:rPr>
                    <w:rFonts w:ascii="Cambria Math" w:hAnsi="Cambria Math" w:cstheme="majorBidi"/>
                  </w:rPr>
                  <m:t>2</m:t>
                </m:r>
              </m:sup>
            </m:sSup>
          </m:den>
        </m:f>
      </m:oMath>
      <w:r w:rsidR="001B3C07" w:rsidRPr="003160E2">
        <w:rPr>
          <w:rFonts w:asciiTheme="majorBidi" w:hAnsiTheme="majorBidi" w:cstheme="majorBidi"/>
        </w:rPr>
        <w:t xml:space="preserve">                                                                    ---------- (12)</w:t>
      </w:r>
    </w:p>
    <w:p w:rsidR="001B3C07" w:rsidRPr="001B3C07" w:rsidRDefault="001B3C07" w:rsidP="001B3C07">
      <w:pPr>
        <w:tabs>
          <w:tab w:val="left" w:pos="1532"/>
        </w:tabs>
        <w:bidi w:val="0"/>
        <w:spacing w:line="360" w:lineRule="auto"/>
        <w:jc w:val="both"/>
        <w:rPr>
          <w:rFonts w:asciiTheme="majorBidi" w:eastAsiaTheme="minorEastAsia" w:hAnsiTheme="majorBidi" w:cstheme="majorBidi"/>
        </w:rPr>
      </w:pPr>
      <w:r w:rsidRPr="001B3C07">
        <w:rPr>
          <w:rFonts w:asciiTheme="majorBidi" w:hAnsiTheme="majorBidi" w:cstheme="majorBidi"/>
        </w:rPr>
        <w:t xml:space="preserve">Where </w:t>
      </w:r>
      <w:proofErr w:type="spellStart"/>
      <w:r w:rsidRPr="001B3C07">
        <w:rPr>
          <w:rFonts w:asciiTheme="majorBidi" w:hAnsiTheme="majorBidi" w:cstheme="majorBidi"/>
          <w:i/>
          <w:iCs/>
        </w:rPr>
        <w:t>Wm</w:t>
      </w:r>
      <w:proofErr w:type="spellEnd"/>
      <w:r w:rsidRPr="001B3C07">
        <w:rPr>
          <w:rFonts w:asciiTheme="majorBidi" w:hAnsiTheme="majorBidi" w:cstheme="majorBidi"/>
        </w:rPr>
        <w:t xml:space="preserve"> is electromagnetic energy in the magnetic field produced by a cur</w:t>
      </w:r>
      <w:r w:rsidR="003160E2">
        <w:rPr>
          <w:rFonts w:asciiTheme="majorBidi" w:hAnsiTheme="majorBidi" w:cstheme="majorBidi"/>
        </w:rPr>
        <w:t xml:space="preserve">rent I flowing in a closed path. </w:t>
      </w:r>
      <w:r w:rsidRPr="001B3C07">
        <w:rPr>
          <w:rFonts w:asciiTheme="majorBidi" w:hAnsiTheme="majorBidi" w:cstheme="majorBidi"/>
        </w:rPr>
        <w:t xml:space="preserve">In our case this means calculating the electromagnetic energy in the windings, then dividing the electromagnetic energy by three and use the phase current to calculate the </w:t>
      </w:r>
      <w:r w:rsidRPr="001B3C07">
        <w:rPr>
          <w:rFonts w:asciiTheme="majorBidi" w:hAnsiTheme="majorBidi" w:cstheme="majorBidi"/>
        </w:rPr>
        <w:lastRenderedPageBreak/>
        <w:t xml:space="preserve">reactance per phase </w:t>
      </w:r>
      <w:r w:rsidRPr="001B3C07">
        <w:rPr>
          <w:rFonts w:asciiTheme="majorBidi" w:hAnsiTheme="majorBidi" w:cstheme="majorBidi"/>
          <w:vertAlign w:val="superscript"/>
        </w:rPr>
        <w:t>(?)</w:t>
      </w:r>
      <w:r w:rsidRPr="001B3C07">
        <w:rPr>
          <w:rFonts w:asciiTheme="majorBidi" w:hAnsiTheme="majorBidi" w:cstheme="majorBidi"/>
        </w:rPr>
        <w:t>. When numerical methods like Finite Element Method are used, solution of the field is generally obtained in terms of magnetic vector potential (A), because the electromagnetic energy stored can be calculated from the product of current density (J) and magnetic vector potential (A). In 2D magnetic field,</w:t>
      </w:r>
      <w:r w:rsidRPr="001B3C07">
        <w:rPr>
          <w:rFonts w:asciiTheme="majorBidi" w:hAnsiTheme="majorBidi" w:cstheme="majorBidi"/>
          <w:color w:val="000000"/>
        </w:rPr>
        <w:t xml:space="preserve"> the magnetic energy that stored in window space can be calculated by using the following formula.</w:t>
      </w:r>
      <w:r w:rsidRPr="001B3C07">
        <w:rPr>
          <w:rFonts w:asciiTheme="majorBidi" w:eastAsiaTheme="minorEastAsia" w:hAnsiTheme="majorBidi" w:cstheme="majorBidi"/>
        </w:rPr>
        <w:t xml:space="preserve">        </w:t>
      </w:r>
    </w:p>
    <w:p w:rsidR="001B3C07" w:rsidRPr="003160E2" w:rsidRDefault="00D13E5A" w:rsidP="003160E2">
      <w:pPr>
        <w:tabs>
          <w:tab w:val="left" w:pos="1532"/>
        </w:tabs>
        <w:bidi w:val="0"/>
        <w:spacing w:line="360" w:lineRule="auto"/>
        <w:jc w:val="center"/>
      </w:pP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m</m:t>
            </m:r>
          </m:sub>
        </m:sSub>
        <m:r>
          <m:rPr>
            <m:sty m:val="bi"/>
          </m:rPr>
          <w:rPr>
            <w:rFonts w:ascii="Cambria Math" w:hAnsi="Cambria Math"/>
          </w:rPr>
          <m:t>=</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nary>
          <m:naryPr>
            <m:chr m:val="∬"/>
            <m:limLoc m:val="undOvr"/>
            <m:subHide m:val="1"/>
            <m:supHide m:val="1"/>
            <m:ctrlPr>
              <w:rPr>
                <w:rFonts w:ascii="Cambria Math" w:hAnsi="Cambria Math"/>
                <w:b/>
                <w:bCs/>
                <w:i/>
              </w:rPr>
            </m:ctrlPr>
          </m:naryPr>
          <m:sub/>
          <m:sup/>
          <m:e>
            <m:r>
              <m:rPr>
                <m:sty m:val="bi"/>
              </m:rPr>
              <w:rPr>
                <w:rFonts w:ascii="Cambria Math" w:hAnsi="Cambria Math"/>
              </w:rPr>
              <m:t>J.A.</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m:t>
                </m:r>
              </m:sub>
            </m:sSub>
            <m:r>
              <m:rPr>
                <m:sty m:val="bi"/>
              </m:rPr>
              <w:rPr>
                <w:rFonts w:ascii="Cambria Math" w:hAnsi="Cambria Math"/>
              </w:rPr>
              <m:t xml:space="preserve"> </m:t>
            </m:r>
          </m:e>
        </m:nary>
      </m:oMath>
      <w:r w:rsidR="001B3C07" w:rsidRPr="003160E2">
        <w:t xml:space="preserve">        -------- (13)</w:t>
      </w:r>
    </w:p>
    <w:p w:rsidR="001B3C07" w:rsidRPr="003160E2" w:rsidRDefault="001B3C07" w:rsidP="003160E2">
      <w:pPr>
        <w:autoSpaceDE w:val="0"/>
        <w:autoSpaceDN w:val="0"/>
        <w:bidi w:val="0"/>
        <w:adjustRightInd w:val="0"/>
        <w:spacing w:line="360" w:lineRule="auto"/>
        <w:jc w:val="center"/>
      </w:pPr>
      <m:oMath>
        <m:r>
          <m:rPr>
            <m:sty m:val="bi"/>
          </m:rPr>
          <w:rPr>
            <w:rFonts w:ascii="Cambria Math" w:eastAsiaTheme="minorEastAsia" w:hAnsi="Cambria Math"/>
          </w:rPr>
          <m:t>∴</m:t>
        </m:r>
      </m:oMath>
      <w:r w:rsidRPr="003160E2">
        <w:rPr>
          <w:rFonts w:eastAsiaTheme="minorEastAsia"/>
          <w:b/>
          <w:bCs/>
        </w:rPr>
        <w:t xml:space="preserve">     </w:t>
      </w:r>
      <m:oMath>
        <m:r>
          <m:rPr>
            <m:sty m:val="bi"/>
          </m:rPr>
          <w:rPr>
            <w:rFonts w:ascii="Cambria Math" w:hAnsi="Cambria Math"/>
          </w:rPr>
          <m:t>L=</m:t>
        </m:r>
        <m:f>
          <m:fPr>
            <m:ctrlPr>
              <w:rPr>
                <w:rFonts w:ascii="Cambria Math" w:hAnsi="Cambria Math"/>
                <w:b/>
                <w:bCs/>
                <w:i/>
              </w:rPr>
            </m:ctrlPr>
          </m:fPr>
          <m:num>
            <m:r>
              <m:rPr>
                <m:sty m:val="bi"/>
              </m:rPr>
              <w:rPr>
                <w:rFonts w:ascii="Cambria Math" w:hAnsi="Cambria Math"/>
              </w:rPr>
              <m:t>1</m:t>
            </m:r>
          </m:num>
          <m:den>
            <m:sSup>
              <m:sSupPr>
                <m:ctrlPr>
                  <w:rPr>
                    <w:rFonts w:ascii="Cambria Math" w:hAnsi="Cambria Math"/>
                    <w:b/>
                    <w:bCs/>
                    <w:i/>
                  </w:rPr>
                </m:ctrlPr>
              </m:sSupPr>
              <m:e>
                <m:r>
                  <m:rPr>
                    <m:sty m:val="bi"/>
                  </m:rPr>
                  <w:rPr>
                    <w:rFonts w:ascii="Cambria Math" w:hAnsi="Cambria Math"/>
                  </w:rPr>
                  <m:t>I</m:t>
                </m:r>
              </m:e>
              <m:sup>
                <m:r>
                  <m:rPr>
                    <m:sty m:val="bi"/>
                  </m:rPr>
                  <w:rPr>
                    <w:rFonts w:ascii="Cambria Math" w:hAnsi="Cambria Math"/>
                  </w:rPr>
                  <m:t>2</m:t>
                </m:r>
              </m:sup>
            </m:sSup>
          </m:den>
        </m:f>
        <m:nary>
          <m:naryPr>
            <m:chr m:val="∬"/>
            <m:limLoc m:val="undOvr"/>
            <m:subHide m:val="1"/>
            <m:supHide m:val="1"/>
            <m:ctrlPr>
              <w:rPr>
                <w:rFonts w:ascii="Cambria Math" w:hAnsi="Cambria Math"/>
                <w:b/>
                <w:bCs/>
                <w:i/>
              </w:rPr>
            </m:ctrlPr>
          </m:naryPr>
          <m:sub/>
          <m:sup/>
          <m:e>
            <m:r>
              <m:rPr>
                <m:sty m:val="bi"/>
              </m:rPr>
              <w:rPr>
                <w:rFonts w:ascii="Cambria Math" w:hAnsi="Cambria Math"/>
              </w:rPr>
              <m:t>J.A.</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m:t>
                </m:r>
              </m:sub>
            </m:sSub>
            <m:r>
              <m:rPr>
                <m:sty m:val="bi"/>
              </m:rPr>
              <w:rPr>
                <w:rFonts w:ascii="Cambria Math" w:hAnsi="Cambria Math"/>
              </w:rPr>
              <m:t xml:space="preserve"> </m:t>
            </m:r>
          </m:e>
        </m:nary>
      </m:oMath>
      <w:r w:rsidRPr="003160E2">
        <w:t xml:space="preserve">         -------- (14)</w:t>
      </w:r>
    </w:p>
    <w:p w:rsidR="001B3C07" w:rsidRPr="001B3C07" w:rsidRDefault="001B3C07" w:rsidP="003160E2">
      <w:pPr>
        <w:autoSpaceDE w:val="0"/>
        <w:autoSpaceDN w:val="0"/>
        <w:bidi w:val="0"/>
        <w:adjustRightInd w:val="0"/>
        <w:spacing w:line="360" w:lineRule="auto"/>
        <w:jc w:val="both"/>
        <w:rPr>
          <w:rFonts w:asciiTheme="majorBidi" w:hAnsiTheme="majorBidi" w:cstheme="majorBidi"/>
        </w:rPr>
      </w:pPr>
      <w:r w:rsidRPr="001B3C07">
        <w:rPr>
          <w:rFonts w:asciiTheme="majorBidi" w:hAnsiTheme="majorBidi" w:cstheme="majorBidi"/>
        </w:rPr>
        <w:t xml:space="preserve">Where: </w:t>
      </w:r>
      <w:r w:rsidRPr="001B3C07">
        <w:rPr>
          <w:rFonts w:asciiTheme="majorBidi" w:hAnsiTheme="majorBidi" w:cstheme="majorBidi"/>
          <w:b/>
          <w:bCs/>
        </w:rPr>
        <w:t xml:space="preserve"> </w:t>
      </w:r>
      <w:r w:rsidRPr="001B3C07">
        <w:rPr>
          <w:rFonts w:asciiTheme="majorBidi" w:hAnsiTheme="majorBidi" w:cstheme="majorBidi"/>
          <w:b/>
          <w:bCs/>
          <w:i/>
          <w:iCs/>
        </w:rPr>
        <w:t>A</w:t>
      </w:r>
      <w:r w:rsidRPr="001B3C07">
        <w:rPr>
          <w:rFonts w:asciiTheme="majorBidi" w:hAnsiTheme="majorBidi" w:cstheme="majorBidi"/>
          <w:b/>
          <w:bCs/>
        </w:rPr>
        <w:t xml:space="preserve"> </w:t>
      </w:r>
      <w:r w:rsidRPr="001B3C07">
        <w:rPr>
          <w:rFonts w:asciiTheme="majorBidi" w:hAnsiTheme="majorBidi" w:cstheme="majorBidi"/>
        </w:rPr>
        <w:t>is magnet</w:t>
      </w:r>
      <w:r w:rsidR="003160E2">
        <w:rPr>
          <w:rFonts w:asciiTheme="majorBidi" w:hAnsiTheme="majorBidi" w:cstheme="majorBidi"/>
        </w:rPr>
        <w:t xml:space="preserve">ic vector potential,  </w:t>
      </w:r>
      <w:r w:rsidRPr="001B3C07">
        <w:rPr>
          <w:rFonts w:asciiTheme="majorBidi" w:hAnsiTheme="majorBidi" w:cstheme="majorBidi"/>
        </w:rPr>
        <w:t xml:space="preserve"> </w:t>
      </w:r>
      <w:r w:rsidRPr="001B3C07">
        <w:rPr>
          <w:rFonts w:asciiTheme="majorBidi" w:hAnsiTheme="majorBidi" w:cstheme="majorBidi"/>
          <w:b/>
          <w:bCs/>
          <w:i/>
          <w:iCs/>
        </w:rPr>
        <w:t xml:space="preserve">J </w:t>
      </w:r>
      <w:r w:rsidRPr="001B3C07">
        <w:rPr>
          <w:rFonts w:asciiTheme="majorBidi" w:hAnsiTheme="majorBidi" w:cstheme="majorBidi"/>
        </w:rPr>
        <w:t xml:space="preserve">is current density vector </w:t>
      </w:r>
    </w:p>
    <w:p w:rsidR="001B3C07" w:rsidRPr="001B3C07" w:rsidRDefault="001B3C07" w:rsidP="003160E2">
      <w:pPr>
        <w:tabs>
          <w:tab w:val="left" w:pos="1256"/>
        </w:tabs>
        <w:bidi w:val="0"/>
        <w:spacing w:line="360" w:lineRule="auto"/>
        <w:jc w:val="both"/>
        <w:rPr>
          <w:rFonts w:asciiTheme="majorBidi" w:hAnsiTheme="majorBidi" w:cstheme="majorBidi"/>
        </w:rPr>
      </w:pPr>
      <w:r w:rsidRPr="001B3C07">
        <w:rPr>
          <w:rFonts w:asciiTheme="majorBidi" w:hAnsiTheme="majorBidi" w:cstheme="majorBidi"/>
        </w:rPr>
        <w:t xml:space="preserve">In order to measure the zero-sequence impedance, a voltage is applied between the shorted line terminals of a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connected winding and neutral as shown in fig</w:t>
      </w:r>
      <w:r w:rsidR="003160E2" w:rsidRPr="001B3C07">
        <w:rPr>
          <w:rFonts w:asciiTheme="majorBidi" w:hAnsiTheme="majorBidi" w:cstheme="majorBidi"/>
        </w:rPr>
        <w:t>. (17)</w:t>
      </w:r>
      <w:r w:rsidRPr="001B3C07">
        <w:rPr>
          <w:rFonts w:asciiTheme="majorBidi" w:hAnsiTheme="majorBidi" w:cstheme="majorBidi"/>
          <w:color w:val="C00000"/>
        </w:rPr>
        <w:t xml:space="preserve">. </w:t>
      </w:r>
      <w:r w:rsidRPr="001B3C07">
        <w:rPr>
          <w:rFonts w:asciiTheme="majorBidi" w:hAnsiTheme="majorBidi" w:cstheme="majorBidi"/>
        </w:rPr>
        <w:t>With reference to the test arrangement of fig</w:t>
      </w:r>
      <w:r w:rsidR="003160E2" w:rsidRPr="001B3C07">
        <w:rPr>
          <w:rFonts w:asciiTheme="majorBidi" w:hAnsiTheme="majorBidi" w:cstheme="majorBidi"/>
        </w:rPr>
        <w:t>. (17</w:t>
      </w:r>
      <w:r w:rsidRPr="001B3C07">
        <w:rPr>
          <w:rFonts w:asciiTheme="majorBidi" w:hAnsiTheme="majorBidi" w:cstheme="majorBidi"/>
        </w:rPr>
        <w:t>)</w:t>
      </w:r>
      <w:r w:rsidR="003160E2" w:rsidRPr="001B3C07">
        <w:rPr>
          <w:rFonts w:asciiTheme="majorBidi" w:hAnsiTheme="majorBidi" w:cstheme="majorBidi"/>
        </w:rPr>
        <w:t>, the</w:t>
      </w:r>
      <w:r w:rsidRPr="001B3C07">
        <w:rPr>
          <w:rFonts w:asciiTheme="majorBidi" w:hAnsiTheme="majorBidi" w:cstheme="majorBidi"/>
        </w:rPr>
        <w:t xml:space="preserve"> zero-sequence impedance of a </w:t>
      </w:r>
      <w:proofErr w:type="spellStart"/>
      <w:r w:rsidRPr="001B3C07">
        <w:rPr>
          <w:rFonts w:asciiTheme="majorBidi" w:hAnsiTheme="majorBidi" w:cstheme="majorBidi"/>
        </w:rPr>
        <w:t>zig-zag</w:t>
      </w:r>
      <w:proofErr w:type="spellEnd"/>
      <w:r w:rsidRPr="001B3C07">
        <w:rPr>
          <w:rFonts w:asciiTheme="majorBidi" w:hAnsiTheme="majorBidi" w:cstheme="majorBidi"/>
        </w:rPr>
        <w:t xml:space="preserve"> connected winding with the grounded neutral is calculated as Three-phase transformers</w:t>
      </w:r>
    </w:p>
    <w:p w:rsidR="001B3C07" w:rsidRDefault="00D13E5A" w:rsidP="003160E2">
      <w:pPr>
        <w:tabs>
          <w:tab w:val="left" w:pos="1532"/>
          <w:tab w:val="left" w:pos="2141"/>
        </w:tabs>
        <w:bidi w:val="0"/>
        <w:spacing w:line="360" w:lineRule="auto"/>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Z</m:t>
            </m:r>
          </m:e>
          <m:sub>
            <m:r>
              <w:rPr>
                <w:rFonts w:ascii="Cambria Math" w:hAnsi="Cambria Math" w:cstheme="majorBidi"/>
              </w:rPr>
              <m:t>O</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V</m:t>
            </m:r>
          </m:num>
          <m:den>
            <m:r>
              <w:rPr>
                <w:rFonts w:ascii="Cambria Math" w:hAnsi="Cambria Math" w:cstheme="majorBidi"/>
              </w:rPr>
              <m:t>(</m:t>
            </m:r>
            <m:f>
              <m:fPr>
                <m:type m:val="lin"/>
                <m:ctrlPr>
                  <w:rPr>
                    <w:rFonts w:ascii="Cambria Math" w:hAnsi="Cambria Math" w:cstheme="majorBidi"/>
                    <w:i/>
                  </w:rPr>
                </m:ctrlPr>
              </m:fPr>
              <m:num>
                <m:r>
                  <w:rPr>
                    <w:rFonts w:ascii="Cambria Math" w:hAnsi="Cambria Math" w:cstheme="majorBidi"/>
                  </w:rPr>
                  <m:t>I</m:t>
                </m:r>
              </m:num>
              <m:den>
                <m:r>
                  <w:rPr>
                    <w:rFonts w:ascii="Cambria Math" w:hAnsi="Cambria Math" w:cstheme="majorBidi"/>
                  </w:rPr>
                  <m:t>3</m:t>
                </m:r>
              </m:den>
            </m:f>
            <m:r>
              <w:rPr>
                <w:rFonts w:ascii="Cambria Math" w:hAnsi="Cambria Math" w:cstheme="majorBidi"/>
              </w:rPr>
              <m:t>)</m:t>
            </m:r>
          </m:den>
        </m:f>
        <m:r>
          <w:rPr>
            <w:rFonts w:ascii="Cambria Math" w:hAnsi="Cambria Math" w:cstheme="majorBidi"/>
          </w:rPr>
          <m:t>=3</m:t>
        </m:r>
        <m:f>
          <m:fPr>
            <m:ctrlPr>
              <w:rPr>
                <w:rFonts w:ascii="Cambria Math" w:hAnsi="Cambria Math" w:cstheme="majorBidi"/>
                <w:i/>
              </w:rPr>
            </m:ctrlPr>
          </m:fPr>
          <m:num>
            <m:r>
              <w:rPr>
                <w:rFonts w:ascii="Cambria Math" w:hAnsi="Cambria Math" w:cstheme="majorBidi"/>
              </w:rPr>
              <m:t>V</m:t>
            </m:r>
          </m:num>
          <m:den>
            <m:r>
              <w:rPr>
                <w:rFonts w:ascii="Cambria Math" w:hAnsi="Cambria Math" w:cstheme="majorBidi"/>
              </w:rPr>
              <m:t>I</m:t>
            </m:r>
          </m:den>
        </m:f>
      </m:oMath>
      <w:r w:rsidR="001B3C07" w:rsidRPr="001B3C07">
        <w:rPr>
          <w:rFonts w:asciiTheme="majorBidi" w:hAnsiTheme="majorBidi" w:cstheme="majorBidi"/>
        </w:rPr>
        <w:t xml:space="preserve">               </w:t>
      </w:r>
      <w:r w:rsidR="003160E2" w:rsidRPr="001B3C07">
        <w:rPr>
          <w:rFonts w:asciiTheme="majorBidi" w:hAnsiTheme="majorBidi" w:cstheme="majorBidi"/>
        </w:rPr>
        <w:t>--------- (15)</w:t>
      </w:r>
    </w:p>
    <w:p w:rsidR="003160E2" w:rsidRPr="001B3C07" w:rsidRDefault="003160E2" w:rsidP="003160E2">
      <w:pPr>
        <w:tabs>
          <w:tab w:val="left" w:pos="1532"/>
          <w:tab w:val="left" w:pos="2141"/>
        </w:tabs>
        <w:bidi w:val="0"/>
        <w:spacing w:line="360" w:lineRule="auto"/>
        <w:jc w:val="center"/>
        <w:rPr>
          <w:rFonts w:asciiTheme="majorBidi" w:hAnsiTheme="majorBidi" w:cstheme="majorBidi"/>
        </w:rPr>
      </w:pPr>
    </w:p>
    <w:p w:rsidR="001B3C07" w:rsidRPr="003160E2" w:rsidRDefault="001B3C07" w:rsidP="001B3C07">
      <w:pPr>
        <w:bidi w:val="0"/>
        <w:spacing w:line="360" w:lineRule="auto"/>
        <w:rPr>
          <w:rFonts w:asciiTheme="majorBidi" w:hAnsiTheme="majorBidi" w:cstheme="majorBidi"/>
          <w:b/>
          <w:bCs/>
          <w:sz w:val="28"/>
        </w:rPr>
      </w:pPr>
      <w:r w:rsidRPr="003160E2">
        <w:rPr>
          <w:rFonts w:asciiTheme="majorBidi" w:hAnsiTheme="majorBidi" w:cstheme="majorBidi"/>
          <w:b/>
          <w:bCs/>
          <w:sz w:val="28"/>
        </w:rPr>
        <w:t xml:space="preserve">7-RESULTS AND DISCUSSION </w:t>
      </w:r>
    </w:p>
    <w:p w:rsidR="001B3C07" w:rsidRPr="001B3C07" w:rsidRDefault="001B3C07" w:rsidP="003160E2">
      <w:pPr>
        <w:bidi w:val="0"/>
        <w:spacing w:line="360" w:lineRule="auto"/>
        <w:ind w:firstLine="720"/>
        <w:jc w:val="both"/>
        <w:rPr>
          <w:rFonts w:asciiTheme="majorBidi" w:hAnsiTheme="majorBidi" w:cstheme="majorBidi"/>
          <w:lang w:bidi="ar-IQ"/>
        </w:rPr>
      </w:pPr>
      <w:r w:rsidRPr="001B3C07">
        <w:rPr>
          <w:rFonts w:asciiTheme="majorBidi" w:hAnsiTheme="majorBidi" w:cstheme="majorBidi"/>
          <w:lang w:bidi="ar-IQ"/>
        </w:rPr>
        <w:t>The validity of the grounding transformer model was firstly checked during an open circuit test</w:t>
      </w:r>
      <w:r w:rsidRPr="001B3C07">
        <w:rPr>
          <w:rFonts w:asciiTheme="majorBidi" w:hAnsiTheme="majorBidi" w:cstheme="majorBidi"/>
        </w:rPr>
        <w:t xml:space="preserve"> by </w:t>
      </w:r>
      <w:r w:rsidRPr="001B3C07">
        <w:rPr>
          <w:rFonts w:asciiTheme="majorBidi" w:hAnsiTheme="majorBidi" w:cstheme="majorBidi"/>
          <w:lang w:bidi="ar-IQ"/>
        </w:rPr>
        <w:t>finite element transient analysis, and due to the 2-D FEM grounding transformer model represented half of the actual geometry transformer, so the open circuit test</w:t>
      </w:r>
      <w:r w:rsidRPr="001B3C07">
        <w:rPr>
          <w:rFonts w:asciiTheme="majorBidi" w:hAnsiTheme="majorBidi" w:cstheme="majorBidi"/>
        </w:rPr>
        <w:t xml:space="preserve"> </w:t>
      </w:r>
      <w:r w:rsidRPr="001B3C07">
        <w:rPr>
          <w:rFonts w:asciiTheme="majorBidi" w:hAnsiTheme="majorBidi" w:cstheme="majorBidi"/>
          <w:lang w:bidi="ar-IQ"/>
        </w:rPr>
        <w:t>is done by supplying a three phase voltage</w:t>
      </w:r>
      <w:r w:rsidRPr="001B3C07">
        <w:rPr>
          <w:rFonts w:asciiTheme="majorBidi" w:hAnsiTheme="majorBidi" w:cstheme="majorBidi"/>
        </w:rPr>
        <w:t xml:space="preserve"> </w:t>
      </w:r>
      <w:r w:rsidRPr="001B3C07">
        <w:rPr>
          <w:rFonts w:asciiTheme="majorBidi" w:hAnsiTheme="majorBidi" w:cstheme="majorBidi"/>
          <w:lang w:bidi="ar-IQ"/>
        </w:rPr>
        <w:t xml:space="preserve">with a peak value of 8167 V, 50Hz on each </w:t>
      </w:r>
      <w:proofErr w:type="spellStart"/>
      <w:r w:rsidRPr="001B3C07">
        <w:rPr>
          <w:rFonts w:asciiTheme="majorBidi" w:hAnsiTheme="majorBidi" w:cstheme="majorBidi"/>
          <w:lang w:bidi="ar-IQ"/>
        </w:rPr>
        <w:t>zig</w:t>
      </w:r>
      <w:proofErr w:type="spellEnd"/>
      <w:r w:rsidRPr="001B3C07">
        <w:rPr>
          <w:rFonts w:asciiTheme="majorBidi" w:hAnsiTheme="majorBidi" w:cstheme="majorBidi"/>
          <w:lang w:bidi="ar-IQ"/>
        </w:rPr>
        <w:t xml:space="preserve"> and </w:t>
      </w:r>
      <w:proofErr w:type="spellStart"/>
      <w:r w:rsidRPr="001B3C07">
        <w:rPr>
          <w:rFonts w:asciiTheme="majorBidi" w:hAnsiTheme="majorBidi" w:cstheme="majorBidi"/>
          <w:lang w:bidi="ar-IQ"/>
        </w:rPr>
        <w:t>zag</w:t>
      </w:r>
      <w:proofErr w:type="spellEnd"/>
      <w:r w:rsidRPr="001B3C07">
        <w:rPr>
          <w:rFonts w:asciiTheme="majorBidi" w:hAnsiTheme="majorBidi" w:cstheme="majorBidi"/>
          <w:lang w:bidi="ar-IQ"/>
        </w:rPr>
        <w:t xml:space="preserve"> coils in primary side by coupling the 2-D FEM transformer model with external electric circuit (independent source). The possibility of coupling the magnetic field and the electric circuit equations is currently available in</w:t>
      </w:r>
      <w:r w:rsidRPr="001B3C07">
        <w:rPr>
          <w:rFonts w:asciiTheme="majorBidi" w:hAnsiTheme="majorBidi" w:cstheme="majorBidi"/>
        </w:rPr>
        <w:t xml:space="preserve"> </w:t>
      </w:r>
      <w:r w:rsidRPr="001B3C07">
        <w:rPr>
          <w:rFonts w:asciiTheme="majorBidi" w:hAnsiTheme="majorBidi" w:cstheme="majorBidi"/>
          <w:lang w:bidi="ar-IQ"/>
        </w:rPr>
        <w:t>ANSYS software for the 2- dimensional analysis of the electromagnetic field. Table (2) shows the results of the open circuit</w:t>
      </w:r>
      <w:r w:rsidRPr="001B3C07">
        <w:rPr>
          <w:rFonts w:asciiTheme="majorBidi" w:hAnsiTheme="majorBidi" w:cstheme="majorBidi"/>
        </w:rPr>
        <w:t xml:space="preserve"> </w:t>
      </w:r>
      <w:r w:rsidRPr="001B3C07">
        <w:rPr>
          <w:rFonts w:asciiTheme="majorBidi" w:hAnsiTheme="majorBidi" w:cstheme="majorBidi"/>
          <w:lang w:bidi="ar-IQ"/>
        </w:rPr>
        <w:t>test.</w:t>
      </w:r>
      <w:r w:rsidRPr="001B3C07">
        <w:rPr>
          <w:rFonts w:asciiTheme="majorBidi" w:hAnsiTheme="majorBidi" w:cstheme="majorBidi"/>
        </w:rPr>
        <w:t xml:space="preserve"> </w:t>
      </w:r>
      <w:r w:rsidRPr="001B3C07">
        <w:rPr>
          <w:rFonts w:asciiTheme="majorBidi" w:hAnsiTheme="majorBidi" w:cstheme="majorBidi"/>
          <w:lang w:bidi="ar-IQ"/>
        </w:rPr>
        <w:t>From the comparison between the results of this analysis and the practical test results and the design values, the magnitudes of the obtained voltages agree with that of the practical test and the design</w:t>
      </w:r>
      <w:r w:rsidRPr="001B3C07">
        <w:rPr>
          <w:rFonts w:asciiTheme="majorBidi" w:hAnsiTheme="majorBidi" w:cstheme="majorBidi"/>
        </w:rPr>
        <w:t xml:space="preserve"> </w:t>
      </w:r>
      <w:r w:rsidRPr="001B3C07">
        <w:rPr>
          <w:rFonts w:asciiTheme="majorBidi" w:hAnsiTheme="majorBidi" w:cstheme="majorBidi"/>
          <w:lang w:bidi="ar-IQ"/>
        </w:rPr>
        <w:t xml:space="preserve">values. </w:t>
      </w:r>
      <w:r w:rsidR="003160E2" w:rsidRPr="001B3C07">
        <w:rPr>
          <w:rFonts w:asciiTheme="majorBidi" w:hAnsiTheme="majorBidi" w:cstheme="majorBidi"/>
          <w:lang w:bidi="ar-IQ"/>
        </w:rPr>
        <w:t>Fig (</w:t>
      </w:r>
      <w:r w:rsidRPr="001B3C07">
        <w:rPr>
          <w:rFonts w:asciiTheme="majorBidi" w:hAnsiTheme="majorBidi" w:cstheme="majorBidi"/>
          <w:lang w:bidi="ar-IQ"/>
        </w:rPr>
        <w:t>18) shows the waveforms of input and output voltages. After confirming the validity of the model, the zero</w:t>
      </w:r>
      <w:r w:rsidRPr="001B3C07">
        <w:rPr>
          <w:rFonts w:asciiTheme="majorBidi" w:hAnsiTheme="majorBidi" w:cstheme="majorBidi"/>
        </w:rPr>
        <w:t xml:space="preserve"> </w:t>
      </w:r>
      <w:r w:rsidRPr="001B3C07">
        <w:rPr>
          <w:rFonts w:asciiTheme="majorBidi" w:hAnsiTheme="majorBidi" w:cstheme="majorBidi"/>
          <w:lang w:bidi="ar-IQ"/>
        </w:rPr>
        <w:t>sequence impedance of transformer is calculated through simulations. The simulation is done by solving the model by static analysis.</w:t>
      </w:r>
      <w:r w:rsidRPr="001B3C07">
        <w:rPr>
          <w:rFonts w:asciiTheme="majorBidi" w:hAnsiTheme="majorBidi" w:cstheme="majorBidi"/>
        </w:rPr>
        <w:t xml:space="preserve"> </w:t>
      </w:r>
      <w:r w:rsidRPr="001B3C07">
        <w:rPr>
          <w:rFonts w:asciiTheme="majorBidi" w:hAnsiTheme="majorBidi" w:cstheme="majorBidi"/>
          <w:lang w:bidi="ar-IQ"/>
        </w:rPr>
        <w:t>Under phase- to- ground fault condition, grounding transformer creates a path for the fault current and also divides the ground fault current to three in-phase, equal components.</w:t>
      </w:r>
      <w:r w:rsidRPr="001B3C07">
        <w:rPr>
          <w:rFonts w:asciiTheme="majorBidi" w:hAnsiTheme="majorBidi" w:cstheme="majorBidi"/>
        </w:rPr>
        <w:t xml:space="preserve">                             </w:t>
      </w:r>
    </w:p>
    <w:p w:rsidR="001B3C07" w:rsidRPr="001B3C07" w:rsidRDefault="001B3C07" w:rsidP="00DA1072">
      <w:pPr>
        <w:bidi w:val="0"/>
        <w:spacing w:line="360" w:lineRule="auto"/>
        <w:ind w:firstLine="720"/>
        <w:jc w:val="both"/>
        <w:rPr>
          <w:rFonts w:asciiTheme="majorBidi" w:hAnsiTheme="majorBidi" w:cstheme="majorBidi"/>
          <w:lang w:bidi="ar-IQ"/>
        </w:rPr>
      </w:pPr>
      <w:r w:rsidRPr="001B3C07">
        <w:rPr>
          <w:rFonts w:asciiTheme="majorBidi" w:hAnsiTheme="majorBidi" w:cstheme="majorBidi"/>
          <w:lang w:bidi="ar-IQ"/>
        </w:rPr>
        <w:t xml:space="preserve">To investigate this case, the </w:t>
      </w:r>
      <w:proofErr w:type="spellStart"/>
      <w:r w:rsidRPr="001B3C07">
        <w:rPr>
          <w:rFonts w:asciiTheme="majorBidi" w:hAnsiTheme="majorBidi" w:cstheme="majorBidi"/>
          <w:lang w:bidi="ar-IQ"/>
        </w:rPr>
        <w:t>zig-zag</w:t>
      </w:r>
      <w:proofErr w:type="spellEnd"/>
      <w:r w:rsidRPr="001B3C07">
        <w:rPr>
          <w:rFonts w:asciiTheme="majorBidi" w:hAnsiTheme="majorBidi" w:cstheme="majorBidi"/>
          <w:lang w:bidi="ar-IQ"/>
        </w:rPr>
        <w:t xml:space="preserve"> grounding transformer model is supplied by three in-phase, equal currents. The zero sequence reactance is calculated using energy techniques, then dividing the electromagnetic energy by three and use the phase current to calculated the per- phase reactance. The results for this transformer have been summarized in the table (3). </w:t>
      </w:r>
      <w:r w:rsidRPr="001B3C07">
        <w:rPr>
          <w:rFonts w:asciiTheme="majorBidi" w:hAnsiTheme="majorBidi" w:cstheme="majorBidi"/>
          <w:lang w:bidi="ar-IQ"/>
        </w:rPr>
        <w:lastRenderedPageBreak/>
        <w:t>The result shows the zero sequence impedance calculation’s is better accuracy comparing with test value.</w:t>
      </w:r>
    </w:p>
    <w:p w:rsidR="001B3C07" w:rsidRPr="001B3C07" w:rsidRDefault="001B3C07" w:rsidP="00DA1072">
      <w:pPr>
        <w:bidi w:val="0"/>
        <w:spacing w:line="360" w:lineRule="auto"/>
        <w:ind w:firstLine="720"/>
        <w:jc w:val="both"/>
        <w:rPr>
          <w:rFonts w:asciiTheme="majorBidi" w:hAnsiTheme="majorBidi" w:cstheme="majorBidi"/>
          <w:lang w:bidi="ar-IQ"/>
        </w:rPr>
      </w:pPr>
      <w:r w:rsidRPr="001B3C07">
        <w:rPr>
          <w:rFonts w:asciiTheme="majorBidi" w:hAnsiTheme="majorBidi" w:cstheme="majorBidi"/>
          <w:lang w:bidi="ar-IQ"/>
        </w:rPr>
        <w:t>To discuss the distribution of magnetic flux in grounding transformer, Fig.(19) and Fig (20) show the distribution of zero sequence magnetic flux in  wound iron core in the form of (graphs&amp; vector plot). It appears that the unwound parts of the iron core (outside parts of the outer core which are not surrounded by windings) offers available return path for the zero phase sequence magnetic flux. While the zero sequence magnetic flux, in the internal parts of</w:t>
      </w:r>
      <w:r w:rsidRPr="001B3C07">
        <w:rPr>
          <w:rFonts w:asciiTheme="majorBidi" w:hAnsiTheme="majorBidi" w:cstheme="majorBidi"/>
        </w:rPr>
        <w:t xml:space="preserve"> </w:t>
      </w:r>
      <w:r w:rsidRPr="001B3C07">
        <w:rPr>
          <w:rFonts w:asciiTheme="majorBidi" w:hAnsiTheme="majorBidi" w:cstheme="majorBidi"/>
          <w:lang w:bidi="ar-IQ"/>
        </w:rPr>
        <w:t>the iron core</w:t>
      </w:r>
      <w:r w:rsidRPr="001B3C07">
        <w:rPr>
          <w:rFonts w:asciiTheme="majorBidi" w:hAnsiTheme="majorBidi" w:cstheme="majorBidi"/>
        </w:rPr>
        <w:t>, (which</w:t>
      </w:r>
      <w:r w:rsidRPr="001B3C07">
        <w:rPr>
          <w:rFonts w:asciiTheme="majorBidi" w:hAnsiTheme="majorBidi" w:cstheme="majorBidi"/>
          <w:lang w:bidi="ar-IQ"/>
        </w:rPr>
        <w:t xml:space="preserve"> are surrounded by winding) flow in the same direction, this behavior of distribution of magnetic flux agrees with that theoretical conception.</w:t>
      </w:r>
    </w:p>
    <w:p w:rsidR="001B3C07" w:rsidRPr="001B3C07" w:rsidRDefault="001B3C07" w:rsidP="00DA1072">
      <w:pPr>
        <w:bidi w:val="0"/>
        <w:spacing w:line="360" w:lineRule="auto"/>
        <w:ind w:firstLine="720"/>
        <w:jc w:val="both"/>
        <w:rPr>
          <w:rFonts w:asciiTheme="majorBidi" w:hAnsiTheme="majorBidi" w:cstheme="majorBidi"/>
          <w:lang w:bidi="ar-IQ"/>
        </w:rPr>
      </w:pPr>
      <w:r w:rsidRPr="001B3C07">
        <w:rPr>
          <w:rFonts w:asciiTheme="majorBidi" w:hAnsiTheme="majorBidi" w:cstheme="majorBidi"/>
          <w:lang w:bidi="ar-IQ"/>
        </w:rPr>
        <w:t>The computation results show that along</w:t>
      </w:r>
      <w:r w:rsidRPr="001B3C07">
        <w:rPr>
          <w:rFonts w:asciiTheme="majorBidi" w:hAnsiTheme="majorBidi" w:cstheme="majorBidi"/>
        </w:rPr>
        <w:t xml:space="preserve"> </w:t>
      </w:r>
      <w:r w:rsidRPr="001B3C07">
        <w:rPr>
          <w:rFonts w:asciiTheme="majorBidi" w:hAnsiTheme="majorBidi" w:cstheme="majorBidi"/>
          <w:lang w:bidi="ar-IQ"/>
        </w:rPr>
        <w:t>center line of X direction (length of core), the zero sequence magnetic flux in the internal parts of the iron core, (which are surrounded by winding)</w:t>
      </w:r>
      <w:r w:rsidR="00DA1072" w:rsidRPr="001B3C07">
        <w:rPr>
          <w:rFonts w:asciiTheme="majorBidi" w:hAnsiTheme="majorBidi" w:cstheme="majorBidi"/>
          <w:lang w:bidi="ar-IQ"/>
        </w:rPr>
        <w:t>) are</w:t>
      </w:r>
      <w:r w:rsidRPr="001B3C07">
        <w:rPr>
          <w:rFonts w:asciiTheme="majorBidi" w:hAnsiTheme="majorBidi" w:cstheme="majorBidi"/>
          <w:lang w:bidi="ar-IQ"/>
        </w:rPr>
        <w:t xml:space="preserve"> equal (1.6 tesla</w:t>
      </w:r>
      <w:r w:rsidR="00DA1072" w:rsidRPr="001B3C07">
        <w:rPr>
          <w:rFonts w:asciiTheme="majorBidi" w:hAnsiTheme="majorBidi" w:cstheme="majorBidi"/>
          <w:lang w:bidi="ar-IQ"/>
        </w:rPr>
        <w:t>) while</w:t>
      </w:r>
      <w:r w:rsidRPr="001B3C07">
        <w:rPr>
          <w:rFonts w:asciiTheme="majorBidi" w:hAnsiTheme="majorBidi" w:cstheme="majorBidi"/>
          <w:lang w:bidi="ar-IQ"/>
        </w:rPr>
        <w:t xml:space="preserve"> </w:t>
      </w:r>
      <w:r w:rsidR="00DA1072" w:rsidRPr="001B3C07">
        <w:rPr>
          <w:rFonts w:asciiTheme="majorBidi" w:hAnsiTheme="majorBidi" w:cstheme="majorBidi"/>
          <w:lang w:bidi="ar-IQ"/>
        </w:rPr>
        <w:t>return path</w:t>
      </w:r>
      <w:r w:rsidRPr="001B3C07">
        <w:rPr>
          <w:rFonts w:asciiTheme="majorBidi" w:hAnsiTheme="majorBidi" w:cstheme="majorBidi"/>
          <w:lang w:bidi="ar-IQ"/>
        </w:rPr>
        <w:t xml:space="preserve"> for the zero phase sequence magnetic flux in the unwound parts of the iron core (outside parts of the outer core which are not surrounded by windings</w:t>
      </w:r>
      <w:r w:rsidR="00DA1072" w:rsidRPr="001B3C07">
        <w:rPr>
          <w:rFonts w:asciiTheme="majorBidi" w:hAnsiTheme="majorBidi" w:cstheme="majorBidi"/>
          <w:lang w:bidi="ar-IQ"/>
        </w:rPr>
        <w:t>) are</w:t>
      </w:r>
      <w:r w:rsidRPr="001B3C07">
        <w:rPr>
          <w:rFonts w:asciiTheme="majorBidi" w:hAnsiTheme="majorBidi" w:cstheme="majorBidi"/>
          <w:lang w:bidi="ar-IQ"/>
        </w:rPr>
        <w:t xml:space="preserve"> equal 3.09 </w:t>
      </w:r>
      <w:r w:rsidR="00DA1072" w:rsidRPr="001B3C07">
        <w:rPr>
          <w:rFonts w:asciiTheme="majorBidi" w:hAnsiTheme="majorBidi" w:cstheme="majorBidi"/>
          <w:lang w:bidi="ar-IQ"/>
        </w:rPr>
        <w:t>tesla because the maximum</w:t>
      </w:r>
      <w:r w:rsidRPr="001B3C07">
        <w:rPr>
          <w:rFonts w:asciiTheme="majorBidi" w:hAnsiTheme="majorBidi" w:cstheme="majorBidi"/>
          <w:lang w:bidi="ar-IQ"/>
        </w:rPr>
        <w:t xml:space="preserve"> value of </w:t>
      </w:r>
      <w:r w:rsidR="00DA1072" w:rsidRPr="001B3C07">
        <w:rPr>
          <w:rFonts w:asciiTheme="majorBidi" w:hAnsiTheme="majorBidi" w:cstheme="majorBidi"/>
          <w:lang w:bidi="ar-IQ"/>
        </w:rPr>
        <w:t>return path</w:t>
      </w:r>
      <w:r w:rsidRPr="001B3C07">
        <w:rPr>
          <w:rFonts w:asciiTheme="majorBidi" w:hAnsiTheme="majorBidi" w:cstheme="majorBidi"/>
          <w:lang w:bidi="ar-IQ"/>
        </w:rPr>
        <w:t xml:space="preserve"> flux are equal approximate (3Ø</w:t>
      </w:r>
      <w:r w:rsidRPr="001B3C07">
        <w:rPr>
          <w:rFonts w:asciiTheme="majorBidi" w:hAnsiTheme="majorBidi" w:cstheme="majorBidi"/>
          <w:vertAlign w:val="subscript"/>
          <w:lang w:bidi="ar-IQ"/>
        </w:rPr>
        <w:t xml:space="preserve">o </w:t>
      </w:r>
      <w:r w:rsidRPr="001B3C07">
        <w:rPr>
          <w:rFonts w:asciiTheme="majorBidi" w:hAnsiTheme="majorBidi" w:cstheme="majorBidi"/>
          <w:lang w:bidi="ar-IQ"/>
        </w:rPr>
        <w:t>/ 2). The contour plot in Fig</w:t>
      </w:r>
      <w:r w:rsidR="00DA1072" w:rsidRPr="001B3C07">
        <w:rPr>
          <w:rFonts w:asciiTheme="majorBidi" w:hAnsiTheme="majorBidi" w:cstheme="majorBidi"/>
          <w:lang w:bidi="ar-IQ"/>
        </w:rPr>
        <w:t>. (</w:t>
      </w:r>
      <w:r w:rsidRPr="001B3C07">
        <w:rPr>
          <w:rFonts w:asciiTheme="majorBidi" w:hAnsiTheme="majorBidi" w:cstheme="majorBidi"/>
          <w:lang w:bidi="ar-IQ"/>
        </w:rPr>
        <w:t xml:space="preserve">21) </w:t>
      </w:r>
      <w:proofErr w:type="gramStart"/>
      <w:r w:rsidRPr="001B3C07">
        <w:rPr>
          <w:rFonts w:asciiTheme="majorBidi" w:hAnsiTheme="majorBidi" w:cstheme="majorBidi"/>
          <w:lang w:bidi="ar-IQ"/>
        </w:rPr>
        <w:t>show</w:t>
      </w:r>
      <w:proofErr w:type="gramEnd"/>
      <w:r w:rsidRPr="001B3C07">
        <w:rPr>
          <w:rFonts w:asciiTheme="majorBidi" w:hAnsiTheme="majorBidi" w:cstheme="majorBidi"/>
          <w:lang w:bidi="ar-IQ"/>
        </w:rPr>
        <w:t xml:space="preserve"> the distribution of zero sequence magnetic flux in outside parts of the outer core(red colure region).  The Fig</w:t>
      </w:r>
      <w:r w:rsidR="00DA1072" w:rsidRPr="001B3C07">
        <w:rPr>
          <w:rFonts w:asciiTheme="majorBidi" w:hAnsiTheme="majorBidi" w:cstheme="majorBidi"/>
          <w:lang w:bidi="ar-IQ"/>
        </w:rPr>
        <w:t>. (22)</w:t>
      </w:r>
      <w:r w:rsidRPr="001B3C07">
        <w:rPr>
          <w:rFonts w:asciiTheme="majorBidi" w:hAnsiTheme="majorBidi" w:cstheme="majorBidi"/>
          <w:lang w:bidi="ar-IQ"/>
        </w:rPr>
        <w:t xml:space="preserve"> </w:t>
      </w:r>
      <w:proofErr w:type="gramStart"/>
      <w:r w:rsidRPr="001B3C07">
        <w:rPr>
          <w:rFonts w:asciiTheme="majorBidi" w:hAnsiTheme="majorBidi" w:cstheme="majorBidi"/>
          <w:lang w:bidi="ar-IQ"/>
        </w:rPr>
        <w:t>illustrated</w:t>
      </w:r>
      <w:proofErr w:type="gramEnd"/>
      <w:r w:rsidRPr="001B3C07">
        <w:rPr>
          <w:rFonts w:asciiTheme="majorBidi" w:hAnsiTheme="majorBidi" w:cstheme="majorBidi"/>
        </w:rPr>
        <w:t xml:space="preserve"> </w:t>
      </w:r>
      <w:r w:rsidRPr="001B3C07">
        <w:rPr>
          <w:rFonts w:asciiTheme="majorBidi" w:hAnsiTheme="majorBidi" w:cstheme="majorBidi"/>
          <w:lang w:bidi="ar-IQ"/>
        </w:rPr>
        <w:t>the distribution of magnetic flux along the center line of the thickness of parts of the wound core(outside  parts and internal parts). Fig. (23)</w:t>
      </w:r>
      <w:r w:rsidRPr="001B3C07">
        <w:rPr>
          <w:rFonts w:asciiTheme="majorBidi" w:hAnsiTheme="majorBidi" w:cstheme="majorBidi"/>
        </w:rPr>
        <w:t xml:space="preserve"> </w:t>
      </w:r>
      <w:r w:rsidRPr="001B3C07">
        <w:rPr>
          <w:rFonts w:asciiTheme="majorBidi" w:hAnsiTheme="majorBidi" w:cstheme="majorBidi"/>
          <w:lang w:bidi="ar-IQ"/>
        </w:rPr>
        <w:t>Illustrated the distribution of magnetic flux along the center line of X direction (length of core) at yoke region and Fig. (24) Show the distribution of zero sequence magnetic flux along the center line of Y direction in yoke region.</w:t>
      </w:r>
    </w:p>
    <w:p w:rsidR="001B3C07" w:rsidRPr="001B3C07" w:rsidRDefault="001B3C07" w:rsidP="00DA1072">
      <w:pPr>
        <w:bidi w:val="0"/>
        <w:spacing w:line="360" w:lineRule="auto"/>
        <w:ind w:firstLine="720"/>
        <w:jc w:val="both"/>
        <w:rPr>
          <w:rFonts w:asciiTheme="majorBidi" w:hAnsiTheme="majorBidi" w:cstheme="majorBidi"/>
          <w:lang w:bidi="ar-IQ"/>
        </w:rPr>
      </w:pPr>
      <w:r w:rsidRPr="001B3C07">
        <w:rPr>
          <w:rFonts w:asciiTheme="majorBidi" w:hAnsiTheme="majorBidi" w:cstheme="majorBidi"/>
          <w:lang w:bidi="ar-IQ"/>
        </w:rPr>
        <w:t xml:space="preserve">We note from the distribution flux shown in figures above, it can be see that the wound core with five leg offer return path of zero sequence flux throw outer part of core that mean provided a low reluctance path to zero sequence flux, so that the zero sequence flux not return throw </w:t>
      </w:r>
      <w:r w:rsidRPr="001B3C07">
        <w:rPr>
          <w:rFonts w:asciiTheme="majorBidi" w:hAnsiTheme="majorBidi" w:cstheme="majorBidi"/>
        </w:rPr>
        <w:t>tank's wall</w:t>
      </w:r>
      <w:r w:rsidRPr="001B3C07">
        <w:rPr>
          <w:rFonts w:asciiTheme="majorBidi" w:hAnsiTheme="majorBidi" w:cstheme="majorBidi"/>
          <w:lang w:bidi="ar-IQ"/>
        </w:rPr>
        <w:t xml:space="preserve"> or throw the frame of core</w:t>
      </w:r>
      <w:r w:rsidRPr="001B3C07">
        <w:rPr>
          <w:rFonts w:asciiTheme="majorBidi" w:hAnsiTheme="majorBidi" w:cstheme="majorBidi"/>
        </w:rPr>
        <w:t xml:space="preserve"> so eddy currents will not develop in it and hot spots may not occur or arise. The problem of local tank wall saturation does not occur</w:t>
      </w:r>
      <w:r w:rsidRPr="001B3C07">
        <w:rPr>
          <w:rFonts w:asciiTheme="majorBidi" w:hAnsiTheme="majorBidi" w:cstheme="majorBidi"/>
          <w:lang w:bidi="ar-IQ"/>
        </w:rPr>
        <w:t>.</w:t>
      </w:r>
    </w:p>
    <w:p w:rsidR="001B3C07" w:rsidRPr="001B3C07" w:rsidRDefault="001B3C07" w:rsidP="001B3C07">
      <w:pPr>
        <w:bidi w:val="0"/>
        <w:spacing w:line="360" w:lineRule="auto"/>
        <w:jc w:val="both"/>
        <w:rPr>
          <w:rFonts w:asciiTheme="majorBidi" w:hAnsiTheme="majorBidi" w:cstheme="majorBidi"/>
          <w:lang w:bidi="ar-IQ"/>
        </w:rPr>
      </w:pPr>
      <w:r w:rsidRPr="001B3C07">
        <w:rPr>
          <w:rFonts w:asciiTheme="majorBidi" w:hAnsiTheme="majorBidi" w:cstheme="majorBidi"/>
          <w:lang w:bidi="ar-IQ"/>
        </w:rPr>
        <w:t xml:space="preserve">But under the balanced condition, the current in three phases are equal in magnitude, with angles 120 apart. Accordingly, the vector form fluxes in three phases are 120 and summed to zero at outer part of the iron core. There is no need of a return path for the flux. </w:t>
      </w:r>
      <w:r w:rsidR="00DA1072" w:rsidRPr="001B3C07">
        <w:rPr>
          <w:rFonts w:asciiTheme="majorBidi" w:hAnsiTheme="majorBidi" w:cstheme="majorBidi"/>
          <w:lang w:bidi="ar-IQ"/>
        </w:rPr>
        <w:t>Fig (</w:t>
      </w:r>
      <w:r w:rsidRPr="001B3C07">
        <w:rPr>
          <w:rFonts w:asciiTheme="majorBidi" w:hAnsiTheme="majorBidi" w:cstheme="majorBidi"/>
          <w:lang w:bidi="ar-IQ"/>
        </w:rPr>
        <w:t xml:space="preserve">25) illustrates the distribution of magnetic </w:t>
      </w:r>
      <w:r w:rsidR="00DA1072" w:rsidRPr="001B3C07">
        <w:rPr>
          <w:rFonts w:asciiTheme="majorBidi" w:hAnsiTheme="majorBidi" w:cstheme="majorBidi"/>
          <w:lang w:bidi="ar-IQ"/>
        </w:rPr>
        <w:t>flux in</w:t>
      </w:r>
      <w:r w:rsidRPr="001B3C07">
        <w:rPr>
          <w:rFonts w:asciiTheme="majorBidi" w:hAnsiTheme="majorBidi" w:cstheme="majorBidi"/>
          <w:lang w:bidi="ar-IQ"/>
        </w:rPr>
        <w:t xml:space="preserve"> core </w:t>
      </w:r>
      <w:r w:rsidR="00DA1072" w:rsidRPr="001B3C07">
        <w:rPr>
          <w:rFonts w:asciiTheme="majorBidi" w:hAnsiTheme="majorBidi" w:cstheme="majorBidi"/>
          <w:lang w:bidi="ar-IQ"/>
        </w:rPr>
        <w:t>at balanced</w:t>
      </w:r>
      <w:r w:rsidRPr="001B3C07">
        <w:rPr>
          <w:rFonts w:asciiTheme="majorBidi" w:hAnsiTheme="majorBidi" w:cstheme="majorBidi"/>
          <w:lang w:bidi="ar-IQ"/>
        </w:rPr>
        <w:t xml:space="preserve"> condition</w:t>
      </w:r>
    </w:p>
    <w:p w:rsidR="001B3C07" w:rsidRPr="001B3C07" w:rsidRDefault="001B3C07" w:rsidP="001B3C07">
      <w:pPr>
        <w:bidi w:val="0"/>
        <w:spacing w:line="360" w:lineRule="auto"/>
        <w:rPr>
          <w:rFonts w:asciiTheme="majorBidi" w:hAnsiTheme="majorBidi" w:cstheme="majorBidi"/>
          <w:lang w:bidi="ar-IQ"/>
        </w:rPr>
      </w:pPr>
    </w:p>
    <w:p w:rsidR="001B3C07" w:rsidRPr="00DA1072" w:rsidRDefault="001B3C07" w:rsidP="001B3C07">
      <w:pPr>
        <w:autoSpaceDE w:val="0"/>
        <w:autoSpaceDN w:val="0"/>
        <w:bidi w:val="0"/>
        <w:adjustRightInd w:val="0"/>
        <w:spacing w:line="360" w:lineRule="auto"/>
        <w:rPr>
          <w:rFonts w:asciiTheme="majorBidi" w:eastAsiaTheme="minorEastAsia" w:hAnsiTheme="majorBidi" w:cstheme="majorBidi"/>
          <w:b/>
          <w:bCs/>
          <w:sz w:val="28"/>
          <w:lang w:eastAsia="zh-CN"/>
        </w:rPr>
      </w:pPr>
      <w:r w:rsidRPr="00DA1072">
        <w:rPr>
          <w:rFonts w:asciiTheme="majorBidi" w:eastAsiaTheme="minorEastAsia" w:hAnsiTheme="majorBidi" w:cstheme="majorBidi"/>
          <w:b/>
          <w:bCs/>
          <w:sz w:val="28"/>
          <w:lang w:eastAsia="zh-CN"/>
        </w:rPr>
        <w:t>8-CONCLUSION</w:t>
      </w:r>
    </w:p>
    <w:p w:rsidR="001B3C07" w:rsidRPr="001B3C07" w:rsidRDefault="001B3C07" w:rsidP="00DA1072">
      <w:pPr>
        <w:bidi w:val="0"/>
        <w:spacing w:line="360" w:lineRule="auto"/>
        <w:ind w:firstLine="720"/>
        <w:jc w:val="both"/>
        <w:rPr>
          <w:rFonts w:asciiTheme="majorBidi" w:eastAsiaTheme="minorEastAsia" w:hAnsiTheme="majorBidi" w:cstheme="majorBidi"/>
          <w:lang w:eastAsia="zh-CN" w:bidi="ar-IQ"/>
        </w:rPr>
      </w:pPr>
      <w:r w:rsidRPr="001B3C07">
        <w:rPr>
          <w:rFonts w:asciiTheme="majorBidi" w:eastAsiaTheme="minorEastAsia" w:hAnsiTheme="majorBidi" w:cstheme="majorBidi"/>
          <w:lang w:eastAsia="zh-CN"/>
        </w:rPr>
        <w:t xml:space="preserve">In the present paper, Finite Element techniques are used to perform the modeling of the three-phase wound-core type, </w:t>
      </w:r>
      <w:proofErr w:type="spellStart"/>
      <w:r w:rsidRPr="001B3C07">
        <w:rPr>
          <w:rFonts w:asciiTheme="majorBidi" w:eastAsiaTheme="minorEastAsia" w:hAnsiTheme="majorBidi" w:cstheme="majorBidi"/>
          <w:lang w:eastAsia="zh-CN"/>
        </w:rPr>
        <w:t>Zig-Zag</w:t>
      </w:r>
      <w:proofErr w:type="spellEnd"/>
      <w:r w:rsidRPr="001B3C07">
        <w:rPr>
          <w:rFonts w:asciiTheme="majorBidi" w:eastAsiaTheme="minorEastAsia" w:hAnsiTheme="majorBidi" w:cstheme="majorBidi"/>
          <w:lang w:eastAsia="zh-CN"/>
        </w:rPr>
        <w:t xml:space="preserve"> grounding transformer in 2D using FEM for any capacity of transformer</w:t>
      </w:r>
      <w:r w:rsidRPr="001B3C07">
        <w:rPr>
          <w:rFonts w:asciiTheme="majorBidi" w:eastAsiaTheme="minorEastAsia" w:hAnsiTheme="majorBidi" w:cstheme="majorBidi"/>
          <w:lang w:eastAsia="zh-CN" w:bidi="ar-IQ"/>
        </w:rPr>
        <w:t xml:space="preserve"> (100KVA- 1000KVA).</w:t>
      </w:r>
      <w:r w:rsidRPr="001B3C07">
        <w:rPr>
          <w:rFonts w:asciiTheme="majorBidi" w:eastAsiaTheme="minorEastAsia" w:hAnsiTheme="majorBidi" w:cstheme="majorBidi"/>
          <w:lang w:eastAsia="zh-CN"/>
        </w:rPr>
        <w:t xml:space="preserve"> A simple procedure for the calculation of the zero phase sequence impedance of three phase core </w:t>
      </w:r>
      <w:r w:rsidR="00DA1072" w:rsidRPr="001B3C07">
        <w:rPr>
          <w:rFonts w:asciiTheme="majorBidi" w:eastAsiaTheme="minorEastAsia" w:hAnsiTheme="majorBidi" w:cstheme="majorBidi"/>
          <w:lang w:eastAsia="zh-CN"/>
        </w:rPr>
        <w:t xml:space="preserve">type </w:t>
      </w:r>
      <w:proofErr w:type="spellStart"/>
      <w:r w:rsidR="00DA1072" w:rsidRPr="001B3C07">
        <w:rPr>
          <w:rFonts w:asciiTheme="majorBidi" w:eastAsiaTheme="minorEastAsia" w:hAnsiTheme="majorBidi" w:cstheme="majorBidi"/>
          <w:lang w:eastAsia="zh-CN"/>
        </w:rPr>
        <w:t>Zig</w:t>
      </w:r>
      <w:r w:rsidRPr="001B3C07">
        <w:rPr>
          <w:rFonts w:asciiTheme="majorBidi" w:eastAsiaTheme="minorEastAsia" w:hAnsiTheme="majorBidi" w:cstheme="majorBidi"/>
          <w:lang w:eastAsia="zh-CN"/>
        </w:rPr>
        <w:t>-Zag</w:t>
      </w:r>
      <w:proofErr w:type="spellEnd"/>
      <w:r w:rsidRPr="001B3C07">
        <w:rPr>
          <w:rFonts w:asciiTheme="majorBidi" w:eastAsiaTheme="minorEastAsia" w:hAnsiTheme="majorBidi" w:cstheme="majorBidi"/>
          <w:lang w:eastAsia="zh-CN"/>
        </w:rPr>
        <w:t xml:space="preserve"> grounding transformer is </w:t>
      </w:r>
      <w:r w:rsidRPr="001B3C07">
        <w:rPr>
          <w:rFonts w:asciiTheme="majorBidi" w:eastAsiaTheme="minorEastAsia" w:hAnsiTheme="majorBidi" w:cstheme="majorBidi"/>
          <w:lang w:eastAsia="zh-CN"/>
        </w:rPr>
        <w:lastRenderedPageBreak/>
        <w:t>presented in this paper. The 2D Finite Element analysis gives the ability to evaluate the magnetic field and determine their distribution at any region inside the core window.</w:t>
      </w:r>
    </w:p>
    <w:p w:rsidR="001B3C07" w:rsidRPr="001B3C07" w:rsidRDefault="001B3C07" w:rsidP="001B3C07">
      <w:pPr>
        <w:bidi w:val="0"/>
        <w:spacing w:line="360" w:lineRule="auto"/>
        <w:jc w:val="both"/>
        <w:rPr>
          <w:rFonts w:asciiTheme="majorBidi" w:hAnsiTheme="majorBidi" w:cstheme="majorBidi"/>
        </w:rPr>
      </w:pPr>
      <w:r w:rsidRPr="001B3C07">
        <w:rPr>
          <w:rFonts w:asciiTheme="majorBidi" w:hAnsiTheme="majorBidi" w:cstheme="majorBidi"/>
        </w:rPr>
        <w:t>The main conclusions of this work are:</w:t>
      </w:r>
    </w:p>
    <w:p w:rsidR="001B3C07" w:rsidRPr="001B3C07" w:rsidRDefault="001B3C07" w:rsidP="00DA1072">
      <w:pPr>
        <w:numPr>
          <w:ilvl w:val="0"/>
          <w:numId w:val="16"/>
        </w:numPr>
        <w:tabs>
          <w:tab w:val="right" w:pos="270"/>
        </w:tabs>
        <w:bidi w:val="0"/>
        <w:spacing w:line="360" w:lineRule="auto"/>
        <w:ind w:left="360"/>
        <w:contextualSpacing/>
        <w:jc w:val="both"/>
        <w:rPr>
          <w:rFonts w:asciiTheme="majorBidi" w:hAnsiTheme="majorBidi" w:cstheme="majorBidi"/>
          <w:b/>
          <w:bCs/>
        </w:rPr>
      </w:pPr>
      <w:r w:rsidRPr="00DA1072">
        <w:rPr>
          <w:rFonts w:asciiTheme="majorBidi" w:eastAsiaTheme="minorEastAsia" w:hAnsiTheme="majorBidi" w:cstheme="majorBidi"/>
          <w:lang w:eastAsia="zh-CN"/>
        </w:rPr>
        <w:t xml:space="preserve">The contribution of this work is </w:t>
      </w:r>
      <w:r w:rsidRPr="00DA1072">
        <w:rPr>
          <w:rFonts w:asciiTheme="majorBidi" w:hAnsiTheme="majorBidi" w:cstheme="majorBidi"/>
        </w:rPr>
        <w:t xml:space="preserve">describing simple technique for modeling </w:t>
      </w:r>
      <w:r w:rsidRPr="00DA1072">
        <w:rPr>
          <w:rFonts w:asciiTheme="majorBidi" w:eastAsiaTheme="minorEastAsia" w:hAnsiTheme="majorBidi" w:cstheme="majorBidi"/>
          <w:lang w:eastAsia="zh-CN"/>
        </w:rPr>
        <w:t>three phase</w:t>
      </w:r>
      <w:r w:rsidRPr="001B3C07">
        <w:rPr>
          <w:rFonts w:asciiTheme="majorBidi" w:eastAsiaTheme="minorEastAsia" w:hAnsiTheme="majorBidi" w:cstheme="majorBidi"/>
          <w:lang w:eastAsia="zh-CN"/>
        </w:rPr>
        <w:t xml:space="preserve"> wound core type </w:t>
      </w:r>
      <w:proofErr w:type="spellStart"/>
      <w:r w:rsidRPr="001B3C07">
        <w:rPr>
          <w:rFonts w:asciiTheme="majorBidi" w:eastAsiaTheme="minorEastAsia" w:hAnsiTheme="majorBidi" w:cstheme="majorBidi"/>
          <w:lang w:eastAsia="zh-CN"/>
        </w:rPr>
        <w:t>Zig-Zag</w:t>
      </w:r>
      <w:proofErr w:type="spellEnd"/>
      <w:r w:rsidRPr="001B3C07">
        <w:rPr>
          <w:rFonts w:asciiTheme="majorBidi" w:eastAsiaTheme="minorEastAsia" w:hAnsiTheme="majorBidi" w:cstheme="majorBidi"/>
          <w:lang w:eastAsia="zh-CN"/>
        </w:rPr>
        <w:t xml:space="preserve"> grounding transformer </w:t>
      </w:r>
      <w:r w:rsidRPr="001B3C07">
        <w:rPr>
          <w:rFonts w:asciiTheme="majorBidi" w:hAnsiTheme="majorBidi" w:cstheme="majorBidi"/>
        </w:rPr>
        <w:t xml:space="preserve">in 2D </w:t>
      </w:r>
      <w:r w:rsidRPr="001B3C07">
        <w:rPr>
          <w:rFonts w:asciiTheme="majorBidi" w:eastAsiaTheme="minorEastAsia" w:hAnsiTheme="majorBidi" w:cstheme="majorBidi"/>
          <w:lang w:eastAsia="zh-CN"/>
        </w:rPr>
        <w:t>FEM</w:t>
      </w:r>
      <w:r w:rsidRPr="001B3C07">
        <w:rPr>
          <w:rFonts w:asciiTheme="majorBidi" w:hAnsiTheme="majorBidi" w:cstheme="majorBidi"/>
        </w:rPr>
        <w:t xml:space="preserve"> model</w:t>
      </w:r>
      <w:r w:rsidRPr="001B3C07">
        <w:rPr>
          <w:rFonts w:asciiTheme="majorBidi" w:hAnsiTheme="majorBidi" w:cstheme="majorBidi"/>
          <w:b/>
          <w:bCs/>
        </w:rPr>
        <w:t>.</w:t>
      </w:r>
    </w:p>
    <w:p w:rsidR="001B3C07" w:rsidRPr="00DA1072" w:rsidRDefault="001B3C07" w:rsidP="00DA1072">
      <w:pPr>
        <w:pStyle w:val="ListParagraph"/>
        <w:numPr>
          <w:ilvl w:val="0"/>
          <w:numId w:val="16"/>
        </w:numPr>
        <w:autoSpaceDE w:val="0"/>
        <w:autoSpaceDN w:val="0"/>
        <w:bidi w:val="0"/>
        <w:adjustRightInd w:val="0"/>
        <w:spacing w:line="360" w:lineRule="auto"/>
        <w:ind w:left="360"/>
        <w:jc w:val="both"/>
        <w:rPr>
          <w:rFonts w:asciiTheme="majorBidi" w:eastAsiaTheme="minorEastAsia" w:hAnsiTheme="majorBidi" w:cstheme="majorBidi"/>
          <w:lang w:eastAsia="zh-CN" w:bidi="ar-IQ"/>
        </w:rPr>
      </w:pPr>
      <w:r w:rsidRPr="00DA1072">
        <w:rPr>
          <w:rFonts w:asciiTheme="majorBidi" w:eastAsiaTheme="minorEastAsia" w:hAnsiTheme="majorBidi" w:cstheme="majorBidi"/>
          <w:lang w:eastAsia="zh-CN"/>
        </w:rPr>
        <w:t xml:space="preserve">2-The result obtained for calculating the zero-sequence impedance by applying </w:t>
      </w:r>
      <w:r w:rsidR="00DA1072" w:rsidRPr="00DA1072">
        <w:rPr>
          <w:rFonts w:asciiTheme="majorBidi" w:eastAsiaTheme="minorEastAsia" w:hAnsiTheme="majorBidi" w:cstheme="majorBidi"/>
          <w:lang w:eastAsia="zh-CN"/>
        </w:rPr>
        <w:t>the proposed</w:t>
      </w:r>
      <w:r w:rsidRPr="00DA1072">
        <w:rPr>
          <w:rFonts w:asciiTheme="majorBidi" w:eastAsiaTheme="minorEastAsia" w:hAnsiTheme="majorBidi" w:cstheme="majorBidi"/>
          <w:lang w:eastAsia="zh-CN"/>
        </w:rPr>
        <w:t xml:space="preserve"> FEM model gives more accurate results, which are close to the actual measured value</w:t>
      </w:r>
      <w:r w:rsidRPr="00DA1072">
        <w:rPr>
          <w:rFonts w:asciiTheme="majorBidi" w:hAnsiTheme="majorBidi" w:cstheme="majorBidi"/>
        </w:rPr>
        <w:t xml:space="preserve"> due to the better representation of the real transformer geometry</w:t>
      </w:r>
      <w:r w:rsidRPr="00DA1072">
        <w:rPr>
          <w:rFonts w:asciiTheme="majorBidi" w:eastAsiaTheme="minorEastAsia" w:hAnsiTheme="majorBidi" w:cstheme="majorBidi"/>
          <w:lang w:eastAsia="zh-CN" w:bidi="ar-IQ"/>
        </w:rPr>
        <w:t>.</w:t>
      </w:r>
    </w:p>
    <w:p w:rsidR="001B3C07" w:rsidRPr="00DA1072" w:rsidRDefault="001B3C07" w:rsidP="00DA1072">
      <w:pPr>
        <w:pStyle w:val="ListParagraph"/>
        <w:numPr>
          <w:ilvl w:val="0"/>
          <w:numId w:val="16"/>
        </w:numPr>
        <w:autoSpaceDE w:val="0"/>
        <w:autoSpaceDN w:val="0"/>
        <w:bidi w:val="0"/>
        <w:adjustRightInd w:val="0"/>
        <w:spacing w:line="360" w:lineRule="auto"/>
        <w:ind w:left="360"/>
        <w:jc w:val="both"/>
        <w:rPr>
          <w:rFonts w:asciiTheme="majorBidi" w:eastAsiaTheme="minorEastAsia" w:hAnsiTheme="majorBidi" w:cstheme="majorBidi"/>
          <w:lang w:eastAsia="zh-CN" w:bidi="ar-IQ"/>
        </w:rPr>
      </w:pPr>
      <w:r w:rsidRPr="00DA1072">
        <w:rPr>
          <w:rFonts w:asciiTheme="majorBidi" w:eastAsiaTheme="minorEastAsia" w:hAnsiTheme="majorBidi" w:cstheme="majorBidi"/>
          <w:lang w:eastAsia="zh-CN"/>
        </w:rPr>
        <w:t>The results show that the zero-sequence impedance obtained by the proposed   model present a difference of 4% with respect to measured values</w:t>
      </w:r>
      <w:r w:rsidRPr="00DA1072">
        <w:rPr>
          <w:rFonts w:asciiTheme="majorBidi" w:eastAsiaTheme="minorEastAsia" w:hAnsiTheme="majorBidi" w:cstheme="majorBidi"/>
          <w:lang w:eastAsia="zh-CN" w:bidi="ar-IQ"/>
        </w:rPr>
        <w:t xml:space="preserve"> and </w:t>
      </w:r>
      <w:r w:rsidRPr="00DA1072">
        <w:rPr>
          <w:rFonts w:asciiTheme="majorBidi" w:hAnsiTheme="majorBidi" w:cstheme="majorBidi"/>
        </w:rPr>
        <w:t xml:space="preserve">the difference between the finite element results and the empirical formulae is nearly 14% </w:t>
      </w:r>
      <w:r w:rsidRPr="00DA1072">
        <w:rPr>
          <w:rFonts w:asciiTheme="majorBidi" w:eastAsiaTheme="minorEastAsia" w:hAnsiTheme="majorBidi" w:cstheme="majorBidi"/>
          <w:lang w:eastAsia="zh-CN" w:bidi="ar-IQ"/>
        </w:rPr>
        <w:t xml:space="preserve"> so </w:t>
      </w:r>
      <w:r w:rsidRPr="00DA1072">
        <w:rPr>
          <w:rFonts w:asciiTheme="majorBidi" w:eastAsiaTheme="minorEastAsia" w:hAnsiTheme="majorBidi" w:cstheme="majorBidi"/>
          <w:lang w:eastAsia="zh-CN"/>
        </w:rPr>
        <w:t xml:space="preserve">the proposed, </w:t>
      </w:r>
      <w:proofErr w:type="spellStart"/>
      <w:r w:rsidRPr="00DA1072">
        <w:rPr>
          <w:rFonts w:asciiTheme="majorBidi" w:eastAsiaTheme="minorEastAsia" w:hAnsiTheme="majorBidi" w:cstheme="majorBidi"/>
          <w:lang w:eastAsia="zh-CN"/>
        </w:rPr>
        <w:t>Zig-Zag</w:t>
      </w:r>
      <w:proofErr w:type="spellEnd"/>
      <w:r w:rsidRPr="00DA1072">
        <w:rPr>
          <w:rFonts w:asciiTheme="majorBidi" w:eastAsiaTheme="minorEastAsia" w:hAnsiTheme="majorBidi" w:cstheme="majorBidi"/>
          <w:lang w:eastAsia="zh-CN"/>
        </w:rPr>
        <w:t xml:space="preserve"> grounding transformer model </w:t>
      </w:r>
      <w:r w:rsidRPr="00DA1072">
        <w:rPr>
          <w:rFonts w:asciiTheme="majorBidi" w:hAnsiTheme="majorBidi" w:cstheme="majorBidi"/>
        </w:rPr>
        <w:t>can provide accurate results (as compared with traditional design formulae)</w:t>
      </w:r>
      <w:r w:rsidRPr="00DA1072">
        <w:rPr>
          <w:rFonts w:asciiTheme="majorBidi" w:hAnsiTheme="majorBidi" w:cstheme="majorBidi"/>
          <w:b/>
          <w:bCs/>
        </w:rPr>
        <w:t xml:space="preserve"> </w:t>
      </w:r>
      <w:r w:rsidRPr="00DA1072">
        <w:rPr>
          <w:rFonts w:asciiTheme="majorBidi" w:eastAsiaTheme="minorEastAsia" w:hAnsiTheme="majorBidi" w:cstheme="majorBidi"/>
          <w:lang w:eastAsia="zh-CN"/>
        </w:rPr>
        <w:t xml:space="preserve"> </w:t>
      </w:r>
      <w:r w:rsidRPr="00DA1072">
        <w:rPr>
          <w:rFonts w:asciiTheme="majorBidi" w:hAnsiTheme="majorBidi" w:cstheme="majorBidi"/>
        </w:rPr>
        <w:t xml:space="preserve"> and </w:t>
      </w:r>
      <w:r w:rsidRPr="00DA1072">
        <w:rPr>
          <w:rFonts w:asciiTheme="majorBidi" w:eastAsiaTheme="minorEastAsia" w:hAnsiTheme="majorBidi" w:cstheme="majorBidi"/>
          <w:lang w:eastAsia="zh-CN"/>
        </w:rPr>
        <w:t>improves transformer design</w:t>
      </w:r>
      <w:r w:rsidRPr="00DA1072">
        <w:rPr>
          <w:rFonts w:asciiTheme="majorBidi" w:eastAsiaTheme="minorEastAsia" w:hAnsiTheme="majorBidi" w:cstheme="majorBidi"/>
          <w:lang w:eastAsia="zh-CN" w:bidi="ar-IQ"/>
        </w:rPr>
        <w:t>.</w:t>
      </w:r>
    </w:p>
    <w:p w:rsidR="001B3C07" w:rsidRDefault="001B3C07" w:rsidP="00DA1072">
      <w:pPr>
        <w:pStyle w:val="ListParagraph"/>
        <w:numPr>
          <w:ilvl w:val="0"/>
          <w:numId w:val="16"/>
        </w:numPr>
        <w:bidi w:val="0"/>
        <w:spacing w:line="360" w:lineRule="auto"/>
        <w:ind w:left="360"/>
        <w:jc w:val="both"/>
        <w:rPr>
          <w:rFonts w:asciiTheme="majorBidi" w:eastAsiaTheme="minorEastAsia" w:hAnsiTheme="majorBidi" w:cstheme="majorBidi"/>
          <w:lang w:eastAsia="zh-CN" w:bidi="ar-IQ"/>
        </w:rPr>
      </w:pPr>
      <w:r w:rsidRPr="00DA1072">
        <w:rPr>
          <w:rFonts w:asciiTheme="majorBidi" w:eastAsiaTheme="minorEastAsia" w:hAnsiTheme="majorBidi" w:cstheme="majorBidi"/>
          <w:lang w:eastAsia="zh-CN"/>
        </w:rPr>
        <w:t xml:space="preserve">The method shown here allowing transformer manufacturer to know the transformer </w:t>
      </w:r>
      <w:proofErr w:type="spellStart"/>
      <w:r w:rsidRPr="00DA1072">
        <w:rPr>
          <w:rFonts w:asciiTheme="majorBidi" w:eastAsiaTheme="minorEastAsia" w:hAnsiTheme="majorBidi" w:cstheme="majorBidi"/>
          <w:lang w:eastAsia="zh-CN"/>
        </w:rPr>
        <w:t>behaviour</w:t>
      </w:r>
      <w:proofErr w:type="spellEnd"/>
      <w:r w:rsidRPr="00DA1072">
        <w:rPr>
          <w:rFonts w:asciiTheme="majorBidi" w:eastAsiaTheme="minorEastAsia" w:hAnsiTheme="majorBidi" w:cstheme="majorBidi"/>
          <w:lang w:eastAsia="zh-CN"/>
        </w:rPr>
        <w:t xml:space="preserve"> before manufacturing them and, thus reducing the design time and cost.</w:t>
      </w:r>
    </w:p>
    <w:p w:rsidR="00DA1072" w:rsidRPr="00DA1072" w:rsidRDefault="00DA1072" w:rsidP="00DA1072">
      <w:pPr>
        <w:pStyle w:val="ListParagraph"/>
        <w:bidi w:val="0"/>
        <w:spacing w:line="360" w:lineRule="auto"/>
        <w:ind w:left="360"/>
        <w:jc w:val="both"/>
        <w:rPr>
          <w:rFonts w:asciiTheme="majorBidi" w:eastAsiaTheme="minorEastAsia" w:hAnsiTheme="majorBidi" w:cstheme="majorBidi"/>
          <w:lang w:eastAsia="zh-CN" w:bidi="ar-IQ"/>
        </w:rPr>
      </w:pPr>
    </w:p>
    <w:p w:rsidR="001B3C07" w:rsidRPr="00DA1072" w:rsidRDefault="001B3C07" w:rsidP="001B3C07">
      <w:pPr>
        <w:tabs>
          <w:tab w:val="left" w:pos="6920"/>
        </w:tabs>
        <w:bidi w:val="0"/>
        <w:spacing w:line="360" w:lineRule="auto"/>
        <w:rPr>
          <w:rFonts w:asciiTheme="majorBidi" w:eastAsia="Batang" w:hAnsiTheme="majorBidi" w:cstheme="majorBidi"/>
          <w:b/>
          <w:sz w:val="28"/>
          <w:lang w:bidi="ar-IQ"/>
        </w:rPr>
      </w:pPr>
      <w:r w:rsidRPr="00DA1072">
        <w:rPr>
          <w:rFonts w:asciiTheme="majorBidi" w:hAnsiTheme="majorBidi" w:cstheme="majorBidi"/>
          <w:b/>
          <w:sz w:val="28"/>
        </w:rPr>
        <w:t>REFERENCES</w:t>
      </w:r>
      <w:r w:rsidRPr="00DA1072">
        <w:rPr>
          <w:rFonts w:asciiTheme="majorBidi" w:eastAsia="Batang" w:hAnsiTheme="majorBidi" w:cstheme="majorBidi"/>
          <w:b/>
          <w:sz w:val="28"/>
          <w:lang w:bidi="ar-IQ"/>
        </w:rPr>
        <w:t xml:space="preserve">   </w:t>
      </w:r>
    </w:p>
    <w:p w:rsidR="001B3C07" w:rsidRPr="001B3C07" w:rsidRDefault="001B3C07" w:rsidP="005F086D">
      <w:pPr>
        <w:numPr>
          <w:ilvl w:val="0"/>
          <w:numId w:val="7"/>
        </w:numPr>
        <w:bidi w:val="0"/>
        <w:spacing w:after="200" w:line="360" w:lineRule="auto"/>
        <w:ind w:left="360"/>
        <w:contextualSpacing/>
        <w:jc w:val="both"/>
        <w:rPr>
          <w:rFonts w:asciiTheme="majorBidi" w:eastAsia="Batang" w:hAnsiTheme="majorBidi" w:cstheme="majorBidi"/>
          <w:lang w:bidi="ar-IQ"/>
        </w:rPr>
      </w:pPr>
      <w:r w:rsidRPr="001B3C07">
        <w:rPr>
          <w:rFonts w:asciiTheme="majorBidi" w:eastAsia="Batang" w:hAnsiTheme="majorBidi" w:cstheme="majorBidi"/>
          <w:lang w:bidi="ar-IQ"/>
        </w:rPr>
        <w:t xml:space="preserve">Martin J. </w:t>
      </w:r>
      <w:proofErr w:type="spellStart"/>
      <w:r w:rsidRPr="001B3C07">
        <w:rPr>
          <w:rFonts w:asciiTheme="majorBidi" w:eastAsia="Batang" w:hAnsiTheme="majorBidi" w:cstheme="majorBidi"/>
          <w:lang w:bidi="ar-IQ"/>
        </w:rPr>
        <w:t>Heathcote</w:t>
      </w:r>
      <w:proofErr w:type="spellEnd"/>
      <w:r w:rsidRPr="001B3C07">
        <w:rPr>
          <w:rFonts w:asciiTheme="majorBidi" w:eastAsia="Batang" w:hAnsiTheme="majorBidi" w:cstheme="majorBidi"/>
          <w:lang w:bidi="ar-IQ"/>
        </w:rPr>
        <w:t xml:space="preserve">, CEng, FIEE </w:t>
      </w:r>
      <w:r w:rsidR="005F086D">
        <w:rPr>
          <w:rFonts w:asciiTheme="majorBidi" w:eastAsia="Batang" w:hAnsiTheme="majorBidi" w:cstheme="majorBidi"/>
          <w:lang w:bidi="ar-IQ"/>
        </w:rPr>
        <w:t>“</w:t>
      </w:r>
      <w:r w:rsidRPr="001B3C07">
        <w:rPr>
          <w:rFonts w:asciiTheme="majorBidi" w:eastAsia="Batang" w:hAnsiTheme="majorBidi" w:cstheme="majorBidi"/>
          <w:lang w:bidi="ar-IQ"/>
        </w:rPr>
        <w:t>The J&amp;P Transformer Book</w:t>
      </w:r>
      <w:r w:rsidR="005F086D">
        <w:rPr>
          <w:rFonts w:asciiTheme="majorBidi" w:eastAsia="Batang" w:hAnsiTheme="majorBidi" w:cstheme="majorBidi"/>
          <w:lang w:bidi="ar-IQ"/>
        </w:rPr>
        <w:t>”</w:t>
      </w:r>
      <w:r w:rsidRPr="001B3C07">
        <w:rPr>
          <w:rFonts w:asciiTheme="majorBidi" w:eastAsia="Batang" w:hAnsiTheme="majorBidi" w:cstheme="majorBidi"/>
          <w:lang w:bidi="ar-IQ"/>
        </w:rPr>
        <w:t xml:space="preserve">, Twelfth edition, </w:t>
      </w:r>
      <w:proofErr w:type="spellStart"/>
      <w:r w:rsidRPr="001B3C07">
        <w:rPr>
          <w:rFonts w:asciiTheme="majorBidi" w:eastAsia="Batang" w:hAnsiTheme="majorBidi" w:cstheme="majorBidi"/>
          <w:lang w:bidi="ar-IQ"/>
        </w:rPr>
        <w:t>Newnes</w:t>
      </w:r>
      <w:proofErr w:type="spellEnd"/>
      <w:r w:rsidRPr="001B3C07">
        <w:rPr>
          <w:rFonts w:asciiTheme="majorBidi" w:eastAsia="Batang" w:hAnsiTheme="majorBidi" w:cstheme="majorBidi"/>
          <w:lang w:bidi="ar-IQ"/>
        </w:rPr>
        <w:t>,</w:t>
      </w:r>
      <w:r w:rsidR="005F086D">
        <w:rPr>
          <w:rFonts w:asciiTheme="majorBidi" w:eastAsia="Batang" w:hAnsiTheme="majorBidi" w:cstheme="majorBidi"/>
          <w:lang w:bidi="ar-IQ"/>
        </w:rPr>
        <w:t xml:space="preserve"> </w:t>
      </w:r>
      <w:r w:rsidRPr="001B3C07">
        <w:rPr>
          <w:rFonts w:asciiTheme="majorBidi" w:eastAsia="Batang" w:hAnsiTheme="majorBidi" w:cstheme="majorBidi"/>
          <w:lang w:bidi="ar-IQ"/>
        </w:rPr>
        <w:t>Reed Educational and Professional Publishing Ltd 1998</w:t>
      </w:r>
    </w:p>
    <w:p w:rsidR="001B3C07" w:rsidRPr="001B3C07" w:rsidRDefault="001B3C07" w:rsidP="005F086D">
      <w:pPr>
        <w:numPr>
          <w:ilvl w:val="0"/>
          <w:numId w:val="7"/>
        </w:numPr>
        <w:bidi w:val="0"/>
        <w:spacing w:after="200" w:line="360" w:lineRule="auto"/>
        <w:ind w:left="270" w:hanging="270"/>
        <w:contextualSpacing/>
        <w:jc w:val="both"/>
        <w:rPr>
          <w:rFonts w:asciiTheme="majorBidi" w:eastAsia="Batang" w:hAnsiTheme="majorBidi" w:cstheme="majorBidi"/>
          <w:lang w:bidi="ar-IQ"/>
        </w:rPr>
      </w:pPr>
      <w:r w:rsidRPr="001B3C07">
        <w:rPr>
          <w:rFonts w:asciiTheme="majorBidi" w:eastAsia="Batang" w:hAnsiTheme="majorBidi" w:cstheme="majorBidi"/>
          <w:lang w:bidi="ar-IQ"/>
        </w:rPr>
        <w:t xml:space="preserve">M. </w:t>
      </w:r>
      <w:proofErr w:type="spellStart"/>
      <w:r w:rsidRPr="001B3C07">
        <w:rPr>
          <w:rFonts w:asciiTheme="majorBidi" w:eastAsia="Batang" w:hAnsiTheme="majorBidi" w:cstheme="majorBidi"/>
          <w:lang w:bidi="ar-IQ"/>
        </w:rPr>
        <w:t>Shen</w:t>
      </w:r>
      <w:proofErr w:type="spellEnd"/>
      <w:r w:rsidRPr="001B3C07">
        <w:rPr>
          <w:rFonts w:asciiTheme="majorBidi" w:eastAsia="Batang" w:hAnsiTheme="majorBidi" w:cstheme="majorBidi"/>
          <w:lang w:bidi="ar-IQ"/>
        </w:rPr>
        <w:t xml:space="preserve"> &amp; G. Roberts</w:t>
      </w:r>
      <w:r w:rsidR="005F086D">
        <w:rPr>
          <w:rFonts w:asciiTheme="majorBidi" w:eastAsia="Batang" w:hAnsiTheme="majorBidi" w:cstheme="majorBidi"/>
          <w:lang w:bidi="ar-IQ"/>
        </w:rPr>
        <w:t xml:space="preserve"> “</w:t>
      </w:r>
      <w:r w:rsidRPr="001B3C07">
        <w:rPr>
          <w:rFonts w:asciiTheme="majorBidi" w:eastAsia="Batang" w:hAnsiTheme="majorBidi" w:cstheme="majorBidi"/>
          <w:lang w:bidi="ar-IQ"/>
        </w:rPr>
        <w:t>Grounding Transformer Application, Modeling, and Simulation</w:t>
      </w:r>
      <w:r w:rsidR="005F086D">
        <w:rPr>
          <w:rFonts w:asciiTheme="majorBidi" w:eastAsia="Batang" w:hAnsiTheme="majorBidi" w:cstheme="majorBidi"/>
          <w:lang w:bidi="ar-IQ"/>
        </w:rPr>
        <w:t>”</w:t>
      </w:r>
      <w:r w:rsidRPr="001B3C07">
        <w:rPr>
          <w:rFonts w:asciiTheme="majorBidi" w:eastAsia="Batang" w:hAnsiTheme="majorBidi" w:cstheme="majorBidi"/>
          <w:lang w:bidi="ar-IQ"/>
        </w:rPr>
        <w:t xml:space="preserve"> IEEE Transactions on Industry applications 2008: </w:t>
      </w:r>
      <w:r w:rsidR="005F086D" w:rsidRPr="001B3C07">
        <w:rPr>
          <w:rFonts w:asciiTheme="majorBidi" w:eastAsia="Batang" w:hAnsiTheme="majorBidi" w:cstheme="majorBidi"/>
          <w:lang w:bidi="ar-IQ"/>
        </w:rPr>
        <w:t>pp.</w:t>
      </w:r>
      <w:r w:rsidRPr="001B3C07">
        <w:rPr>
          <w:rFonts w:asciiTheme="majorBidi" w:eastAsia="Batang" w:hAnsiTheme="majorBidi" w:cstheme="majorBidi"/>
          <w:lang w:bidi="ar-IQ"/>
        </w:rPr>
        <w:t xml:space="preserve">  1-7</w:t>
      </w:r>
    </w:p>
    <w:p w:rsidR="001B3C07" w:rsidRPr="001B3C07" w:rsidRDefault="001B3C07" w:rsidP="00851770">
      <w:pPr>
        <w:numPr>
          <w:ilvl w:val="0"/>
          <w:numId w:val="7"/>
        </w:numPr>
        <w:bidi w:val="0"/>
        <w:spacing w:after="200" w:line="360" w:lineRule="auto"/>
        <w:ind w:left="270" w:hanging="270"/>
        <w:contextualSpacing/>
        <w:jc w:val="both"/>
        <w:rPr>
          <w:rFonts w:asciiTheme="majorBidi" w:eastAsia="Batang" w:hAnsiTheme="majorBidi" w:cstheme="majorBidi"/>
          <w:lang w:bidi="ar-IQ"/>
        </w:rPr>
      </w:pPr>
      <w:r w:rsidRPr="001B3C07">
        <w:rPr>
          <w:rFonts w:asciiTheme="majorBidi" w:eastAsia="Batang" w:hAnsiTheme="majorBidi" w:cstheme="majorBidi"/>
          <w:lang w:bidi="ar-IQ"/>
        </w:rPr>
        <w:t xml:space="preserve">Roger </w:t>
      </w:r>
      <w:proofErr w:type="spellStart"/>
      <w:r w:rsidRPr="001B3C07">
        <w:rPr>
          <w:rFonts w:asciiTheme="majorBidi" w:eastAsia="Batang" w:hAnsiTheme="majorBidi" w:cstheme="majorBidi"/>
          <w:lang w:bidi="ar-IQ"/>
        </w:rPr>
        <w:t>Allcock</w:t>
      </w:r>
      <w:proofErr w:type="spellEnd"/>
      <w:r w:rsidRPr="001B3C07">
        <w:rPr>
          <w:rFonts w:asciiTheme="majorBidi" w:eastAsia="Batang" w:hAnsiTheme="majorBidi" w:cstheme="majorBidi"/>
          <w:lang w:bidi="ar-IQ"/>
        </w:rPr>
        <w:t xml:space="preserve"> &amp; Scott Holland </w:t>
      </w:r>
      <w:r w:rsidR="00851770">
        <w:rPr>
          <w:rFonts w:asciiTheme="majorBidi" w:eastAsia="Batang" w:hAnsiTheme="majorBidi" w:cstheme="majorBidi"/>
          <w:lang w:bidi="ar-IQ"/>
        </w:rPr>
        <w:t>“</w:t>
      </w:r>
      <w:r w:rsidRPr="001B3C07">
        <w:rPr>
          <w:rFonts w:asciiTheme="majorBidi" w:eastAsia="Batang" w:hAnsiTheme="majorBidi" w:cstheme="majorBidi"/>
          <w:lang w:bidi="ar-IQ"/>
        </w:rPr>
        <w:t>Calculation of Zero Phase Sequence Impedance for Power Transformers using Numerical Methods</w:t>
      </w:r>
      <w:r w:rsidR="00851770">
        <w:rPr>
          <w:rFonts w:asciiTheme="majorBidi" w:eastAsia="Batang" w:hAnsiTheme="majorBidi" w:cstheme="majorBidi"/>
          <w:lang w:bidi="ar-IQ"/>
        </w:rPr>
        <w:t xml:space="preserve">” </w:t>
      </w:r>
      <w:r w:rsidRPr="001B3C07">
        <w:rPr>
          <w:rFonts w:asciiTheme="majorBidi" w:eastAsia="Batang" w:hAnsiTheme="majorBidi" w:cstheme="majorBidi"/>
          <w:lang w:bidi="ar-IQ"/>
        </w:rPr>
        <w:t xml:space="preserve">IEEE Trans. on </w:t>
      </w:r>
      <w:proofErr w:type="spellStart"/>
      <w:r w:rsidRPr="001B3C07">
        <w:rPr>
          <w:rFonts w:asciiTheme="majorBidi" w:eastAsia="Batang" w:hAnsiTheme="majorBidi" w:cstheme="majorBidi"/>
          <w:lang w:bidi="ar-IQ"/>
        </w:rPr>
        <w:t>Magn</w:t>
      </w:r>
      <w:proofErr w:type="spellEnd"/>
      <w:r w:rsidRPr="001B3C07">
        <w:rPr>
          <w:rFonts w:asciiTheme="majorBidi" w:eastAsia="Batang" w:hAnsiTheme="majorBidi" w:cstheme="majorBidi"/>
          <w:lang w:bidi="ar-IQ"/>
        </w:rPr>
        <w:t>. , Vol. 31, No. 3, May 1995</w:t>
      </w:r>
    </w:p>
    <w:p w:rsidR="001B3C07" w:rsidRPr="001B3C07" w:rsidRDefault="001B3C07" w:rsidP="00851770">
      <w:pPr>
        <w:bidi w:val="0"/>
        <w:spacing w:line="360" w:lineRule="auto"/>
        <w:ind w:left="360" w:hanging="360"/>
        <w:jc w:val="both"/>
        <w:rPr>
          <w:rFonts w:asciiTheme="majorBidi" w:eastAsia="Batang" w:hAnsiTheme="majorBidi" w:cstheme="majorBidi"/>
          <w:lang w:bidi="ar-IQ"/>
        </w:rPr>
      </w:pPr>
      <w:r w:rsidRPr="001B3C07">
        <w:rPr>
          <w:rFonts w:asciiTheme="majorBidi" w:eastAsia="Batang" w:hAnsiTheme="majorBidi" w:cstheme="majorBidi"/>
        </w:rPr>
        <w:t>4-T.A. Short</w:t>
      </w:r>
      <w:r w:rsidRPr="001B3C07">
        <w:rPr>
          <w:rFonts w:asciiTheme="majorBidi" w:hAnsiTheme="majorBidi" w:cstheme="majorBidi"/>
          <w:color w:val="000000"/>
        </w:rPr>
        <w:t xml:space="preserve"> </w:t>
      </w:r>
      <w:r w:rsidR="00851770" w:rsidRPr="001B3C07">
        <w:rPr>
          <w:rFonts w:asciiTheme="majorBidi" w:hAnsiTheme="majorBidi" w:cstheme="majorBidi"/>
          <w:color w:val="000000"/>
        </w:rPr>
        <w:t>“Electric</w:t>
      </w:r>
      <w:r w:rsidRPr="001B3C07">
        <w:rPr>
          <w:rFonts w:asciiTheme="majorBidi" w:eastAsia="Batang" w:hAnsiTheme="majorBidi" w:cstheme="majorBidi"/>
        </w:rPr>
        <w:t xml:space="preserve"> power distribution handbook</w:t>
      </w:r>
      <w:r w:rsidR="00851770">
        <w:rPr>
          <w:rFonts w:asciiTheme="majorBidi" w:hAnsiTheme="majorBidi" w:cstheme="majorBidi"/>
          <w:color w:val="000000"/>
        </w:rPr>
        <w:t>”</w:t>
      </w:r>
      <w:r w:rsidRPr="001B3C07">
        <w:rPr>
          <w:rFonts w:asciiTheme="majorBidi" w:hAnsiTheme="majorBidi" w:cstheme="majorBidi"/>
          <w:color w:val="000000"/>
        </w:rPr>
        <w:t xml:space="preserve"> book,</w:t>
      </w:r>
      <w:r w:rsidRPr="001B3C07">
        <w:rPr>
          <w:rFonts w:asciiTheme="majorBidi" w:eastAsia="Batang" w:hAnsiTheme="majorBidi" w:cstheme="majorBidi"/>
        </w:rPr>
        <w:t xml:space="preserve"> CRC Press, Boca Raton London New York Washington, D.C</w:t>
      </w:r>
      <w:r w:rsidR="00851770" w:rsidRPr="001B3C07">
        <w:rPr>
          <w:rFonts w:asciiTheme="majorBidi" w:eastAsia="Batang" w:hAnsiTheme="majorBidi" w:cstheme="majorBidi"/>
        </w:rPr>
        <w:t>, 2004</w:t>
      </w:r>
    </w:p>
    <w:p w:rsidR="001B3C07" w:rsidRPr="001B3C07" w:rsidRDefault="001B3C07" w:rsidP="00851770">
      <w:pPr>
        <w:tabs>
          <w:tab w:val="left" w:pos="6920"/>
        </w:tabs>
        <w:bidi w:val="0"/>
        <w:spacing w:line="360" w:lineRule="auto"/>
        <w:ind w:left="360" w:hanging="360"/>
        <w:jc w:val="both"/>
        <w:rPr>
          <w:rFonts w:asciiTheme="majorBidi" w:eastAsia="Batang" w:hAnsiTheme="majorBidi" w:cstheme="majorBidi"/>
          <w:lang w:bidi="ar-IQ"/>
        </w:rPr>
      </w:pPr>
      <w:r w:rsidRPr="001B3C07">
        <w:rPr>
          <w:rFonts w:asciiTheme="majorBidi" w:eastAsia="Batang" w:hAnsiTheme="majorBidi" w:cstheme="majorBidi"/>
        </w:rPr>
        <w:t xml:space="preserve">5- Hu </w:t>
      </w:r>
      <w:proofErr w:type="spellStart"/>
      <w:r w:rsidR="00851770" w:rsidRPr="001B3C07">
        <w:rPr>
          <w:rFonts w:asciiTheme="majorBidi" w:eastAsia="Batang" w:hAnsiTheme="majorBidi" w:cstheme="majorBidi"/>
        </w:rPr>
        <w:t>Chenwang</w:t>
      </w:r>
      <w:proofErr w:type="spellEnd"/>
      <w:r w:rsidR="00851770" w:rsidRPr="001B3C07">
        <w:rPr>
          <w:rFonts w:asciiTheme="majorBidi" w:eastAsia="Batang" w:hAnsiTheme="majorBidi" w:cstheme="majorBidi"/>
          <w:lang w:bidi="ar-IQ"/>
        </w:rPr>
        <w:t>,</w:t>
      </w:r>
      <w:r w:rsidRPr="001B3C07">
        <w:rPr>
          <w:rFonts w:asciiTheme="majorBidi" w:eastAsia="Batang" w:hAnsiTheme="majorBidi" w:cstheme="majorBidi"/>
        </w:rPr>
        <w:t xml:space="preserve"> Zeng </w:t>
      </w:r>
      <w:proofErr w:type="spellStart"/>
      <w:r w:rsidRPr="001B3C07">
        <w:rPr>
          <w:rFonts w:asciiTheme="majorBidi" w:eastAsia="Batang" w:hAnsiTheme="majorBidi" w:cstheme="majorBidi"/>
        </w:rPr>
        <w:t>Xiangjun</w:t>
      </w:r>
      <w:proofErr w:type="spellEnd"/>
      <w:r w:rsidRPr="001B3C07">
        <w:rPr>
          <w:rFonts w:asciiTheme="majorBidi" w:eastAsia="Batang" w:hAnsiTheme="majorBidi" w:cstheme="majorBidi"/>
          <w:lang w:bidi="ar-IQ"/>
        </w:rPr>
        <w:t xml:space="preserve"> </w:t>
      </w:r>
      <w:r w:rsidR="00851770" w:rsidRPr="001B3C07">
        <w:rPr>
          <w:rFonts w:asciiTheme="majorBidi" w:eastAsia="Batang" w:hAnsiTheme="majorBidi" w:cstheme="majorBidi"/>
          <w:lang w:bidi="ar-IQ"/>
        </w:rPr>
        <w:t>“Fault</w:t>
      </w:r>
      <w:r w:rsidRPr="001B3C07">
        <w:rPr>
          <w:rFonts w:asciiTheme="majorBidi" w:eastAsia="Batang" w:hAnsiTheme="majorBidi" w:cstheme="majorBidi"/>
        </w:rPr>
        <w:t xml:space="preserve"> Analysis of a Grounding Transformer</w:t>
      </w:r>
      <w:r w:rsidR="00851770">
        <w:rPr>
          <w:rFonts w:asciiTheme="majorBidi" w:eastAsia="Batang" w:hAnsiTheme="majorBidi" w:cstheme="majorBidi"/>
          <w:lang w:bidi="ar-IQ"/>
        </w:rPr>
        <w:t>”</w:t>
      </w:r>
      <w:r w:rsidRPr="001B3C07">
        <w:rPr>
          <w:rFonts w:asciiTheme="majorBidi" w:eastAsia="Batang" w:hAnsiTheme="majorBidi" w:cstheme="majorBidi"/>
        </w:rPr>
        <w:t xml:space="preserve"> Proceedings of the 2010 International Conference on Modelling, Identification and Control, Okayama, Japan, July 17-19, 2010</w:t>
      </w:r>
    </w:p>
    <w:p w:rsidR="001B3C07" w:rsidRPr="001B3C07" w:rsidRDefault="001B3C07" w:rsidP="00851770">
      <w:pPr>
        <w:autoSpaceDE w:val="0"/>
        <w:autoSpaceDN w:val="0"/>
        <w:bidi w:val="0"/>
        <w:adjustRightInd w:val="0"/>
        <w:spacing w:line="360" w:lineRule="auto"/>
        <w:ind w:left="360" w:hanging="360"/>
        <w:jc w:val="both"/>
        <w:rPr>
          <w:rFonts w:asciiTheme="majorBidi" w:eastAsia="Batang" w:hAnsiTheme="majorBidi" w:cstheme="majorBidi"/>
          <w:rtl/>
          <w:lang w:bidi="ar-IQ"/>
        </w:rPr>
      </w:pPr>
      <w:r w:rsidRPr="001B3C07">
        <w:rPr>
          <w:rFonts w:asciiTheme="majorBidi" w:eastAsia="Batang" w:hAnsiTheme="majorBidi" w:cstheme="majorBidi"/>
          <w:lang w:bidi="ar-IQ"/>
        </w:rPr>
        <w:t>6-</w:t>
      </w:r>
      <w:r w:rsidRPr="001B3C07">
        <w:rPr>
          <w:rFonts w:asciiTheme="majorBidi" w:eastAsia="Batang" w:hAnsiTheme="majorBidi" w:cstheme="majorBidi"/>
        </w:rPr>
        <w:t xml:space="preserve"> Edson R. </w:t>
      </w:r>
      <w:proofErr w:type="spellStart"/>
      <w:r w:rsidRPr="001B3C07">
        <w:rPr>
          <w:rFonts w:asciiTheme="majorBidi" w:eastAsia="Batang" w:hAnsiTheme="majorBidi" w:cstheme="majorBidi"/>
        </w:rPr>
        <w:t>Detjen</w:t>
      </w:r>
      <w:proofErr w:type="spellEnd"/>
      <w:r w:rsidRPr="001B3C07">
        <w:rPr>
          <w:rFonts w:asciiTheme="majorBidi" w:eastAsia="Batang" w:hAnsiTheme="majorBidi" w:cstheme="majorBidi"/>
        </w:rPr>
        <w:t xml:space="preserve">, and </w:t>
      </w:r>
      <w:proofErr w:type="spellStart"/>
      <w:r w:rsidRPr="001B3C07">
        <w:rPr>
          <w:rFonts w:asciiTheme="majorBidi" w:eastAsia="Batang" w:hAnsiTheme="majorBidi" w:cstheme="majorBidi"/>
        </w:rPr>
        <w:t>Kanu</w:t>
      </w:r>
      <w:proofErr w:type="spellEnd"/>
      <w:r w:rsidRPr="001B3C07">
        <w:rPr>
          <w:rFonts w:asciiTheme="majorBidi" w:eastAsia="Batang" w:hAnsiTheme="majorBidi" w:cstheme="majorBidi"/>
        </w:rPr>
        <w:t xml:space="preserve"> R. Shah, </w:t>
      </w:r>
      <w:r w:rsidR="00851770">
        <w:rPr>
          <w:rFonts w:asciiTheme="majorBidi" w:eastAsia="Batang" w:hAnsiTheme="majorBidi" w:cstheme="majorBidi"/>
        </w:rPr>
        <w:t>“</w:t>
      </w:r>
      <w:r w:rsidRPr="001B3C07">
        <w:rPr>
          <w:rFonts w:asciiTheme="majorBidi" w:eastAsia="Batang" w:hAnsiTheme="majorBidi" w:cstheme="majorBidi"/>
        </w:rPr>
        <w:t>Grounding Transformer Applications and Associated Protection Schemes</w:t>
      </w:r>
      <w:r w:rsidR="00851770">
        <w:rPr>
          <w:rFonts w:asciiTheme="majorBidi" w:eastAsia="Batang" w:hAnsiTheme="majorBidi" w:cstheme="majorBidi"/>
        </w:rPr>
        <w:t>”</w:t>
      </w:r>
      <w:r w:rsidRPr="001B3C07">
        <w:rPr>
          <w:rFonts w:asciiTheme="majorBidi" w:eastAsia="Batang" w:hAnsiTheme="majorBidi" w:cstheme="majorBidi"/>
        </w:rPr>
        <w:t>, IEEE TRANSACTIONS ON INDUSTRY APPLICATIONS, VOL. 28, N0.4, JULY / AUGUST 1992</w:t>
      </w:r>
    </w:p>
    <w:p w:rsidR="001B3C07" w:rsidRPr="001B3C07" w:rsidRDefault="001B3C07" w:rsidP="00851770">
      <w:pPr>
        <w:autoSpaceDE w:val="0"/>
        <w:autoSpaceDN w:val="0"/>
        <w:bidi w:val="0"/>
        <w:adjustRightInd w:val="0"/>
        <w:spacing w:line="360" w:lineRule="auto"/>
        <w:ind w:left="270" w:hanging="270"/>
        <w:jc w:val="both"/>
        <w:rPr>
          <w:rFonts w:asciiTheme="majorBidi" w:eastAsia="Batang" w:hAnsiTheme="majorBidi" w:cstheme="majorBidi"/>
          <w:lang w:bidi="ar-IQ"/>
        </w:rPr>
      </w:pPr>
      <w:r w:rsidRPr="001B3C07">
        <w:rPr>
          <w:rFonts w:asciiTheme="majorBidi" w:eastAsia="Batang" w:hAnsiTheme="majorBidi" w:cstheme="majorBidi"/>
          <w:lang w:bidi="ar-IQ"/>
        </w:rPr>
        <w:t>7-</w:t>
      </w:r>
      <w:r w:rsidR="00851770">
        <w:rPr>
          <w:rFonts w:asciiTheme="majorBidi" w:eastAsia="Batang" w:hAnsiTheme="majorBidi" w:cstheme="majorBidi"/>
        </w:rPr>
        <w:t xml:space="preserve"> M. Tsili1, A. </w:t>
      </w:r>
      <w:proofErr w:type="spellStart"/>
      <w:r w:rsidR="00851770">
        <w:rPr>
          <w:rFonts w:asciiTheme="majorBidi" w:eastAsia="Batang" w:hAnsiTheme="majorBidi" w:cstheme="majorBidi"/>
        </w:rPr>
        <w:t>Kladas</w:t>
      </w:r>
      <w:proofErr w:type="spellEnd"/>
      <w:r w:rsidR="00851770">
        <w:rPr>
          <w:rFonts w:asciiTheme="majorBidi" w:eastAsia="Batang" w:hAnsiTheme="majorBidi" w:cstheme="majorBidi"/>
        </w:rPr>
        <w:t>, and</w:t>
      </w:r>
      <w:r w:rsidRPr="001B3C07">
        <w:rPr>
          <w:rFonts w:asciiTheme="majorBidi" w:eastAsia="Batang" w:hAnsiTheme="majorBidi" w:cstheme="majorBidi"/>
        </w:rPr>
        <w:t xml:space="preserve"> P. </w:t>
      </w:r>
      <w:proofErr w:type="spellStart"/>
      <w:r w:rsidRPr="001B3C07">
        <w:rPr>
          <w:rFonts w:asciiTheme="majorBidi" w:eastAsia="Batang" w:hAnsiTheme="majorBidi" w:cstheme="majorBidi"/>
        </w:rPr>
        <w:t>Georgilakis</w:t>
      </w:r>
      <w:proofErr w:type="spellEnd"/>
      <w:r w:rsidRPr="001B3C07">
        <w:rPr>
          <w:rFonts w:asciiTheme="majorBidi" w:eastAsia="Batang" w:hAnsiTheme="majorBidi" w:cstheme="majorBidi"/>
        </w:rPr>
        <w:t>,</w:t>
      </w:r>
      <w:r w:rsidR="00851770">
        <w:rPr>
          <w:rFonts w:asciiTheme="majorBidi" w:eastAsia="Batang" w:hAnsiTheme="majorBidi" w:cstheme="majorBidi"/>
          <w:lang w:bidi="ar-IQ"/>
        </w:rPr>
        <w:t xml:space="preserve"> “</w:t>
      </w:r>
      <w:r w:rsidRPr="001B3C07">
        <w:rPr>
          <w:rFonts w:asciiTheme="majorBidi" w:eastAsia="Batang" w:hAnsiTheme="majorBidi" w:cstheme="majorBidi"/>
        </w:rPr>
        <w:t>Numerical Techniques for Design and Modelling of Distribution Transformers</w:t>
      </w:r>
      <w:r w:rsidR="00851770">
        <w:rPr>
          <w:rFonts w:asciiTheme="majorBidi" w:eastAsia="Batang" w:hAnsiTheme="majorBidi" w:cstheme="majorBidi"/>
        </w:rPr>
        <w:t xml:space="preserve">” </w:t>
      </w:r>
      <w:r w:rsidRPr="001B3C07">
        <w:rPr>
          <w:rFonts w:asciiTheme="majorBidi" w:eastAsia="Batang" w:hAnsiTheme="majorBidi" w:cstheme="majorBidi"/>
          <w:lang w:bidi="ar-IQ"/>
        </w:rPr>
        <w:t xml:space="preserve">Journal of </w:t>
      </w:r>
      <w:proofErr w:type="spellStart"/>
      <w:r w:rsidRPr="001B3C07">
        <w:rPr>
          <w:rFonts w:asciiTheme="majorBidi" w:eastAsia="Batang" w:hAnsiTheme="majorBidi" w:cstheme="majorBidi"/>
          <w:lang w:bidi="ar-IQ"/>
        </w:rPr>
        <w:t>mat</w:t>
      </w:r>
      <w:r w:rsidR="00851770">
        <w:rPr>
          <w:rFonts w:asciiTheme="majorBidi" w:eastAsia="Batang" w:hAnsiTheme="majorBidi" w:cstheme="majorBidi"/>
          <w:lang w:bidi="ar-IQ"/>
        </w:rPr>
        <w:t>erals</w:t>
      </w:r>
      <w:proofErr w:type="spellEnd"/>
      <w:r w:rsidR="00851770">
        <w:rPr>
          <w:rFonts w:asciiTheme="majorBidi" w:eastAsia="Batang" w:hAnsiTheme="majorBidi" w:cstheme="majorBidi"/>
          <w:lang w:bidi="ar-IQ"/>
        </w:rPr>
        <w:t xml:space="preserve"> processing technology 161</w:t>
      </w:r>
      <w:r w:rsidRPr="001B3C07">
        <w:rPr>
          <w:rFonts w:asciiTheme="majorBidi" w:eastAsia="Batang" w:hAnsiTheme="majorBidi" w:cstheme="majorBidi"/>
          <w:lang w:bidi="ar-IQ"/>
        </w:rPr>
        <w:t>,</w:t>
      </w:r>
      <w:r w:rsidR="00851770">
        <w:rPr>
          <w:rFonts w:asciiTheme="majorBidi" w:eastAsia="Batang" w:hAnsiTheme="majorBidi" w:cstheme="majorBidi"/>
          <w:lang w:bidi="ar-IQ"/>
        </w:rPr>
        <w:t xml:space="preserve"> </w:t>
      </w:r>
      <w:r w:rsidRPr="001B3C07">
        <w:rPr>
          <w:rFonts w:asciiTheme="majorBidi" w:eastAsia="Batang" w:hAnsiTheme="majorBidi" w:cstheme="majorBidi"/>
          <w:lang w:bidi="ar-IQ"/>
        </w:rPr>
        <w:t>2005,</w:t>
      </w:r>
      <w:r w:rsidR="00851770">
        <w:rPr>
          <w:rFonts w:asciiTheme="majorBidi" w:eastAsia="Batang" w:hAnsiTheme="majorBidi" w:cstheme="majorBidi"/>
          <w:lang w:bidi="ar-IQ"/>
        </w:rPr>
        <w:t xml:space="preserve"> </w:t>
      </w:r>
      <w:proofErr w:type="spellStart"/>
      <w:r w:rsidRPr="001B3C07">
        <w:rPr>
          <w:rFonts w:asciiTheme="majorBidi" w:eastAsia="Batang" w:hAnsiTheme="majorBidi" w:cstheme="majorBidi"/>
          <w:lang w:bidi="ar-IQ"/>
        </w:rPr>
        <w:t>pp</w:t>
      </w:r>
      <w:proofErr w:type="spellEnd"/>
      <w:r w:rsidRPr="001B3C07">
        <w:rPr>
          <w:rFonts w:asciiTheme="majorBidi" w:eastAsia="Batang" w:hAnsiTheme="majorBidi" w:cstheme="majorBidi"/>
          <w:lang w:bidi="ar-IQ"/>
        </w:rPr>
        <w:t xml:space="preserve"> 320</w:t>
      </w:r>
    </w:p>
    <w:p w:rsidR="001B3C07" w:rsidRPr="001B3C07" w:rsidRDefault="001B3C07" w:rsidP="001B3C07">
      <w:pPr>
        <w:bidi w:val="0"/>
        <w:spacing w:line="360" w:lineRule="auto"/>
        <w:ind w:left="360" w:hanging="360"/>
        <w:jc w:val="lowKashida"/>
        <w:rPr>
          <w:rFonts w:asciiTheme="majorBidi" w:hAnsiTheme="majorBidi" w:cstheme="majorBidi"/>
          <w:lang w:bidi="ar-IQ"/>
        </w:rPr>
      </w:pPr>
      <w:r w:rsidRPr="001B3C07">
        <w:rPr>
          <w:rFonts w:asciiTheme="majorBidi" w:eastAsia="Batang" w:hAnsiTheme="majorBidi" w:cstheme="majorBidi"/>
          <w:lang w:bidi="ar-IQ"/>
        </w:rPr>
        <w:lastRenderedPageBreak/>
        <w:t>8-</w:t>
      </w:r>
      <w:r w:rsidRPr="001B3C07">
        <w:rPr>
          <w:rFonts w:asciiTheme="majorBidi" w:hAnsiTheme="majorBidi" w:cstheme="majorBidi"/>
        </w:rPr>
        <w:t xml:space="preserve"> H. </w:t>
      </w:r>
      <w:r w:rsidR="00851770" w:rsidRPr="001B3C07">
        <w:rPr>
          <w:rFonts w:asciiTheme="majorBidi" w:hAnsiTheme="majorBidi" w:cstheme="majorBidi"/>
        </w:rPr>
        <w:t>Wang, K</w:t>
      </w:r>
      <w:r w:rsidRPr="001B3C07">
        <w:rPr>
          <w:rFonts w:asciiTheme="majorBidi" w:hAnsiTheme="majorBidi" w:cstheme="majorBidi"/>
        </w:rPr>
        <w:t xml:space="preserve">. L. Butler, "Finite Element Analysis of internal winding faults in distribution transformer </w:t>
      </w:r>
      <w:r w:rsidRPr="001B3C07">
        <w:rPr>
          <w:rFonts w:asciiTheme="majorBidi" w:hAnsiTheme="majorBidi" w:cstheme="majorBidi"/>
          <w:caps/>
        </w:rPr>
        <w:t>"</w:t>
      </w:r>
      <w:r w:rsidRPr="001B3C07">
        <w:rPr>
          <w:rFonts w:asciiTheme="majorBidi" w:hAnsiTheme="majorBidi" w:cstheme="majorBidi"/>
          <w:i/>
          <w:iCs/>
          <w:caps/>
        </w:rPr>
        <w:t>,</w:t>
      </w:r>
      <w:r w:rsidRPr="001B3C07">
        <w:rPr>
          <w:rFonts w:asciiTheme="majorBidi" w:hAnsiTheme="majorBidi" w:cstheme="majorBidi"/>
          <w:caps/>
        </w:rPr>
        <w:t xml:space="preserve"> IEEE t</w:t>
      </w:r>
      <w:r w:rsidRPr="001B3C07">
        <w:rPr>
          <w:rFonts w:asciiTheme="majorBidi" w:hAnsiTheme="majorBidi" w:cstheme="majorBidi"/>
        </w:rPr>
        <w:t>rans</w:t>
      </w:r>
      <w:r w:rsidRPr="001B3C07">
        <w:rPr>
          <w:rFonts w:asciiTheme="majorBidi" w:hAnsiTheme="majorBidi" w:cstheme="majorBidi"/>
          <w:caps/>
        </w:rPr>
        <w:t xml:space="preserve">. </w:t>
      </w:r>
      <w:r w:rsidRPr="001B3C07">
        <w:rPr>
          <w:rFonts w:asciiTheme="majorBidi" w:hAnsiTheme="majorBidi" w:cstheme="majorBidi"/>
        </w:rPr>
        <w:t>On</w:t>
      </w:r>
      <w:r w:rsidRPr="001B3C07">
        <w:rPr>
          <w:rFonts w:asciiTheme="majorBidi" w:hAnsiTheme="majorBidi" w:cstheme="majorBidi"/>
          <w:caps/>
        </w:rPr>
        <w:t xml:space="preserve">, </w:t>
      </w:r>
      <w:r w:rsidRPr="001B3C07">
        <w:rPr>
          <w:rFonts w:asciiTheme="majorBidi" w:hAnsiTheme="majorBidi" w:cstheme="majorBidi"/>
        </w:rPr>
        <w:t>Magnetics</w:t>
      </w:r>
      <w:r w:rsidRPr="001B3C07">
        <w:rPr>
          <w:rFonts w:asciiTheme="majorBidi" w:hAnsiTheme="majorBidi" w:cstheme="majorBidi"/>
          <w:caps/>
        </w:rPr>
        <w:t xml:space="preserve">. , </w:t>
      </w:r>
      <w:r w:rsidRPr="001B3C07">
        <w:rPr>
          <w:rFonts w:asciiTheme="majorBidi" w:hAnsiTheme="majorBidi" w:cstheme="majorBidi"/>
        </w:rPr>
        <w:t>vol</w:t>
      </w:r>
      <w:r w:rsidRPr="001B3C07">
        <w:rPr>
          <w:rFonts w:asciiTheme="majorBidi" w:hAnsiTheme="majorBidi" w:cstheme="majorBidi"/>
          <w:caps/>
        </w:rPr>
        <w:t>.16, n</w:t>
      </w:r>
      <w:r w:rsidRPr="001B3C07">
        <w:rPr>
          <w:rFonts w:asciiTheme="majorBidi" w:hAnsiTheme="majorBidi" w:cstheme="majorBidi"/>
        </w:rPr>
        <w:t>o</w:t>
      </w:r>
      <w:r w:rsidRPr="001B3C07">
        <w:rPr>
          <w:rFonts w:asciiTheme="majorBidi" w:hAnsiTheme="majorBidi" w:cstheme="majorBidi"/>
          <w:caps/>
        </w:rPr>
        <w:t>.16, J</w:t>
      </w:r>
      <w:r w:rsidRPr="001B3C07">
        <w:rPr>
          <w:rFonts w:asciiTheme="majorBidi" w:hAnsiTheme="majorBidi" w:cstheme="majorBidi"/>
        </w:rPr>
        <w:t>uly</w:t>
      </w:r>
      <w:r w:rsidRPr="001B3C07">
        <w:rPr>
          <w:rFonts w:asciiTheme="majorBidi" w:hAnsiTheme="majorBidi" w:cstheme="majorBidi"/>
          <w:caps/>
        </w:rPr>
        <w:t xml:space="preserve"> 2001</w:t>
      </w:r>
      <w:r w:rsidR="00851770">
        <w:rPr>
          <w:rFonts w:asciiTheme="majorBidi" w:hAnsiTheme="majorBidi" w:cstheme="majorBidi"/>
          <w:caps/>
        </w:rPr>
        <w:t>.</w:t>
      </w:r>
    </w:p>
    <w:p w:rsidR="001B3C07" w:rsidRPr="001B3C07" w:rsidRDefault="001B3C07" w:rsidP="00851770">
      <w:pPr>
        <w:bidi w:val="0"/>
        <w:spacing w:line="360" w:lineRule="auto"/>
        <w:ind w:left="540" w:hanging="540"/>
        <w:jc w:val="both"/>
        <w:rPr>
          <w:rFonts w:asciiTheme="majorBidi" w:hAnsiTheme="majorBidi" w:cstheme="majorBidi"/>
          <w:lang w:bidi="ar-IQ"/>
        </w:rPr>
      </w:pPr>
      <w:r w:rsidRPr="001B3C07">
        <w:rPr>
          <w:rFonts w:asciiTheme="majorBidi" w:eastAsia="Batang" w:hAnsiTheme="majorBidi" w:cstheme="majorBidi"/>
          <w:lang w:bidi="ar-IQ"/>
        </w:rPr>
        <w:t>9-</w:t>
      </w:r>
      <w:r w:rsidR="00851770">
        <w:rPr>
          <w:rFonts w:asciiTheme="majorBidi" w:hAnsiTheme="majorBidi" w:cstheme="majorBidi"/>
        </w:rPr>
        <w:t>“</w:t>
      </w:r>
      <w:r w:rsidRPr="001B3C07">
        <w:rPr>
          <w:rFonts w:asciiTheme="majorBidi" w:hAnsiTheme="majorBidi" w:cstheme="majorBidi"/>
        </w:rPr>
        <w:t>EARTHING TRANSFORMERS FOR</w:t>
      </w:r>
      <w:r w:rsidRPr="001B3C07">
        <w:rPr>
          <w:rFonts w:asciiTheme="majorBidi" w:hAnsiTheme="majorBidi" w:cstheme="majorBidi"/>
          <w:lang w:bidi="ar-IQ"/>
        </w:rPr>
        <w:t xml:space="preserve"> POWER SYSTEM</w:t>
      </w:r>
      <w:r w:rsidR="00851770">
        <w:rPr>
          <w:rFonts w:asciiTheme="majorBidi" w:hAnsiTheme="majorBidi" w:cstheme="majorBidi"/>
          <w:lang w:bidi="ar-IQ"/>
        </w:rPr>
        <w:t>”</w:t>
      </w:r>
      <w:r w:rsidRPr="001B3C07">
        <w:rPr>
          <w:rFonts w:asciiTheme="majorBidi" w:hAnsiTheme="majorBidi" w:cstheme="majorBidi"/>
        </w:rPr>
        <w:t xml:space="preserve"> Electrical India journal,</w:t>
      </w:r>
      <w:r w:rsidR="00851770">
        <w:rPr>
          <w:rFonts w:asciiTheme="majorBidi" w:eastAsia="Batang" w:hAnsiTheme="majorBidi" w:cstheme="majorBidi"/>
          <w:lang w:val="en"/>
        </w:rPr>
        <w:t xml:space="preserve"> </w:t>
      </w:r>
      <w:r w:rsidRPr="001B3C07">
        <w:rPr>
          <w:rFonts w:asciiTheme="majorBidi" w:eastAsia="Batang" w:hAnsiTheme="majorBidi" w:cstheme="majorBidi"/>
          <w:lang w:val="en"/>
        </w:rPr>
        <w:t>www.chetanasprojects.com</w:t>
      </w:r>
    </w:p>
    <w:p w:rsidR="001B3C07" w:rsidRPr="00851770" w:rsidRDefault="001B3C07" w:rsidP="005D6D02">
      <w:pPr>
        <w:autoSpaceDE w:val="0"/>
        <w:autoSpaceDN w:val="0"/>
        <w:bidi w:val="0"/>
        <w:adjustRightInd w:val="0"/>
        <w:spacing w:line="360" w:lineRule="auto"/>
        <w:ind w:left="540" w:hanging="540"/>
        <w:rPr>
          <w:rFonts w:asciiTheme="majorBidi" w:eastAsia="Batang" w:hAnsiTheme="majorBidi" w:cstheme="majorBidi"/>
          <w:color w:val="000000" w:themeColor="text1"/>
          <w:lang w:bidi="ar-IQ"/>
        </w:rPr>
      </w:pPr>
      <w:r w:rsidRPr="00851770">
        <w:rPr>
          <w:rFonts w:asciiTheme="majorBidi" w:hAnsiTheme="majorBidi" w:cstheme="majorBidi"/>
          <w:color w:val="000000" w:themeColor="text1"/>
          <w:lang w:bidi="ar-IQ"/>
        </w:rPr>
        <w:t>10-</w:t>
      </w:r>
      <w:r w:rsidRPr="00851770">
        <w:rPr>
          <w:rFonts w:asciiTheme="majorBidi" w:eastAsia="Batang" w:hAnsiTheme="majorBidi" w:cstheme="majorBidi"/>
          <w:color w:val="000000" w:themeColor="text1"/>
        </w:rPr>
        <w:t xml:space="preserve"> Pacific crest trans</w:t>
      </w:r>
      <w:r w:rsidRPr="00851770">
        <w:rPr>
          <w:rFonts w:asciiTheme="majorBidi" w:eastAsia="Batang" w:hAnsiTheme="majorBidi" w:cstheme="majorBidi"/>
          <w:color w:val="000000" w:themeColor="text1"/>
          <w:lang w:bidi="ar-IQ"/>
        </w:rPr>
        <w:t xml:space="preserve">former </w:t>
      </w:r>
      <w:r w:rsidR="00851770">
        <w:rPr>
          <w:rFonts w:asciiTheme="majorBidi" w:eastAsia="Batang" w:hAnsiTheme="majorBidi" w:cstheme="majorBidi"/>
          <w:color w:val="000000" w:themeColor="text1"/>
          <w:lang w:bidi="ar-IQ"/>
        </w:rPr>
        <w:t>“</w:t>
      </w:r>
      <w:r w:rsidRPr="00851770">
        <w:rPr>
          <w:rFonts w:asciiTheme="majorBidi" w:eastAsia="Batang" w:hAnsiTheme="majorBidi" w:cstheme="majorBidi"/>
          <w:color w:val="000000" w:themeColor="text1"/>
        </w:rPr>
        <w:t>Grounding Transformers</w:t>
      </w:r>
      <w:r w:rsidR="00851770">
        <w:rPr>
          <w:rFonts w:asciiTheme="majorBidi" w:eastAsia="Batang" w:hAnsiTheme="majorBidi" w:cstheme="majorBidi"/>
          <w:color w:val="000000" w:themeColor="text1"/>
          <w:lang w:bidi="ar-IQ"/>
        </w:rPr>
        <w:t xml:space="preserve">” </w:t>
      </w:r>
      <w:r w:rsidRPr="00851770">
        <w:rPr>
          <w:rFonts w:asciiTheme="majorBidi" w:eastAsia="Batang" w:hAnsiTheme="majorBidi" w:cstheme="majorBidi"/>
          <w:color w:val="000000" w:themeColor="text1"/>
        </w:rPr>
        <w:t xml:space="preserve">Source, </w:t>
      </w:r>
      <w:hyperlink r:id="rId8" w:anchor="top" w:history="1">
        <w:r w:rsidRPr="00851770">
          <w:rPr>
            <w:rFonts w:asciiTheme="majorBidi" w:eastAsia="Batang" w:hAnsiTheme="majorBidi" w:cstheme="majorBidi"/>
            <w:color w:val="000000" w:themeColor="text1"/>
          </w:rPr>
          <w:t>http://www.pacificcresttrans.com/resource-center/15/Grounding-Transformers.html#top</w:t>
        </w:r>
      </w:hyperlink>
    </w:p>
    <w:p w:rsidR="001B3C07" w:rsidRPr="00851770" w:rsidRDefault="001B3C07" w:rsidP="00851770">
      <w:pPr>
        <w:tabs>
          <w:tab w:val="right" w:pos="90"/>
          <w:tab w:val="left" w:pos="360"/>
        </w:tabs>
        <w:autoSpaceDE w:val="0"/>
        <w:autoSpaceDN w:val="0"/>
        <w:bidi w:val="0"/>
        <w:adjustRightInd w:val="0"/>
        <w:spacing w:line="360" w:lineRule="auto"/>
        <w:ind w:left="360" w:hanging="360"/>
        <w:jc w:val="both"/>
        <w:rPr>
          <w:rFonts w:asciiTheme="majorBidi" w:hAnsiTheme="majorBidi" w:cstheme="majorBidi"/>
          <w:color w:val="000000" w:themeColor="text1"/>
        </w:rPr>
      </w:pPr>
      <w:r w:rsidRPr="00851770">
        <w:rPr>
          <w:rFonts w:asciiTheme="majorBidi" w:hAnsiTheme="majorBidi" w:cstheme="majorBidi"/>
          <w:color w:val="000000" w:themeColor="text1"/>
          <w:lang w:bidi="ar-IQ"/>
        </w:rPr>
        <w:t>11-</w:t>
      </w:r>
      <w:r w:rsidR="005F086D">
        <w:rPr>
          <w:rFonts w:asciiTheme="majorBidi" w:hAnsiTheme="majorBidi" w:cstheme="majorBidi"/>
          <w:color w:val="000000" w:themeColor="text1"/>
          <w:lang w:bidi="ar-IQ"/>
        </w:rPr>
        <w:t xml:space="preserve"> </w:t>
      </w:r>
      <w:r w:rsidRPr="00851770">
        <w:rPr>
          <w:rFonts w:asciiTheme="majorBidi" w:hAnsiTheme="majorBidi" w:cstheme="majorBidi"/>
          <w:color w:val="000000" w:themeColor="text1"/>
        </w:rPr>
        <w:t>S.</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V.</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Kulkarni and S.</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A.</w:t>
      </w:r>
      <w:r w:rsidR="00851770">
        <w:rPr>
          <w:rFonts w:asciiTheme="majorBidi" w:hAnsiTheme="majorBidi" w:cstheme="majorBidi"/>
          <w:color w:val="000000" w:themeColor="text1"/>
        </w:rPr>
        <w:t xml:space="preserve"> </w:t>
      </w:r>
      <w:proofErr w:type="spellStart"/>
      <w:r w:rsidRPr="00851770">
        <w:rPr>
          <w:rFonts w:asciiTheme="majorBidi" w:hAnsiTheme="majorBidi" w:cstheme="majorBidi"/>
          <w:color w:val="000000" w:themeColor="text1"/>
        </w:rPr>
        <w:t>Khaparde</w:t>
      </w:r>
      <w:proofErr w:type="spellEnd"/>
      <w:r w:rsidRPr="00851770">
        <w:rPr>
          <w:rFonts w:asciiTheme="majorBidi" w:hAnsiTheme="majorBidi" w:cstheme="majorBidi"/>
          <w:color w:val="000000" w:themeColor="text1"/>
        </w:rPr>
        <w:t xml:space="preserve"> </w:t>
      </w:r>
      <w:r w:rsidR="00851770">
        <w:rPr>
          <w:rFonts w:asciiTheme="majorBidi" w:hAnsiTheme="majorBidi" w:cstheme="majorBidi"/>
          <w:color w:val="000000" w:themeColor="text1"/>
        </w:rPr>
        <w:t>“</w:t>
      </w:r>
      <w:r w:rsidRPr="00851770">
        <w:rPr>
          <w:rFonts w:asciiTheme="majorBidi" w:hAnsiTheme="majorBidi" w:cstheme="majorBidi"/>
          <w:color w:val="000000" w:themeColor="text1"/>
        </w:rPr>
        <w:t>Transformer Engineering Design and Practice</w:t>
      </w:r>
      <w:r w:rsidR="00851770">
        <w:rPr>
          <w:rFonts w:asciiTheme="majorBidi" w:hAnsiTheme="majorBidi" w:cstheme="majorBidi"/>
          <w:color w:val="000000" w:themeColor="text1"/>
        </w:rPr>
        <w:t>”</w:t>
      </w:r>
      <w:r w:rsidRPr="00851770">
        <w:rPr>
          <w:rFonts w:asciiTheme="majorBidi" w:hAnsiTheme="majorBidi" w:cstheme="majorBidi"/>
          <w:color w:val="000000" w:themeColor="text1"/>
        </w:rPr>
        <w:t xml:space="preserve">, Marcel Dekker, </w:t>
      </w:r>
      <w:proofErr w:type="spellStart"/>
      <w:r w:rsidRPr="00851770">
        <w:rPr>
          <w:rFonts w:asciiTheme="majorBidi" w:hAnsiTheme="majorBidi" w:cstheme="majorBidi"/>
          <w:color w:val="000000" w:themeColor="text1"/>
        </w:rPr>
        <w:t>Inc</w:t>
      </w:r>
      <w:proofErr w:type="spellEnd"/>
      <w:r w:rsidRPr="00851770">
        <w:rPr>
          <w:rFonts w:asciiTheme="majorBidi" w:hAnsiTheme="majorBidi" w:cstheme="majorBidi"/>
          <w:color w:val="000000" w:themeColor="text1"/>
        </w:rPr>
        <w:t>, New York • Basel 2005</w:t>
      </w:r>
      <w:r w:rsidR="00851770">
        <w:rPr>
          <w:rFonts w:asciiTheme="majorBidi" w:hAnsiTheme="majorBidi" w:cstheme="majorBidi"/>
          <w:color w:val="000000" w:themeColor="text1"/>
        </w:rPr>
        <w:t>.</w:t>
      </w:r>
    </w:p>
    <w:p w:rsidR="001B3C07" w:rsidRPr="00851770" w:rsidRDefault="001B3C07" w:rsidP="00851770">
      <w:pPr>
        <w:bidi w:val="0"/>
        <w:spacing w:line="360" w:lineRule="auto"/>
        <w:ind w:left="540" w:hanging="540"/>
        <w:jc w:val="both"/>
        <w:rPr>
          <w:rFonts w:asciiTheme="majorBidi" w:hAnsiTheme="majorBidi" w:cstheme="majorBidi"/>
          <w:color w:val="000000" w:themeColor="text1"/>
          <w:lang w:bidi="ar-IQ"/>
        </w:rPr>
      </w:pPr>
      <w:r w:rsidRPr="00851770">
        <w:rPr>
          <w:rFonts w:asciiTheme="majorBidi" w:hAnsiTheme="majorBidi" w:cstheme="majorBidi"/>
          <w:color w:val="000000" w:themeColor="text1"/>
          <w:lang w:bidi="ar-IQ"/>
        </w:rPr>
        <w:t>12</w:t>
      </w:r>
      <w:r w:rsidR="005F086D">
        <w:rPr>
          <w:rFonts w:asciiTheme="majorBidi" w:hAnsiTheme="majorBidi" w:cstheme="majorBidi"/>
          <w:color w:val="000000" w:themeColor="text1"/>
        </w:rPr>
        <w:t xml:space="preserve">- </w:t>
      </w:r>
      <w:r w:rsidR="00851770">
        <w:rPr>
          <w:rFonts w:asciiTheme="majorBidi" w:hAnsiTheme="majorBidi" w:cstheme="majorBidi"/>
          <w:color w:val="000000" w:themeColor="text1"/>
        </w:rPr>
        <w:t>“</w:t>
      </w:r>
      <w:r w:rsidRPr="00851770">
        <w:rPr>
          <w:rFonts w:asciiTheme="majorBidi" w:hAnsiTheme="majorBidi" w:cstheme="majorBidi"/>
          <w:color w:val="000000" w:themeColor="text1"/>
        </w:rPr>
        <w:t xml:space="preserve">Design Calculation Sheet of 250KVA </w:t>
      </w:r>
      <w:r w:rsidRPr="00851770">
        <w:rPr>
          <w:rFonts w:asciiTheme="majorBidi" w:eastAsia="Batang" w:hAnsiTheme="majorBidi" w:cstheme="majorBidi"/>
          <w:color w:val="000000" w:themeColor="text1"/>
        </w:rPr>
        <w:t>grounding r</w:t>
      </w:r>
      <w:r w:rsidRPr="00851770">
        <w:rPr>
          <w:rFonts w:asciiTheme="majorBidi" w:hAnsiTheme="majorBidi" w:cstheme="majorBidi"/>
          <w:color w:val="000000" w:themeColor="text1"/>
        </w:rPr>
        <w:t xml:space="preserve"> transformer</w:t>
      </w:r>
      <w:r w:rsidR="00851770">
        <w:rPr>
          <w:rFonts w:asciiTheme="majorBidi" w:hAnsiTheme="majorBidi" w:cstheme="majorBidi"/>
          <w:snapToGrid w:val="0"/>
          <w:color w:val="000000" w:themeColor="text1"/>
        </w:rPr>
        <w:t xml:space="preserve">” </w:t>
      </w:r>
      <w:proofErr w:type="spellStart"/>
      <w:r w:rsidRPr="00851770">
        <w:rPr>
          <w:rFonts w:asciiTheme="majorBidi" w:hAnsiTheme="majorBidi" w:cstheme="majorBidi"/>
          <w:color w:val="000000" w:themeColor="text1"/>
        </w:rPr>
        <w:t>Diyala</w:t>
      </w:r>
      <w:proofErr w:type="spellEnd"/>
      <w:r w:rsidRPr="00851770">
        <w:rPr>
          <w:rFonts w:asciiTheme="majorBidi" w:hAnsiTheme="majorBidi" w:cstheme="majorBidi"/>
          <w:color w:val="000000" w:themeColor="text1"/>
        </w:rPr>
        <w:t xml:space="preserve"> Company of Electrical Industries</w:t>
      </w:r>
      <w:r w:rsidR="00851770">
        <w:rPr>
          <w:rFonts w:asciiTheme="majorBidi" w:hAnsiTheme="majorBidi" w:cstheme="majorBidi"/>
          <w:color w:val="000000" w:themeColor="text1"/>
        </w:rPr>
        <w:t>.</w:t>
      </w:r>
    </w:p>
    <w:p w:rsidR="001B3C07" w:rsidRPr="00851770" w:rsidRDefault="001B3C07" w:rsidP="00851770">
      <w:pPr>
        <w:bidi w:val="0"/>
        <w:spacing w:line="360" w:lineRule="auto"/>
        <w:jc w:val="both"/>
        <w:rPr>
          <w:rFonts w:asciiTheme="majorBidi" w:hAnsiTheme="majorBidi" w:cstheme="majorBidi"/>
          <w:color w:val="000000" w:themeColor="text1"/>
          <w:lang w:bidi="ar-IQ"/>
        </w:rPr>
      </w:pPr>
      <w:r w:rsidRPr="00851770">
        <w:rPr>
          <w:rFonts w:asciiTheme="majorBidi" w:hAnsiTheme="majorBidi" w:cstheme="majorBidi"/>
          <w:color w:val="000000" w:themeColor="text1"/>
          <w:lang w:bidi="ar-IQ"/>
        </w:rPr>
        <w:t>13-</w:t>
      </w:r>
      <w:r w:rsidRPr="00851770">
        <w:rPr>
          <w:rFonts w:asciiTheme="majorBidi" w:hAnsiTheme="majorBidi" w:cstheme="majorBidi"/>
          <w:color w:val="000000" w:themeColor="text1"/>
        </w:rPr>
        <w:t xml:space="preserve"> </w:t>
      </w:r>
      <w:proofErr w:type="spellStart"/>
      <w:r w:rsidRPr="00851770">
        <w:rPr>
          <w:rFonts w:asciiTheme="majorBidi" w:hAnsiTheme="majorBidi" w:cstheme="majorBidi"/>
          <w:color w:val="000000" w:themeColor="text1"/>
        </w:rPr>
        <w:t>Pavlos</w:t>
      </w:r>
      <w:proofErr w:type="spellEnd"/>
      <w:r w:rsidRPr="00851770">
        <w:rPr>
          <w:rFonts w:asciiTheme="majorBidi" w:hAnsiTheme="majorBidi" w:cstheme="majorBidi"/>
          <w:color w:val="000000" w:themeColor="text1"/>
        </w:rPr>
        <w:t xml:space="preserve"> S. </w:t>
      </w:r>
      <w:proofErr w:type="spellStart"/>
      <w:r w:rsidRPr="00851770">
        <w:rPr>
          <w:rFonts w:asciiTheme="majorBidi" w:hAnsiTheme="majorBidi" w:cstheme="majorBidi"/>
          <w:color w:val="000000" w:themeColor="text1"/>
        </w:rPr>
        <w:t>Georgilakis</w:t>
      </w:r>
      <w:proofErr w:type="spellEnd"/>
      <w:r w:rsidRPr="00851770">
        <w:rPr>
          <w:rFonts w:asciiTheme="majorBidi" w:hAnsiTheme="majorBidi" w:cstheme="majorBidi"/>
          <w:color w:val="000000" w:themeColor="text1"/>
        </w:rPr>
        <w:t xml:space="preserve"> “Spotlight on Modern Transformer Design”</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Book, Springer,</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2009</w:t>
      </w:r>
      <w:r w:rsidR="00851770">
        <w:rPr>
          <w:rFonts w:asciiTheme="majorBidi" w:hAnsiTheme="majorBidi" w:cstheme="majorBidi"/>
          <w:color w:val="000000" w:themeColor="text1"/>
        </w:rPr>
        <w:t>.</w:t>
      </w:r>
    </w:p>
    <w:p w:rsidR="001B3C07" w:rsidRPr="00851770" w:rsidRDefault="001B3C07" w:rsidP="00851770">
      <w:pPr>
        <w:autoSpaceDE w:val="0"/>
        <w:autoSpaceDN w:val="0"/>
        <w:bidi w:val="0"/>
        <w:adjustRightInd w:val="0"/>
        <w:spacing w:line="360" w:lineRule="auto"/>
        <w:ind w:left="360" w:hanging="360"/>
        <w:jc w:val="both"/>
        <w:rPr>
          <w:rFonts w:asciiTheme="majorBidi" w:hAnsiTheme="majorBidi" w:cstheme="majorBidi"/>
          <w:i/>
          <w:iCs/>
          <w:color w:val="000000" w:themeColor="text1"/>
        </w:rPr>
      </w:pPr>
      <w:r w:rsidRPr="00851770">
        <w:rPr>
          <w:rFonts w:asciiTheme="majorBidi" w:hAnsiTheme="majorBidi" w:cstheme="majorBidi"/>
          <w:color w:val="000000" w:themeColor="text1"/>
          <w:lang w:bidi="ar-IQ"/>
        </w:rPr>
        <w:t>14-</w:t>
      </w:r>
      <w:r w:rsidRPr="00851770">
        <w:rPr>
          <w:rFonts w:asciiTheme="majorBidi" w:hAnsiTheme="majorBidi" w:cstheme="majorBidi"/>
          <w:color w:val="000000" w:themeColor="text1"/>
        </w:rPr>
        <w:t xml:space="preserve"> GUEMES-ALONSO, J.</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 xml:space="preserve">A. “A new method for calculating of leakage </w:t>
      </w:r>
      <w:proofErr w:type="spellStart"/>
      <w:r w:rsidRPr="00851770">
        <w:rPr>
          <w:rFonts w:asciiTheme="majorBidi" w:hAnsiTheme="majorBidi" w:cstheme="majorBidi"/>
          <w:color w:val="000000" w:themeColor="text1"/>
        </w:rPr>
        <w:t>reactances</w:t>
      </w:r>
      <w:proofErr w:type="spellEnd"/>
      <w:r w:rsidRPr="00851770">
        <w:rPr>
          <w:rFonts w:asciiTheme="majorBidi" w:hAnsiTheme="majorBidi" w:cstheme="majorBidi"/>
          <w:color w:val="000000" w:themeColor="text1"/>
        </w:rPr>
        <w:t xml:space="preserve"> and iron losses in transformers” - </w:t>
      </w:r>
      <w:r w:rsidRPr="00851770">
        <w:rPr>
          <w:rFonts w:asciiTheme="majorBidi" w:hAnsiTheme="majorBidi" w:cstheme="majorBidi"/>
          <w:i/>
          <w:iCs/>
          <w:color w:val="000000" w:themeColor="text1"/>
        </w:rPr>
        <w:t xml:space="preserve">Proceedings of the Fifth International Conference on Electrical Machines and Systems, 2001. (ICEMS 2001), </w:t>
      </w:r>
      <w:proofErr w:type="spellStart"/>
      <w:r w:rsidRPr="00851770">
        <w:rPr>
          <w:rFonts w:asciiTheme="majorBidi" w:hAnsiTheme="majorBidi" w:cstheme="majorBidi"/>
          <w:i/>
          <w:iCs/>
          <w:color w:val="000000" w:themeColor="text1"/>
        </w:rPr>
        <w:t>Vol</w:t>
      </w:r>
      <w:proofErr w:type="spellEnd"/>
      <w:r w:rsidRPr="00851770">
        <w:rPr>
          <w:rFonts w:asciiTheme="majorBidi" w:hAnsiTheme="majorBidi" w:cstheme="majorBidi"/>
          <w:i/>
          <w:iCs/>
          <w:color w:val="000000" w:themeColor="text1"/>
        </w:rPr>
        <w:t xml:space="preserve">: 1, 18-20 Aug. 2001, </w:t>
      </w:r>
      <w:proofErr w:type="spellStart"/>
      <w:r w:rsidRPr="00851770">
        <w:rPr>
          <w:rFonts w:asciiTheme="majorBidi" w:hAnsiTheme="majorBidi" w:cstheme="majorBidi"/>
          <w:i/>
          <w:iCs/>
          <w:color w:val="000000" w:themeColor="text1"/>
        </w:rPr>
        <w:t>pgs</w:t>
      </w:r>
      <w:proofErr w:type="spellEnd"/>
      <w:r w:rsidRPr="00851770">
        <w:rPr>
          <w:rFonts w:asciiTheme="majorBidi" w:hAnsiTheme="majorBidi" w:cstheme="majorBidi"/>
          <w:i/>
          <w:iCs/>
          <w:color w:val="000000" w:themeColor="text1"/>
        </w:rPr>
        <w:t>: 178-181</w:t>
      </w:r>
    </w:p>
    <w:p w:rsidR="001B3C07" w:rsidRPr="00851770" w:rsidRDefault="001B3C07" w:rsidP="00851770">
      <w:pPr>
        <w:autoSpaceDE w:val="0"/>
        <w:autoSpaceDN w:val="0"/>
        <w:bidi w:val="0"/>
        <w:adjustRightInd w:val="0"/>
        <w:spacing w:line="360" w:lineRule="auto"/>
        <w:ind w:left="360" w:hanging="360"/>
        <w:jc w:val="both"/>
        <w:rPr>
          <w:rFonts w:asciiTheme="majorBidi" w:hAnsiTheme="majorBidi" w:cstheme="majorBidi"/>
          <w:color w:val="000000" w:themeColor="text1"/>
        </w:rPr>
      </w:pPr>
      <w:r w:rsidRPr="00851770">
        <w:rPr>
          <w:rFonts w:asciiTheme="majorBidi" w:hAnsiTheme="majorBidi" w:cstheme="majorBidi"/>
          <w:color w:val="000000" w:themeColor="text1"/>
          <w:lang w:bidi="ar-IQ"/>
        </w:rPr>
        <w:t>15-</w:t>
      </w:r>
      <w:r w:rsidRPr="00851770">
        <w:rPr>
          <w:rFonts w:asciiTheme="majorBidi" w:hAnsiTheme="majorBidi" w:cstheme="majorBidi"/>
          <w:i/>
          <w:iCs/>
          <w:color w:val="000000" w:themeColor="text1"/>
        </w:rPr>
        <w:t xml:space="preserve"> </w:t>
      </w:r>
      <w:r w:rsidRPr="00851770">
        <w:rPr>
          <w:rFonts w:asciiTheme="majorBidi" w:hAnsiTheme="majorBidi" w:cstheme="majorBidi"/>
          <w:color w:val="000000" w:themeColor="text1"/>
        </w:rPr>
        <w:t xml:space="preserve">S. </w:t>
      </w:r>
      <w:proofErr w:type="spellStart"/>
      <w:r w:rsidRPr="00851770">
        <w:rPr>
          <w:rFonts w:asciiTheme="majorBidi" w:hAnsiTheme="majorBidi" w:cstheme="majorBidi"/>
          <w:color w:val="000000" w:themeColor="text1"/>
        </w:rPr>
        <w:t>Jamali</w:t>
      </w:r>
      <w:proofErr w:type="spellEnd"/>
      <w:r w:rsidRPr="00851770">
        <w:rPr>
          <w:rFonts w:asciiTheme="majorBidi" w:hAnsiTheme="majorBidi" w:cstheme="majorBidi"/>
          <w:color w:val="000000" w:themeColor="text1"/>
        </w:rPr>
        <w:t xml:space="preserve"> Arand1, K. Abbaszadeh2 “The Study of Magnetic Flux Shunts Effects on the Leakage Reactance of Transformers via FEM” </w:t>
      </w:r>
      <w:proofErr w:type="spellStart"/>
      <w:r w:rsidRPr="00851770">
        <w:rPr>
          <w:rFonts w:asciiTheme="majorBidi" w:hAnsiTheme="majorBidi" w:cstheme="majorBidi"/>
          <w:color w:val="000000" w:themeColor="text1"/>
        </w:rPr>
        <w:t>Majlesi</w:t>
      </w:r>
      <w:proofErr w:type="spellEnd"/>
      <w:r w:rsidRPr="00851770">
        <w:rPr>
          <w:rFonts w:asciiTheme="majorBidi" w:hAnsiTheme="majorBidi" w:cstheme="majorBidi"/>
          <w:color w:val="000000" w:themeColor="text1"/>
        </w:rPr>
        <w:t xml:space="preserve"> Journal of Electrical Engineering Vol. 4, No. 3, September 2010</w:t>
      </w:r>
      <w:r w:rsidR="00851770">
        <w:rPr>
          <w:rFonts w:asciiTheme="majorBidi" w:hAnsiTheme="majorBidi" w:cstheme="majorBidi"/>
          <w:color w:val="000000" w:themeColor="text1"/>
        </w:rPr>
        <w:t>.</w:t>
      </w:r>
    </w:p>
    <w:p w:rsidR="001B3C07" w:rsidRPr="00851770" w:rsidRDefault="001B3C07" w:rsidP="00851770">
      <w:pPr>
        <w:bidi w:val="0"/>
        <w:spacing w:line="360" w:lineRule="auto"/>
        <w:ind w:left="480" w:hanging="480"/>
        <w:jc w:val="both"/>
        <w:rPr>
          <w:rFonts w:asciiTheme="majorBidi" w:hAnsiTheme="majorBidi" w:cstheme="majorBidi"/>
          <w:color w:val="000000" w:themeColor="text1"/>
        </w:rPr>
      </w:pPr>
      <w:r w:rsidRPr="00851770">
        <w:rPr>
          <w:rFonts w:asciiTheme="majorBidi" w:hAnsiTheme="majorBidi" w:cstheme="majorBidi"/>
          <w:color w:val="000000" w:themeColor="text1"/>
        </w:rPr>
        <w:t xml:space="preserve">16- Chari, M.V.K. &amp; </w:t>
      </w:r>
      <w:proofErr w:type="spellStart"/>
      <w:r w:rsidRPr="00851770">
        <w:rPr>
          <w:rFonts w:asciiTheme="majorBidi" w:hAnsiTheme="majorBidi" w:cstheme="majorBidi"/>
          <w:color w:val="000000" w:themeColor="text1"/>
        </w:rPr>
        <w:t>Silvester</w:t>
      </w:r>
      <w:proofErr w:type="spellEnd"/>
      <w:r w:rsidRPr="00851770">
        <w:rPr>
          <w:rFonts w:asciiTheme="majorBidi" w:hAnsiTheme="majorBidi" w:cstheme="majorBidi"/>
          <w:color w:val="000000" w:themeColor="text1"/>
        </w:rPr>
        <w:t>, P.P.,</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Finite Element in Electrical and magnetic field problems</w:t>
      </w:r>
      <w:r w:rsidR="00851770">
        <w:rPr>
          <w:rFonts w:asciiTheme="majorBidi" w:hAnsiTheme="majorBidi" w:cstheme="majorBidi"/>
          <w:caps/>
          <w:color w:val="000000" w:themeColor="text1"/>
        </w:rPr>
        <w:t>”</w:t>
      </w:r>
      <w:r w:rsidRPr="00851770">
        <w:rPr>
          <w:rFonts w:asciiTheme="majorBidi" w:hAnsiTheme="majorBidi" w:cstheme="majorBidi"/>
          <w:caps/>
          <w:color w:val="000000" w:themeColor="text1"/>
        </w:rPr>
        <w:t>, J</w:t>
      </w:r>
      <w:r w:rsidRPr="00851770">
        <w:rPr>
          <w:rFonts w:asciiTheme="majorBidi" w:hAnsiTheme="majorBidi" w:cstheme="majorBidi"/>
          <w:color w:val="000000" w:themeColor="text1"/>
        </w:rPr>
        <w:t>ohn</w:t>
      </w:r>
      <w:r w:rsidRPr="00851770">
        <w:rPr>
          <w:rFonts w:asciiTheme="majorBidi" w:hAnsiTheme="majorBidi" w:cstheme="majorBidi"/>
          <w:caps/>
          <w:color w:val="000000" w:themeColor="text1"/>
        </w:rPr>
        <w:t xml:space="preserve"> W</w:t>
      </w:r>
      <w:r w:rsidRPr="00851770">
        <w:rPr>
          <w:rFonts w:asciiTheme="majorBidi" w:hAnsiTheme="majorBidi" w:cstheme="majorBidi"/>
          <w:color w:val="000000" w:themeColor="text1"/>
        </w:rPr>
        <w:t>ily</w:t>
      </w:r>
      <w:r w:rsidRPr="00851770">
        <w:rPr>
          <w:rFonts w:asciiTheme="majorBidi" w:hAnsiTheme="majorBidi" w:cstheme="majorBidi"/>
          <w:caps/>
          <w:color w:val="000000" w:themeColor="text1"/>
        </w:rPr>
        <w:t xml:space="preserve"> &amp; S</w:t>
      </w:r>
      <w:r w:rsidRPr="00851770">
        <w:rPr>
          <w:rFonts w:asciiTheme="majorBidi" w:hAnsiTheme="majorBidi" w:cstheme="majorBidi"/>
          <w:color w:val="000000" w:themeColor="text1"/>
        </w:rPr>
        <w:t>ons</w:t>
      </w:r>
      <w:r w:rsidRPr="00851770">
        <w:rPr>
          <w:rFonts w:asciiTheme="majorBidi" w:hAnsiTheme="majorBidi" w:cstheme="majorBidi"/>
          <w:caps/>
          <w:color w:val="000000" w:themeColor="text1"/>
        </w:rPr>
        <w:t xml:space="preserve"> (1980).</w:t>
      </w:r>
    </w:p>
    <w:p w:rsidR="001B3C07" w:rsidRPr="00851770" w:rsidRDefault="001B3C07" w:rsidP="00851770">
      <w:pPr>
        <w:tabs>
          <w:tab w:val="right" w:pos="90"/>
          <w:tab w:val="left" w:pos="360"/>
        </w:tabs>
        <w:autoSpaceDE w:val="0"/>
        <w:autoSpaceDN w:val="0"/>
        <w:bidi w:val="0"/>
        <w:adjustRightInd w:val="0"/>
        <w:spacing w:line="360" w:lineRule="auto"/>
        <w:ind w:left="450" w:hanging="450"/>
        <w:jc w:val="both"/>
        <w:rPr>
          <w:rFonts w:asciiTheme="majorBidi" w:hAnsiTheme="majorBidi" w:cstheme="majorBidi"/>
          <w:color w:val="000000" w:themeColor="text1"/>
        </w:rPr>
      </w:pPr>
      <w:r w:rsidRPr="00851770">
        <w:rPr>
          <w:rFonts w:asciiTheme="majorBidi" w:hAnsiTheme="majorBidi" w:cstheme="majorBidi"/>
          <w:color w:val="000000" w:themeColor="text1"/>
          <w:lang w:bidi="ar-IQ"/>
        </w:rPr>
        <w:t>17-</w:t>
      </w:r>
      <w:r w:rsidRPr="00851770">
        <w:rPr>
          <w:rFonts w:asciiTheme="majorBidi" w:hAnsiTheme="majorBidi" w:cstheme="majorBidi"/>
          <w:color w:val="000000" w:themeColor="text1"/>
        </w:rPr>
        <w:t xml:space="preserve"> Documentation for ANSYS11</w:t>
      </w:r>
      <w:r w:rsidR="00851770">
        <w:rPr>
          <w:rFonts w:asciiTheme="majorBidi" w:hAnsiTheme="majorBidi" w:cstheme="majorBidi"/>
          <w:color w:val="000000" w:themeColor="text1"/>
        </w:rPr>
        <w:t>.</w:t>
      </w:r>
    </w:p>
    <w:p w:rsidR="001B3C07" w:rsidRPr="00851770" w:rsidRDefault="001B3C07" w:rsidP="00851770">
      <w:pPr>
        <w:tabs>
          <w:tab w:val="right" w:pos="90"/>
          <w:tab w:val="left" w:pos="360"/>
        </w:tabs>
        <w:autoSpaceDE w:val="0"/>
        <w:autoSpaceDN w:val="0"/>
        <w:bidi w:val="0"/>
        <w:adjustRightInd w:val="0"/>
        <w:spacing w:line="360" w:lineRule="auto"/>
        <w:ind w:left="450" w:hanging="450"/>
        <w:jc w:val="both"/>
        <w:rPr>
          <w:rFonts w:asciiTheme="majorBidi" w:hAnsiTheme="majorBidi" w:cstheme="majorBidi"/>
          <w:color w:val="000000" w:themeColor="text1"/>
        </w:rPr>
      </w:pPr>
      <w:r w:rsidRPr="00851770">
        <w:rPr>
          <w:rFonts w:asciiTheme="majorBidi" w:hAnsiTheme="majorBidi" w:cstheme="majorBidi"/>
          <w:color w:val="000000" w:themeColor="text1"/>
          <w:lang w:bidi="ar-IQ"/>
        </w:rPr>
        <w:t>18-</w:t>
      </w:r>
      <w:r w:rsidRPr="00851770">
        <w:rPr>
          <w:rFonts w:asciiTheme="majorBidi" w:hAnsiTheme="majorBidi" w:cstheme="majorBidi"/>
          <w:color w:val="000000" w:themeColor="text1"/>
        </w:rPr>
        <w:t xml:space="preserve"> </w:t>
      </w:r>
      <w:proofErr w:type="spellStart"/>
      <w:r w:rsidRPr="00851770">
        <w:rPr>
          <w:rFonts w:asciiTheme="majorBidi" w:hAnsiTheme="majorBidi" w:cstheme="majorBidi"/>
          <w:color w:val="000000" w:themeColor="text1"/>
        </w:rPr>
        <w:t>Willam</w:t>
      </w:r>
      <w:proofErr w:type="spellEnd"/>
      <w:r w:rsidRPr="00851770">
        <w:rPr>
          <w:rFonts w:asciiTheme="majorBidi" w:hAnsiTheme="majorBidi" w:cstheme="majorBidi"/>
          <w:color w:val="000000" w:themeColor="text1"/>
        </w:rPr>
        <w:t xml:space="preserve"> D. Stevenson. Jr.</w:t>
      </w:r>
      <w:r w:rsidR="00851770">
        <w:rPr>
          <w:rFonts w:asciiTheme="majorBidi" w:hAnsiTheme="majorBidi" w:cstheme="majorBidi"/>
          <w:color w:val="000000" w:themeColor="text1"/>
        </w:rPr>
        <w:t xml:space="preserve"> “</w:t>
      </w:r>
      <w:r w:rsidRPr="00851770">
        <w:rPr>
          <w:rFonts w:asciiTheme="majorBidi" w:hAnsiTheme="majorBidi" w:cstheme="majorBidi"/>
          <w:color w:val="000000" w:themeColor="text1"/>
        </w:rPr>
        <w:t>Elements of power system analysis</w:t>
      </w:r>
      <w:r w:rsidR="00851770">
        <w:rPr>
          <w:rFonts w:asciiTheme="majorBidi" w:hAnsiTheme="majorBidi" w:cstheme="majorBidi"/>
          <w:color w:val="000000" w:themeColor="text1"/>
        </w:rPr>
        <w:t>”</w:t>
      </w:r>
    </w:p>
    <w:p w:rsidR="001B3C07" w:rsidRPr="00851770" w:rsidRDefault="001B3C07" w:rsidP="00B37A23">
      <w:pPr>
        <w:autoSpaceDE w:val="0"/>
        <w:autoSpaceDN w:val="0"/>
        <w:bidi w:val="0"/>
        <w:adjustRightInd w:val="0"/>
        <w:spacing w:line="360" w:lineRule="auto"/>
        <w:ind w:left="540" w:hanging="540"/>
        <w:jc w:val="both"/>
        <w:rPr>
          <w:rFonts w:asciiTheme="majorBidi" w:hAnsiTheme="majorBidi" w:cstheme="majorBidi"/>
          <w:color w:val="000000" w:themeColor="text1"/>
          <w:lang w:bidi="ar-IQ"/>
        </w:rPr>
      </w:pPr>
      <w:r w:rsidRPr="00851770">
        <w:rPr>
          <w:rFonts w:asciiTheme="majorBidi" w:hAnsiTheme="majorBidi" w:cstheme="majorBidi"/>
          <w:color w:val="000000" w:themeColor="text1"/>
        </w:rPr>
        <w:t xml:space="preserve">19- </w:t>
      </w:r>
      <w:proofErr w:type="spellStart"/>
      <w:r w:rsidRPr="00851770">
        <w:rPr>
          <w:rFonts w:asciiTheme="majorBidi" w:hAnsiTheme="majorBidi" w:cstheme="majorBidi"/>
          <w:color w:val="000000" w:themeColor="text1"/>
        </w:rPr>
        <w:t>Jialong</w:t>
      </w:r>
      <w:proofErr w:type="spellEnd"/>
      <w:r w:rsidRPr="00851770">
        <w:rPr>
          <w:rFonts w:asciiTheme="majorBidi" w:hAnsiTheme="majorBidi" w:cstheme="majorBidi"/>
          <w:color w:val="000000" w:themeColor="text1"/>
        </w:rPr>
        <w:t xml:space="preserve"> Wang&amp; </w:t>
      </w:r>
      <w:proofErr w:type="spellStart"/>
      <w:r w:rsidRPr="00851770">
        <w:rPr>
          <w:rFonts w:asciiTheme="majorBidi" w:hAnsiTheme="majorBidi" w:cstheme="majorBidi"/>
          <w:color w:val="000000" w:themeColor="text1"/>
        </w:rPr>
        <w:t>Raluca</w:t>
      </w:r>
      <w:proofErr w:type="spellEnd"/>
      <w:r w:rsidRPr="00851770">
        <w:rPr>
          <w:rFonts w:asciiTheme="majorBidi" w:hAnsiTheme="majorBidi" w:cstheme="majorBidi"/>
          <w:color w:val="000000" w:themeColor="text1"/>
        </w:rPr>
        <w:t xml:space="preserve"> </w:t>
      </w:r>
      <w:proofErr w:type="spellStart"/>
      <w:r w:rsidRPr="00851770">
        <w:rPr>
          <w:rFonts w:asciiTheme="majorBidi" w:hAnsiTheme="majorBidi" w:cstheme="majorBidi"/>
          <w:color w:val="000000" w:themeColor="text1"/>
        </w:rPr>
        <w:t>Lascu</w:t>
      </w:r>
      <w:proofErr w:type="spellEnd"/>
      <w:r w:rsidRPr="00851770">
        <w:rPr>
          <w:rFonts w:asciiTheme="majorBidi" w:hAnsiTheme="majorBidi" w:cstheme="majorBidi"/>
          <w:color w:val="000000" w:themeColor="text1"/>
        </w:rPr>
        <w:t xml:space="preserve"> </w:t>
      </w:r>
      <w:r w:rsidR="00851770">
        <w:rPr>
          <w:rFonts w:asciiTheme="majorBidi" w:hAnsiTheme="majorBidi" w:cstheme="majorBidi"/>
          <w:color w:val="000000" w:themeColor="text1"/>
        </w:rPr>
        <w:t>“</w:t>
      </w:r>
      <w:r w:rsidRPr="00851770">
        <w:rPr>
          <w:rFonts w:asciiTheme="majorBidi" w:hAnsiTheme="majorBidi" w:cstheme="majorBidi"/>
          <w:color w:val="000000" w:themeColor="text1"/>
        </w:rPr>
        <w:t>Zero Sequence Circuit of Three-legged Core Type Transformers</w:t>
      </w:r>
      <w:r w:rsidR="00851770">
        <w:rPr>
          <w:rFonts w:asciiTheme="majorBidi" w:hAnsiTheme="majorBidi" w:cstheme="majorBidi"/>
          <w:color w:val="000000" w:themeColor="text1"/>
        </w:rPr>
        <w:t>”</w:t>
      </w:r>
    </w:p>
    <w:p w:rsidR="001B3C07" w:rsidRPr="00851770" w:rsidRDefault="00851770" w:rsidP="00B37A23">
      <w:pPr>
        <w:autoSpaceDE w:val="0"/>
        <w:autoSpaceDN w:val="0"/>
        <w:bidi w:val="0"/>
        <w:adjustRightInd w:val="0"/>
        <w:spacing w:line="360" w:lineRule="auto"/>
        <w:ind w:left="270" w:hanging="270"/>
        <w:jc w:val="both"/>
        <w:rPr>
          <w:rFonts w:asciiTheme="majorBidi" w:hAnsiTheme="majorBidi" w:cstheme="majorBidi"/>
          <w:color w:val="000000" w:themeColor="text1"/>
        </w:rPr>
      </w:pPr>
      <w:r>
        <w:rPr>
          <w:rFonts w:asciiTheme="majorBidi" w:hAnsiTheme="majorBidi" w:cstheme="majorBidi"/>
          <w:color w:val="000000" w:themeColor="text1"/>
        </w:rPr>
        <w:t>20-</w:t>
      </w:r>
      <w:r w:rsidR="00B37A23">
        <w:rPr>
          <w:rFonts w:asciiTheme="majorBidi" w:hAnsiTheme="majorBidi" w:cstheme="majorBidi"/>
          <w:color w:val="000000" w:themeColor="text1"/>
        </w:rPr>
        <w:t xml:space="preserve"> </w:t>
      </w:r>
      <w:r>
        <w:rPr>
          <w:rFonts w:asciiTheme="majorBidi" w:hAnsiTheme="majorBidi" w:cstheme="majorBidi"/>
          <w:color w:val="000000" w:themeColor="text1"/>
        </w:rPr>
        <w:t xml:space="preserve">A. </w:t>
      </w:r>
      <w:proofErr w:type="spellStart"/>
      <w:r>
        <w:rPr>
          <w:rFonts w:asciiTheme="majorBidi" w:hAnsiTheme="majorBidi" w:cstheme="majorBidi"/>
          <w:color w:val="000000" w:themeColor="text1"/>
        </w:rPr>
        <w:t>Naderian</w:t>
      </w:r>
      <w:proofErr w:type="spellEnd"/>
      <w:r w:rsidR="001B3C07" w:rsidRPr="00851770">
        <w:rPr>
          <w:rFonts w:asciiTheme="majorBidi" w:hAnsiTheme="majorBidi" w:cstheme="majorBidi"/>
          <w:color w:val="000000" w:themeColor="text1"/>
        </w:rPr>
        <w:t xml:space="preserve"> </w:t>
      </w:r>
      <w:proofErr w:type="spellStart"/>
      <w:r w:rsidR="001B3C07" w:rsidRPr="00851770">
        <w:rPr>
          <w:rFonts w:asciiTheme="majorBidi" w:hAnsiTheme="majorBidi" w:cstheme="majorBidi"/>
          <w:color w:val="000000" w:themeColor="text1"/>
        </w:rPr>
        <w:t>Jahromi</w:t>
      </w:r>
      <w:proofErr w:type="spellEnd"/>
      <w:r w:rsidR="001B3C07" w:rsidRPr="00851770">
        <w:rPr>
          <w:rFonts w:asciiTheme="majorBidi" w:hAnsiTheme="majorBidi" w:cstheme="majorBidi"/>
          <w:color w:val="000000" w:themeColor="text1"/>
        </w:rPr>
        <w:t xml:space="preserve"> “A Fast Method for Calculation of Transformers Leakage Reactance using Energy Technique” IJE Transactions B: Applications</w:t>
      </w:r>
      <w:r w:rsidR="005F086D">
        <w:rPr>
          <w:rFonts w:asciiTheme="majorBidi" w:hAnsiTheme="majorBidi" w:cstheme="majorBidi"/>
          <w:color w:val="000000" w:themeColor="text1"/>
        </w:rPr>
        <w:t xml:space="preserve"> </w:t>
      </w:r>
      <w:r w:rsidR="001B3C07" w:rsidRPr="00851770">
        <w:rPr>
          <w:rFonts w:asciiTheme="majorBidi" w:hAnsiTheme="majorBidi" w:cstheme="majorBidi"/>
          <w:color w:val="000000" w:themeColor="text1"/>
        </w:rPr>
        <w:t xml:space="preserve">Vol. 16, No. 1, April 2003 </w:t>
      </w:r>
    </w:p>
    <w:p w:rsidR="0079347D" w:rsidRDefault="001B3C07" w:rsidP="000861D6">
      <w:pPr>
        <w:autoSpaceDE w:val="0"/>
        <w:autoSpaceDN w:val="0"/>
        <w:bidi w:val="0"/>
        <w:adjustRightInd w:val="0"/>
        <w:spacing w:line="360" w:lineRule="auto"/>
        <w:ind w:left="450" w:hanging="450"/>
        <w:jc w:val="both"/>
        <w:rPr>
          <w:rFonts w:asciiTheme="majorBidi" w:hAnsiTheme="majorBidi" w:cstheme="majorBidi"/>
          <w:color w:val="000000" w:themeColor="text1"/>
        </w:rPr>
      </w:pPr>
      <w:r w:rsidRPr="00851770">
        <w:rPr>
          <w:rFonts w:asciiTheme="majorBidi" w:hAnsiTheme="majorBidi" w:cstheme="majorBidi"/>
          <w:color w:val="000000" w:themeColor="text1"/>
        </w:rPr>
        <w:t>21-</w:t>
      </w:r>
      <w:r w:rsidR="005F086D">
        <w:rPr>
          <w:rFonts w:asciiTheme="majorBidi" w:hAnsiTheme="majorBidi" w:cstheme="majorBidi"/>
          <w:color w:val="000000" w:themeColor="text1"/>
        </w:rPr>
        <w:t xml:space="preserve"> </w:t>
      </w:r>
      <w:r w:rsidRPr="00851770">
        <w:rPr>
          <w:rFonts w:asciiTheme="majorBidi" w:hAnsiTheme="majorBidi" w:cstheme="majorBidi"/>
          <w:color w:val="000000" w:themeColor="text1"/>
        </w:rPr>
        <w:t>S.</w:t>
      </w:r>
      <w:r w:rsidR="00EC34E8">
        <w:rPr>
          <w:rFonts w:asciiTheme="majorBidi" w:hAnsiTheme="majorBidi" w:cstheme="majorBidi"/>
          <w:color w:val="000000" w:themeColor="text1"/>
        </w:rPr>
        <w:t xml:space="preserve"> </w:t>
      </w:r>
      <w:proofErr w:type="spellStart"/>
      <w:r w:rsidRPr="00851770">
        <w:rPr>
          <w:rFonts w:asciiTheme="majorBidi" w:hAnsiTheme="majorBidi" w:cstheme="majorBidi"/>
          <w:color w:val="000000" w:themeColor="text1"/>
        </w:rPr>
        <w:t>Jamali</w:t>
      </w:r>
      <w:proofErr w:type="spellEnd"/>
      <w:r w:rsidRPr="00851770">
        <w:rPr>
          <w:rFonts w:asciiTheme="majorBidi" w:hAnsiTheme="majorBidi" w:cstheme="majorBidi"/>
          <w:color w:val="000000" w:themeColor="text1"/>
        </w:rPr>
        <w:t xml:space="preserve">, M. </w:t>
      </w:r>
      <w:proofErr w:type="spellStart"/>
      <w:r w:rsidRPr="00851770">
        <w:rPr>
          <w:rFonts w:asciiTheme="majorBidi" w:hAnsiTheme="majorBidi" w:cstheme="majorBidi"/>
          <w:color w:val="000000" w:themeColor="text1"/>
        </w:rPr>
        <w:t>Ardebili</w:t>
      </w:r>
      <w:proofErr w:type="spellEnd"/>
      <w:r w:rsidRPr="00851770">
        <w:rPr>
          <w:rFonts w:asciiTheme="majorBidi" w:hAnsiTheme="majorBidi" w:cstheme="majorBidi"/>
          <w:color w:val="000000" w:themeColor="text1"/>
        </w:rPr>
        <w:t xml:space="preserve">, and K. </w:t>
      </w:r>
      <w:proofErr w:type="spellStart"/>
      <w:r w:rsidRPr="00851770">
        <w:rPr>
          <w:rFonts w:asciiTheme="majorBidi" w:hAnsiTheme="majorBidi" w:cstheme="majorBidi"/>
          <w:color w:val="000000" w:themeColor="text1"/>
        </w:rPr>
        <w:t>Abbaszadeh</w:t>
      </w:r>
      <w:proofErr w:type="spellEnd"/>
      <w:r w:rsidRPr="00851770">
        <w:rPr>
          <w:rFonts w:asciiTheme="majorBidi" w:hAnsiTheme="majorBidi" w:cstheme="majorBidi"/>
          <w:color w:val="000000" w:themeColor="text1"/>
        </w:rPr>
        <w:t xml:space="preserve"> “Calculation of short-circuit reactance and electromagnetic forces in three-phase transformer by finite element method” - </w:t>
      </w:r>
      <w:r w:rsidRPr="00851770">
        <w:rPr>
          <w:rFonts w:asciiTheme="majorBidi" w:hAnsiTheme="majorBidi" w:cstheme="majorBidi"/>
          <w:i/>
          <w:iCs/>
          <w:color w:val="000000" w:themeColor="text1"/>
        </w:rPr>
        <w:t xml:space="preserve">Proceedings of the Eighth International Conference on </w:t>
      </w:r>
      <w:r w:rsidR="005F086D">
        <w:rPr>
          <w:rFonts w:asciiTheme="majorBidi" w:hAnsiTheme="majorBidi" w:cstheme="majorBidi"/>
          <w:i/>
          <w:iCs/>
          <w:color w:val="000000" w:themeColor="text1"/>
        </w:rPr>
        <w:t xml:space="preserve">Publication Electrical Machines </w:t>
      </w:r>
      <w:r w:rsidRPr="00851770">
        <w:rPr>
          <w:rFonts w:asciiTheme="majorBidi" w:hAnsiTheme="majorBidi" w:cstheme="majorBidi"/>
          <w:i/>
          <w:iCs/>
          <w:color w:val="000000" w:themeColor="text1"/>
        </w:rPr>
        <w:t xml:space="preserve">and Systems, 2005. (ICEMS 2005), </w:t>
      </w:r>
      <w:r w:rsidRPr="00851770">
        <w:rPr>
          <w:rFonts w:asciiTheme="majorBidi" w:hAnsiTheme="majorBidi" w:cstheme="majorBidi"/>
          <w:color w:val="000000" w:themeColor="text1"/>
        </w:rPr>
        <w:t>pp. 1725- 1730 - Vol. 3</w:t>
      </w:r>
      <w:r w:rsidR="005F086D">
        <w:rPr>
          <w:rFonts w:asciiTheme="majorBidi" w:hAnsiTheme="majorBidi" w:cstheme="majorBidi"/>
          <w:color w:val="000000" w:themeColor="text1"/>
        </w:rPr>
        <w:t>.</w:t>
      </w:r>
    </w:p>
    <w:p w:rsidR="00B37A23" w:rsidRDefault="00B37A23" w:rsidP="00B37A23">
      <w:pPr>
        <w:autoSpaceDE w:val="0"/>
        <w:autoSpaceDN w:val="0"/>
        <w:bidi w:val="0"/>
        <w:adjustRightInd w:val="0"/>
        <w:spacing w:line="360" w:lineRule="auto"/>
        <w:jc w:val="both"/>
        <w:rPr>
          <w:rFonts w:asciiTheme="majorBidi" w:hAnsiTheme="majorBidi" w:cstheme="majorBidi"/>
          <w:color w:val="000000" w:themeColor="text1"/>
          <w:rtl/>
        </w:rPr>
      </w:pPr>
    </w:p>
    <w:p w:rsidR="002C2819" w:rsidRDefault="002C2819" w:rsidP="002C2819">
      <w:pPr>
        <w:autoSpaceDE w:val="0"/>
        <w:autoSpaceDN w:val="0"/>
        <w:bidi w:val="0"/>
        <w:adjustRightInd w:val="0"/>
        <w:spacing w:line="360" w:lineRule="auto"/>
        <w:jc w:val="both"/>
        <w:rPr>
          <w:rFonts w:asciiTheme="majorBidi" w:hAnsiTheme="majorBidi" w:cstheme="majorBidi"/>
          <w:color w:val="000000" w:themeColor="text1"/>
          <w:rtl/>
        </w:rPr>
      </w:pPr>
    </w:p>
    <w:p w:rsidR="002C2819" w:rsidRDefault="002C2819" w:rsidP="002C2819">
      <w:pPr>
        <w:autoSpaceDE w:val="0"/>
        <w:autoSpaceDN w:val="0"/>
        <w:bidi w:val="0"/>
        <w:adjustRightInd w:val="0"/>
        <w:spacing w:line="360" w:lineRule="auto"/>
        <w:jc w:val="both"/>
        <w:rPr>
          <w:rFonts w:asciiTheme="majorBidi" w:hAnsiTheme="majorBidi" w:cstheme="majorBidi"/>
          <w:color w:val="000000" w:themeColor="text1"/>
          <w:rtl/>
        </w:rPr>
      </w:pPr>
    </w:p>
    <w:p w:rsidR="002C2819" w:rsidRDefault="002C2819" w:rsidP="002C2819">
      <w:pPr>
        <w:autoSpaceDE w:val="0"/>
        <w:autoSpaceDN w:val="0"/>
        <w:bidi w:val="0"/>
        <w:adjustRightInd w:val="0"/>
        <w:spacing w:line="360" w:lineRule="auto"/>
        <w:jc w:val="both"/>
        <w:rPr>
          <w:rFonts w:asciiTheme="majorBidi" w:hAnsiTheme="majorBidi" w:cstheme="majorBidi"/>
          <w:color w:val="000000" w:themeColor="text1"/>
          <w:rtl/>
        </w:rPr>
      </w:pPr>
    </w:p>
    <w:p w:rsidR="002C2819" w:rsidRDefault="002C2819" w:rsidP="002C2819">
      <w:pPr>
        <w:autoSpaceDE w:val="0"/>
        <w:autoSpaceDN w:val="0"/>
        <w:bidi w:val="0"/>
        <w:adjustRightInd w:val="0"/>
        <w:spacing w:line="360" w:lineRule="auto"/>
        <w:jc w:val="both"/>
        <w:rPr>
          <w:rFonts w:asciiTheme="majorBidi" w:hAnsiTheme="majorBidi" w:cstheme="majorBidi"/>
          <w:color w:val="000000" w:themeColor="text1"/>
          <w:rtl/>
        </w:rPr>
      </w:pPr>
    </w:p>
    <w:p w:rsidR="002C2819" w:rsidRDefault="002C2819" w:rsidP="002C2819">
      <w:pPr>
        <w:autoSpaceDE w:val="0"/>
        <w:autoSpaceDN w:val="0"/>
        <w:bidi w:val="0"/>
        <w:adjustRightInd w:val="0"/>
        <w:spacing w:line="360" w:lineRule="auto"/>
        <w:jc w:val="both"/>
        <w:rPr>
          <w:rFonts w:asciiTheme="majorBidi" w:hAnsiTheme="majorBidi" w:cstheme="majorBidi"/>
          <w:color w:val="000000" w:themeColor="text1"/>
          <w:rtl/>
        </w:rPr>
      </w:pPr>
    </w:p>
    <w:p w:rsidR="002C2819" w:rsidRPr="000861D6" w:rsidRDefault="002C2819" w:rsidP="002C2819">
      <w:pPr>
        <w:autoSpaceDE w:val="0"/>
        <w:autoSpaceDN w:val="0"/>
        <w:bidi w:val="0"/>
        <w:adjustRightInd w:val="0"/>
        <w:spacing w:line="360" w:lineRule="auto"/>
        <w:jc w:val="both"/>
        <w:rPr>
          <w:rFonts w:asciiTheme="majorBidi" w:hAnsiTheme="majorBidi" w:cstheme="majorBidi"/>
          <w:color w:val="000000" w:themeColor="text1"/>
        </w:rPr>
      </w:pPr>
    </w:p>
    <w:p w:rsidR="002C2819" w:rsidRPr="002C2819" w:rsidRDefault="00DE56FF" w:rsidP="002C2819">
      <w:pPr>
        <w:jc w:val="center"/>
        <w:rPr>
          <w:rFonts w:eastAsiaTheme="minorEastAsia"/>
          <w:lang w:eastAsia="zh-CN"/>
        </w:rPr>
      </w:pPr>
      <w:r w:rsidRPr="00DE56FF">
        <w:rPr>
          <w:b/>
          <w:bCs/>
        </w:rPr>
        <w:t>Table (1):</w:t>
      </w:r>
      <w:r w:rsidRPr="0026446D">
        <w:t xml:space="preserve"> </w:t>
      </w:r>
      <w:r>
        <w:t>Design</w:t>
      </w:r>
      <w:r w:rsidRPr="0026446D">
        <w:t xml:space="preserve"> parameters of the</w:t>
      </w:r>
      <w:r>
        <w:t xml:space="preserve"> </w:t>
      </w:r>
      <w:proofErr w:type="spellStart"/>
      <w:r>
        <w:t>zag-zg</w:t>
      </w:r>
      <w:proofErr w:type="spellEnd"/>
      <w:r>
        <w:t xml:space="preserve"> </w:t>
      </w:r>
      <w:r w:rsidRPr="0026446D">
        <w:t>grounding</w:t>
      </w:r>
      <w:r w:rsidRPr="00986171">
        <w:rPr>
          <w:rFonts w:eastAsiaTheme="minorEastAsia"/>
          <w:lang w:eastAsia="zh-CN"/>
        </w:rPr>
        <w:t xml:space="preserve"> transformer</w:t>
      </w:r>
      <w:r>
        <w:rPr>
          <w:rFonts w:eastAsiaTheme="minorEastAsia"/>
          <w:lang w:eastAsia="zh-CN"/>
        </w:rPr>
        <w:t>.</w:t>
      </w:r>
    </w:p>
    <w:p w:rsidR="00DE56FF" w:rsidRPr="00851770" w:rsidRDefault="00DE56FF" w:rsidP="00DE56FF">
      <w:pPr>
        <w:autoSpaceDE w:val="0"/>
        <w:autoSpaceDN w:val="0"/>
        <w:bidi w:val="0"/>
        <w:adjustRightInd w:val="0"/>
        <w:spacing w:line="360" w:lineRule="auto"/>
        <w:jc w:val="both"/>
        <w:rPr>
          <w:rFonts w:asciiTheme="majorBidi" w:hAnsiTheme="majorBidi" w:cstheme="majorBidi"/>
          <w:b/>
          <w:bCs/>
          <w:color w:val="000000" w:themeColor="text1"/>
        </w:rPr>
      </w:pPr>
    </w:p>
    <w:p w:rsidR="001B3C07" w:rsidRPr="001B3C07" w:rsidRDefault="001B3C07" w:rsidP="001B3C07">
      <w:pPr>
        <w:bidi w:val="0"/>
        <w:spacing w:line="360" w:lineRule="auto"/>
        <w:rPr>
          <w:rFonts w:asciiTheme="majorBidi" w:hAnsiTheme="majorBidi" w:cstheme="majorBidi"/>
        </w:rPr>
      </w:pPr>
    </w:p>
    <w:p w:rsidR="001B3C07" w:rsidRPr="001B3C07" w:rsidRDefault="001B3C07" w:rsidP="001B3C07">
      <w:pPr>
        <w:bidi w:val="0"/>
        <w:spacing w:line="360" w:lineRule="auto"/>
        <w:rPr>
          <w:rFonts w:asciiTheme="majorBidi" w:hAnsiTheme="majorBidi" w:cstheme="majorBidi"/>
        </w:rPr>
      </w:pPr>
    </w:p>
    <w:p w:rsidR="001B3C07" w:rsidRPr="001B3C07" w:rsidRDefault="001B3C07" w:rsidP="001B3C07">
      <w:pPr>
        <w:bidi w:val="0"/>
        <w:spacing w:line="360" w:lineRule="auto"/>
        <w:rPr>
          <w:rFonts w:asciiTheme="majorBidi" w:hAnsiTheme="majorBidi" w:cstheme="majorBidi"/>
        </w:rPr>
      </w:pPr>
    </w:p>
    <w:p w:rsidR="001B3C07" w:rsidRPr="001B3C07" w:rsidRDefault="00DE56FF" w:rsidP="00DE56FF">
      <w:pPr>
        <w:tabs>
          <w:tab w:val="left" w:pos="900"/>
        </w:tabs>
        <w:bidi w:val="0"/>
        <w:spacing w:line="360" w:lineRule="auto"/>
        <w:rPr>
          <w:rFonts w:asciiTheme="majorBidi" w:hAnsiTheme="majorBidi" w:cstheme="majorBidi"/>
        </w:rPr>
      </w:pPr>
      <w:r>
        <w:rPr>
          <w:rFonts w:asciiTheme="majorBidi" w:hAnsiTheme="majorBidi" w:cstheme="majorBidi"/>
        </w:rPr>
        <w:tab/>
      </w:r>
    </w:p>
    <w:p w:rsidR="001B3C07" w:rsidRDefault="001B3C07" w:rsidP="001B3C07">
      <w:pPr>
        <w:rPr>
          <w:sz w:val="26"/>
          <w:szCs w:val="26"/>
        </w:rPr>
      </w:pPr>
    </w:p>
    <w:p w:rsidR="001B3C07" w:rsidRDefault="001B3C07" w:rsidP="001B3C07">
      <w:pPr>
        <w:rPr>
          <w:sz w:val="26"/>
          <w:szCs w:val="26"/>
        </w:rPr>
      </w:pPr>
    </w:p>
    <w:tbl>
      <w:tblPr>
        <w:tblStyle w:val="TableGrid"/>
        <w:tblpPr w:leftFromText="180" w:rightFromText="180" w:vertAnchor="text" w:horzAnchor="margin" w:tblpXSpec="center" w:tblpY="-2243"/>
        <w:tblW w:w="7488" w:type="dxa"/>
        <w:tblLook w:val="04A0" w:firstRow="1" w:lastRow="0" w:firstColumn="1" w:lastColumn="0" w:noHBand="0" w:noVBand="1"/>
      </w:tblPr>
      <w:tblGrid>
        <w:gridCol w:w="2358"/>
        <w:gridCol w:w="5130"/>
      </w:tblGrid>
      <w:tr w:rsidR="00DE56FF" w:rsidRPr="00E81F85" w:rsidTr="000861D6">
        <w:tc>
          <w:tcPr>
            <w:tcW w:w="2358" w:type="dxa"/>
            <w:tcBorders>
              <w:bottom w:val="nil"/>
            </w:tcBorders>
          </w:tcPr>
          <w:p w:rsidR="00DE56FF" w:rsidRPr="00E81F85" w:rsidRDefault="00DE56FF" w:rsidP="00DE56FF">
            <w:pPr>
              <w:tabs>
                <w:tab w:val="left" w:pos="1256"/>
                <w:tab w:val="left" w:pos="7313"/>
              </w:tabs>
              <w:bidi w:val="0"/>
              <w:spacing w:line="276" w:lineRule="auto"/>
            </w:pPr>
            <w:r w:rsidRPr="00E81F85">
              <w:t>Ratin</w:t>
            </w:r>
            <w:r w:rsidRPr="00E81F85">
              <w:rPr>
                <w:b/>
                <w:bCs/>
              </w:rPr>
              <w:t>g</w:t>
            </w:r>
          </w:p>
        </w:tc>
        <w:tc>
          <w:tcPr>
            <w:tcW w:w="5130" w:type="dxa"/>
            <w:tcBorders>
              <w:bottom w:val="single" w:sz="4" w:space="0" w:color="auto"/>
            </w:tcBorders>
          </w:tcPr>
          <w:p w:rsidR="00DE56FF" w:rsidRPr="00E81F85" w:rsidRDefault="00DE56FF" w:rsidP="00DE56FF">
            <w:pPr>
              <w:tabs>
                <w:tab w:val="left" w:pos="1256"/>
                <w:tab w:val="left" w:pos="7313"/>
              </w:tabs>
              <w:bidi w:val="0"/>
              <w:spacing w:line="276" w:lineRule="auto"/>
            </w:pPr>
            <w:r w:rsidRPr="00E81F85">
              <w:t xml:space="preserve">Capacity:                    250 KVA                          </w:t>
            </w:r>
          </w:p>
          <w:p w:rsidR="00DE56FF" w:rsidRPr="00E81F85" w:rsidRDefault="00DE56FF" w:rsidP="00DE56FF">
            <w:pPr>
              <w:tabs>
                <w:tab w:val="left" w:pos="1256"/>
                <w:tab w:val="left" w:pos="7313"/>
              </w:tabs>
              <w:bidi w:val="0"/>
              <w:spacing w:line="276" w:lineRule="auto"/>
            </w:pPr>
            <w:r w:rsidRPr="00E81F85">
              <w:t xml:space="preserve">Voltage  :                    33000  ±5%  / 400 V                   </w:t>
            </w:r>
          </w:p>
          <w:p w:rsidR="00DE56FF" w:rsidRPr="00E81F85" w:rsidRDefault="00DE56FF" w:rsidP="00DE56FF">
            <w:pPr>
              <w:tabs>
                <w:tab w:val="left" w:pos="1256"/>
                <w:tab w:val="left" w:pos="7313"/>
              </w:tabs>
              <w:bidi w:val="0"/>
              <w:spacing w:line="276" w:lineRule="auto"/>
            </w:pPr>
            <w:r w:rsidRPr="00E81F85">
              <w:t xml:space="preserve">Frequency :                 50 Hz                             </w:t>
            </w:r>
          </w:p>
          <w:p w:rsidR="00DE56FF" w:rsidRPr="00E81F85" w:rsidRDefault="00DE56FF" w:rsidP="00DE56FF">
            <w:pPr>
              <w:tabs>
                <w:tab w:val="left" w:pos="1256"/>
                <w:tab w:val="left" w:pos="7313"/>
              </w:tabs>
              <w:bidi w:val="0"/>
              <w:spacing w:line="276" w:lineRule="auto"/>
            </w:pPr>
            <w:r w:rsidRPr="00E81F85">
              <w:t>Phase  :                       3-Phase</w:t>
            </w:r>
          </w:p>
        </w:tc>
      </w:tr>
      <w:tr w:rsidR="00DE56FF" w:rsidRPr="00E81F85" w:rsidTr="000861D6">
        <w:tc>
          <w:tcPr>
            <w:tcW w:w="2358" w:type="dxa"/>
            <w:tcBorders>
              <w:top w:val="nil"/>
            </w:tcBorders>
          </w:tcPr>
          <w:p w:rsidR="00DE56FF" w:rsidRPr="00E81F85" w:rsidRDefault="00DE56FF" w:rsidP="00DE56FF">
            <w:pPr>
              <w:tabs>
                <w:tab w:val="left" w:pos="1256"/>
                <w:tab w:val="left" w:pos="7313"/>
              </w:tabs>
              <w:bidi w:val="0"/>
              <w:spacing w:line="276" w:lineRule="auto"/>
            </w:pPr>
            <w:r w:rsidRPr="00E81F85">
              <w:t>Primary winding</w:t>
            </w:r>
          </w:p>
        </w:tc>
        <w:tc>
          <w:tcPr>
            <w:tcW w:w="5130" w:type="dxa"/>
            <w:tcBorders>
              <w:bottom w:val="nil"/>
            </w:tcBorders>
          </w:tcPr>
          <w:p w:rsidR="00DE56FF" w:rsidRPr="00E81F85" w:rsidRDefault="00DE56FF" w:rsidP="00DE56FF">
            <w:pPr>
              <w:tabs>
                <w:tab w:val="left" w:pos="1256"/>
                <w:tab w:val="left" w:pos="7313"/>
              </w:tabs>
              <w:bidi w:val="0"/>
              <w:spacing w:line="276" w:lineRule="auto"/>
            </w:pPr>
            <w:r w:rsidRPr="00E81F85">
              <w:t xml:space="preserve">Connection Type :      </w:t>
            </w:r>
            <w:proofErr w:type="spellStart"/>
            <w:r w:rsidRPr="00E81F85">
              <w:t>Zig-Zag</w:t>
            </w:r>
            <w:proofErr w:type="spellEnd"/>
            <w:r w:rsidRPr="00E81F85">
              <w:t xml:space="preserve">                             </w:t>
            </w:r>
          </w:p>
          <w:p w:rsidR="00DE56FF" w:rsidRPr="00E81F85" w:rsidRDefault="00DE56FF" w:rsidP="00DE56FF">
            <w:pPr>
              <w:tabs>
                <w:tab w:val="left" w:pos="1256"/>
                <w:tab w:val="left" w:pos="7313"/>
              </w:tabs>
              <w:bidi w:val="0"/>
              <w:spacing w:line="276" w:lineRule="auto"/>
            </w:pPr>
            <w:r w:rsidRPr="00E81F85">
              <w:t xml:space="preserve"> Materials :                 </w:t>
            </w:r>
            <w:proofErr w:type="spellStart"/>
            <w:r w:rsidRPr="00E81F85">
              <w:t>Cu.Wire</w:t>
            </w:r>
            <w:proofErr w:type="spellEnd"/>
            <w:r w:rsidRPr="00E81F85">
              <w:t xml:space="preserve">     Ø      2.0 mm                        </w:t>
            </w:r>
          </w:p>
          <w:p w:rsidR="00DE56FF" w:rsidRPr="00E81F85" w:rsidRDefault="00DE56FF" w:rsidP="00DE56FF">
            <w:pPr>
              <w:tabs>
                <w:tab w:val="left" w:pos="1256"/>
                <w:tab w:val="left" w:pos="7313"/>
              </w:tabs>
              <w:bidi w:val="0"/>
              <w:spacing w:line="276" w:lineRule="auto"/>
            </w:pPr>
            <w:r w:rsidRPr="00E81F85">
              <w:t xml:space="preserve">No. of Turns :             </w:t>
            </w:r>
            <w:proofErr w:type="spellStart"/>
            <w:r w:rsidRPr="00E81F85">
              <w:t>Zig</w:t>
            </w:r>
            <w:proofErr w:type="spellEnd"/>
            <w:r w:rsidRPr="00E81F85">
              <w:t xml:space="preserve">  winding      1750 </w:t>
            </w:r>
          </w:p>
          <w:p w:rsidR="00DE56FF" w:rsidRPr="00E81F85" w:rsidRDefault="00DE56FF" w:rsidP="00DE56FF">
            <w:pPr>
              <w:tabs>
                <w:tab w:val="left" w:pos="1256"/>
                <w:tab w:val="left" w:pos="7313"/>
              </w:tabs>
              <w:bidi w:val="0"/>
              <w:spacing w:line="276" w:lineRule="auto"/>
            </w:pPr>
            <w:r w:rsidRPr="00E81F85">
              <w:t xml:space="preserve">                                    </w:t>
            </w:r>
            <w:proofErr w:type="spellStart"/>
            <w:r w:rsidRPr="00E81F85">
              <w:t>Zag</w:t>
            </w:r>
            <w:proofErr w:type="spellEnd"/>
            <w:r w:rsidRPr="00E81F85">
              <w:t xml:space="preserve">  winding      1750    </w:t>
            </w:r>
          </w:p>
          <w:p w:rsidR="00DE56FF" w:rsidRPr="00E81F85" w:rsidRDefault="00DE56FF" w:rsidP="00DE56FF">
            <w:pPr>
              <w:tabs>
                <w:tab w:val="left" w:pos="1256"/>
                <w:tab w:val="left" w:pos="7313"/>
              </w:tabs>
              <w:bidi w:val="0"/>
              <w:spacing w:line="276" w:lineRule="auto"/>
            </w:pPr>
            <w:r w:rsidRPr="00E81F85">
              <w:t xml:space="preserve"> </w:t>
            </w:r>
          </w:p>
        </w:tc>
      </w:tr>
      <w:tr w:rsidR="00DE56FF" w:rsidRPr="00E81F85" w:rsidTr="000861D6">
        <w:tc>
          <w:tcPr>
            <w:tcW w:w="2358" w:type="dxa"/>
          </w:tcPr>
          <w:p w:rsidR="00DE56FF" w:rsidRPr="00E81F85" w:rsidRDefault="00DE56FF" w:rsidP="00DE56FF">
            <w:pPr>
              <w:tabs>
                <w:tab w:val="left" w:pos="1256"/>
                <w:tab w:val="left" w:pos="7313"/>
              </w:tabs>
              <w:bidi w:val="0"/>
              <w:spacing w:line="276" w:lineRule="auto"/>
            </w:pPr>
            <w:r w:rsidRPr="00E81F85">
              <w:t>Core</w:t>
            </w:r>
          </w:p>
        </w:tc>
        <w:tc>
          <w:tcPr>
            <w:tcW w:w="5130" w:type="dxa"/>
            <w:tcBorders>
              <w:top w:val="nil"/>
            </w:tcBorders>
          </w:tcPr>
          <w:p w:rsidR="00DE56FF" w:rsidRPr="00E81F85" w:rsidRDefault="00DE56FF" w:rsidP="00DE56FF">
            <w:pPr>
              <w:bidi w:val="0"/>
              <w:spacing w:line="276" w:lineRule="auto"/>
            </w:pPr>
            <w:r w:rsidRPr="00E81F85">
              <w:t>Type  :                      "Wound Core"</w:t>
            </w:r>
          </w:p>
          <w:p w:rsidR="00DE56FF" w:rsidRPr="00E81F85" w:rsidRDefault="00DE56FF" w:rsidP="00DE56FF">
            <w:pPr>
              <w:bidi w:val="0"/>
              <w:spacing w:line="276" w:lineRule="auto"/>
            </w:pPr>
            <w:r w:rsidRPr="00E81F85">
              <w:t>Materials                     M4</w:t>
            </w:r>
          </w:p>
          <w:p w:rsidR="00DE56FF" w:rsidRPr="00E81F85" w:rsidRDefault="00DE56FF" w:rsidP="00DE56FF">
            <w:pPr>
              <w:tabs>
                <w:tab w:val="left" w:pos="1256"/>
                <w:tab w:val="left" w:pos="7313"/>
              </w:tabs>
              <w:bidi w:val="0"/>
              <w:spacing w:line="276" w:lineRule="auto"/>
            </w:pPr>
            <w:r w:rsidRPr="00E81F85">
              <w:t>Cross Section Area:   168 ×2    mm</w:t>
            </w:r>
            <w:r w:rsidRPr="00E81F85">
              <w:rPr>
                <w:vertAlign w:val="superscript"/>
              </w:rPr>
              <w:t>2</w:t>
            </w:r>
          </w:p>
        </w:tc>
      </w:tr>
      <w:tr w:rsidR="00DE56FF" w:rsidRPr="00E81F85" w:rsidTr="000861D6">
        <w:tc>
          <w:tcPr>
            <w:tcW w:w="2358" w:type="dxa"/>
          </w:tcPr>
          <w:p w:rsidR="00DE56FF" w:rsidRPr="00E81F85" w:rsidRDefault="00DE56FF" w:rsidP="00DE56FF">
            <w:pPr>
              <w:tabs>
                <w:tab w:val="left" w:pos="1256"/>
                <w:tab w:val="left" w:pos="7313"/>
              </w:tabs>
              <w:bidi w:val="0"/>
              <w:spacing w:line="276" w:lineRule="auto"/>
            </w:pPr>
            <w:r w:rsidRPr="00E81F85">
              <w:t>Dimensions  (mm)</w:t>
            </w:r>
          </w:p>
          <w:p w:rsidR="00DE56FF" w:rsidRPr="00E81F85" w:rsidRDefault="00DE56FF" w:rsidP="00DE56FF">
            <w:pPr>
              <w:tabs>
                <w:tab w:val="left" w:pos="1256"/>
                <w:tab w:val="left" w:pos="7313"/>
              </w:tabs>
              <w:bidi w:val="0"/>
              <w:spacing w:line="276" w:lineRule="auto"/>
            </w:pPr>
          </w:p>
        </w:tc>
        <w:tc>
          <w:tcPr>
            <w:tcW w:w="5130" w:type="dxa"/>
          </w:tcPr>
          <w:p w:rsidR="00DE56FF" w:rsidRPr="00E81F85" w:rsidRDefault="00DE56FF" w:rsidP="00DE56FF">
            <w:pPr>
              <w:tabs>
                <w:tab w:val="left" w:pos="1256"/>
                <w:tab w:val="left" w:pos="7313"/>
              </w:tabs>
              <w:bidi w:val="0"/>
              <w:spacing w:line="276" w:lineRule="auto"/>
            </w:pPr>
            <w:r w:rsidRPr="00E81F85">
              <w:t xml:space="preserve">                                     Width ×Length× </w:t>
            </w:r>
            <w:proofErr w:type="spellStart"/>
            <w:r w:rsidRPr="00E81F85">
              <w:t>Hight</w:t>
            </w:r>
            <w:proofErr w:type="spellEnd"/>
          </w:p>
          <w:p w:rsidR="00DE56FF" w:rsidRPr="00E81F85" w:rsidRDefault="00DE56FF" w:rsidP="00DE56FF">
            <w:pPr>
              <w:tabs>
                <w:tab w:val="left" w:pos="1256"/>
                <w:tab w:val="left" w:pos="7313"/>
              </w:tabs>
              <w:bidi w:val="0"/>
              <w:spacing w:line="276" w:lineRule="auto"/>
            </w:pPr>
            <w:r w:rsidRPr="00E81F85">
              <w:t xml:space="preserve">Primary  </w:t>
            </w:r>
            <w:proofErr w:type="spellStart"/>
            <w:r w:rsidRPr="00E81F85">
              <w:t>Zig</w:t>
            </w:r>
            <w:proofErr w:type="spellEnd"/>
            <w:r w:rsidRPr="00E81F85">
              <w:t xml:space="preserve"> winding:    320   ×  476   × 300</w:t>
            </w:r>
          </w:p>
          <w:p w:rsidR="00DE56FF" w:rsidRPr="00E81F85" w:rsidRDefault="00DE56FF" w:rsidP="00DE56FF">
            <w:pPr>
              <w:tabs>
                <w:tab w:val="left" w:pos="1256"/>
                <w:tab w:val="left" w:pos="7313"/>
              </w:tabs>
              <w:bidi w:val="0"/>
              <w:spacing w:line="276" w:lineRule="auto"/>
            </w:pPr>
            <w:r w:rsidRPr="00E81F85">
              <w:t xml:space="preserve">Primary  </w:t>
            </w:r>
            <w:proofErr w:type="spellStart"/>
            <w:r w:rsidRPr="00E81F85">
              <w:t>Zag</w:t>
            </w:r>
            <w:proofErr w:type="spellEnd"/>
            <w:r w:rsidRPr="00E81F85">
              <w:t xml:space="preserve"> winding:    232   ×  364   × 300</w:t>
            </w:r>
          </w:p>
          <w:p w:rsidR="00DE56FF" w:rsidRPr="00E81F85" w:rsidRDefault="00DE56FF" w:rsidP="00DE56FF">
            <w:pPr>
              <w:tabs>
                <w:tab w:val="left" w:pos="1256"/>
                <w:tab w:val="left" w:pos="7313"/>
              </w:tabs>
              <w:bidi w:val="0"/>
              <w:spacing w:line="276" w:lineRule="auto"/>
            </w:pPr>
            <w:r w:rsidRPr="00E81F85">
              <w:t>Secondary winding  :     145   ×  255   × 328</w:t>
            </w:r>
          </w:p>
          <w:p w:rsidR="00DE56FF" w:rsidRPr="00E81F85" w:rsidRDefault="00DE56FF" w:rsidP="00DE56FF">
            <w:pPr>
              <w:tabs>
                <w:tab w:val="left" w:pos="1256"/>
                <w:tab w:val="left" w:pos="7313"/>
              </w:tabs>
              <w:bidi w:val="0"/>
              <w:spacing w:line="276" w:lineRule="auto"/>
            </w:pPr>
            <w:r w:rsidRPr="00E81F85">
              <w:t>Outer core:                      289   ×  504   × 240</w:t>
            </w:r>
          </w:p>
          <w:p w:rsidR="00DE56FF" w:rsidRPr="00E81F85" w:rsidRDefault="00DE56FF" w:rsidP="00DE56FF">
            <w:pPr>
              <w:tabs>
                <w:tab w:val="left" w:pos="1256"/>
                <w:tab w:val="left" w:pos="7313"/>
              </w:tabs>
              <w:bidi w:val="0"/>
              <w:spacing w:line="276" w:lineRule="auto"/>
            </w:pPr>
            <w:r w:rsidRPr="00E81F85">
              <w:t>Inner core:                       394   ×  504   × 240</w:t>
            </w:r>
          </w:p>
          <w:p w:rsidR="00DE56FF" w:rsidRPr="00E81F85" w:rsidRDefault="00DE56FF" w:rsidP="00DE56FF">
            <w:pPr>
              <w:tabs>
                <w:tab w:val="left" w:pos="1256"/>
                <w:tab w:val="left" w:pos="7313"/>
              </w:tabs>
              <w:bidi w:val="0"/>
              <w:spacing w:line="276" w:lineRule="auto"/>
            </w:pPr>
            <w:r w:rsidRPr="00E81F85">
              <w:t>Active part (</w:t>
            </w:r>
            <w:proofErr w:type="spellStart"/>
            <w:r w:rsidRPr="00E81F85">
              <w:t>core+coil</w:t>
            </w:r>
            <w:proofErr w:type="spellEnd"/>
            <w:r w:rsidRPr="00E81F85">
              <w:t>)    320   ×  476   × 1381</w:t>
            </w:r>
          </w:p>
        </w:tc>
      </w:tr>
    </w:tbl>
    <w:p w:rsidR="001B3C07" w:rsidRPr="00DE56FF" w:rsidRDefault="001B3C07" w:rsidP="001B3C07">
      <w:pPr>
        <w:rPr>
          <w:sz w:val="26"/>
          <w:szCs w:val="26"/>
        </w:rPr>
      </w:pPr>
    </w:p>
    <w:p w:rsidR="001B3C07" w:rsidRPr="005F7732" w:rsidRDefault="001B3C07" w:rsidP="001B3C07">
      <w:pPr>
        <w:rPr>
          <w:sz w:val="26"/>
          <w:szCs w:val="26"/>
        </w:rPr>
      </w:pPr>
    </w:p>
    <w:p w:rsidR="001B3C07" w:rsidRDefault="001B3C07" w:rsidP="001B3C07">
      <w:pPr>
        <w:rPr>
          <w:sz w:val="26"/>
          <w:szCs w:val="26"/>
        </w:rPr>
      </w:pPr>
    </w:p>
    <w:p w:rsidR="001B3C07" w:rsidRPr="005F7732" w:rsidRDefault="001B3C07" w:rsidP="001B3C07">
      <w:pPr>
        <w:ind w:firstLine="720"/>
        <w:rPr>
          <w:sz w:val="26"/>
          <w:szCs w:val="26"/>
        </w:rPr>
      </w:pPr>
    </w:p>
    <w:p w:rsidR="001B3C07" w:rsidRPr="00E56130" w:rsidRDefault="001B3C07" w:rsidP="001B3C07">
      <w:pPr>
        <w:autoSpaceDE w:val="0"/>
        <w:autoSpaceDN w:val="0"/>
        <w:adjustRightInd w:val="0"/>
        <w:rPr>
          <w:lang w:bidi="ar-IQ"/>
        </w:rPr>
      </w:pPr>
    </w:p>
    <w:p w:rsidR="001B3C07" w:rsidRPr="00E56130" w:rsidRDefault="001B3C07" w:rsidP="001B3C07">
      <w:pPr>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79347D" w:rsidRDefault="0079347D"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lang w:bidi="ar-IQ"/>
        </w:rPr>
      </w:pPr>
    </w:p>
    <w:p w:rsidR="002C2819" w:rsidRDefault="0079347D" w:rsidP="002C2819">
      <w:pPr>
        <w:jc w:val="center"/>
        <w:rPr>
          <w:lang w:bidi="ar-IQ"/>
        </w:rPr>
      </w:pPr>
      <w:r w:rsidRPr="0079347D">
        <w:rPr>
          <w:b/>
          <w:bCs/>
        </w:rPr>
        <w:t>Table (2):</w:t>
      </w:r>
      <w:r w:rsidRPr="0026446D">
        <w:t xml:space="preserve"> </w:t>
      </w:r>
      <w:r>
        <w:rPr>
          <w:lang w:bidi="ar-IQ"/>
        </w:rPr>
        <w:t>R</w:t>
      </w:r>
      <w:r w:rsidRPr="00E81F85">
        <w:rPr>
          <w:lang w:bidi="ar-IQ"/>
        </w:rPr>
        <w:t>esults of the open circuit</w:t>
      </w:r>
      <w:r w:rsidRPr="00E81F85">
        <w:t xml:space="preserve"> </w:t>
      </w:r>
      <w:r w:rsidRPr="00E81F85">
        <w:rPr>
          <w:lang w:bidi="ar-IQ"/>
        </w:rPr>
        <w:t>test</w:t>
      </w:r>
      <w:r>
        <w:rPr>
          <w:lang w:bidi="ar-IQ"/>
        </w:rPr>
        <w:t>.</w:t>
      </w:r>
    </w:p>
    <w:p w:rsidR="0079347D" w:rsidRDefault="0079347D" w:rsidP="0079347D">
      <w:pPr>
        <w:autoSpaceDE w:val="0"/>
        <w:autoSpaceDN w:val="0"/>
        <w:bidi w:val="0"/>
        <w:adjustRightInd w:val="0"/>
        <w:ind w:left="360" w:hanging="360"/>
        <w:jc w:val="both"/>
        <w:rPr>
          <w:lang w:bidi="ar-IQ"/>
        </w:rPr>
      </w:pPr>
    </w:p>
    <w:tbl>
      <w:tblPr>
        <w:tblStyle w:val="TableGrid1"/>
        <w:tblpPr w:leftFromText="180" w:rightFromText="180" w:vertAnchor="text" w:horzAnchor="margin" w:tblpXSpec="center" w:tblpY="119"/>
        <w:tblW w:w="8010" w:type="dxa"/>
        <w:tblLook w:val="01E0" w:firstRow="1" w:lastRow="1" w:firstColumn="1" w:lastColumn="1" w:noHBand="0" w:noVBand="0"/>
      </w:tblPr>
      <w:tblGrid>
        <w:gridCol w:w="3336"/>
        <w:gridCol w:w="1488"/>
        <w:gridCol w:w="1476"/>
        <w:gridCol w:w="1710"/>
      </w:tblGrid>
      <w:tr w:rsidR="0079347D" w:rsidRPr="00E81F85" w:rsidTr="0079347D">
        <w:tc>
          <w:tcPr>
            <w:tcW w:w="3336" w:type="dxa"/>
            <w:vMerge w:val="restart"/>
            <w:tcBorders>
              <w:top w:val="nil"/>
              <w:left w:val="nil"/>
            </w:tcBorders>
          </w:tcPr>
          <w:p w:rsidR="0079347D" w:rsidRPr="00E81F85" w:rsidRDefault="0079347D" w:rsidP="0079347D">
            <w:pPr>
              <w:bidi w:val="0"/>
              <w:spacing w:line="276" w:lineRule="auto"/>
              <w:jc w:val="lowKashida"/>
            </w:pPr>
          </w:p>
        </w:tc>
        <w:tc>
          <w:tcPr>
            <w:tcW w:w="4674" w:type="dxa"/>
            <w:gridSpan w:val="3"/>
          </w:tcPr>
          <w:p w:rsidR="0079347D" w:rsidRPr="00E81F85" w:rsidRDefault="0079347D" w:rsidP="0079347D">
            <w:pPr>
              <w:bidi w:val="0"/>
              <w:spacing w:line="276" w:lineRule="auto"/>
              <w:jc w:val="lowKashida"/>
            </w:pPr>
            <w:r w:rsidRPr="00E81F85">
              <w:t>Terminal voltage (peak value)        volt</w:t>
            </w:r>
          </w:p>
        </w:tc>
      </w:tr>
      <w:tr w:rsidR="0079347D" w:rsidRPr="00E81F85" w:rsidTr="0079347D">
        <w:tc>
          <w:tcPr>
            <w:tcW w:w="3336" w:type="dxa"/>
            <w:vMerge/>
            <w:tcBorders>
              <w:top w:val="nil"/>
              <w:left w:val="nil"/>
            </w:tcBorders>
          </w:tcPr>
          <w:p w:rsidR="0079347D" w:rsidRPr="00E81F85" w:rsidRDefault="0079347D" w:rsidP="0079347D">
            <w:pPr>
              <w:bidi w:val="0"/>
              <w:spacing w:line="276" w:lineRule="auto"/>
              <w:jc w:val="lowKashida"/>
            </w:pPr>
          </w:p>
        </w:tc>
        <w:tc>
          <w:tcPr>
            <w:tcW w:w="1488" w:type="dxa"/>
          </w:tcPr>
          <w:p w:rsidR="0079347D" w:rsidRPr="00E81F85" w:rsidRDefault="0079347D" w:rsidP="0079347D">
            <w:pPr>
              <w:bidi w:val="0"/>
              <w:spacing w:line="276" w:lineRule="auto"/>
              <w:jc w:val="lowKashida"/>
            </w:pPr>
            <w:r>
              <w:t>Test value</w:t>
            </w:r>
          </w:p>
        </w:tc>
        <w:tc>
          <w:tcPr>
            <w:tcW w:w="1476" w:type="dxa"/>
          </w:tcPr>
          <w:p w:rsidR="0079347D" w:rsidRPr="00E81F85" w:rsidRDefault="0079347D" w:rsidP="0079347D">
            <w:pPr>
              <w:bidi w:val="0"/>
              <w:spacing w:line="276" w:lineRule="auto"/>
              <w:jc w:val="lowKashida"/>
            </w:pPr>
            <w:r w:rsidRPr="00E81F85">
              <w:t>Design value</w:t>
            </w:r>
          </w:p>
        </w:tc>
        <w:tc>
          <w:tcPr>
            <w:tcW w:w="1710" w:type="dxa"/>
          </w:tcPr>
          <w:p w:rsidR="0079347D" w:rsidRPr="00E81F85" w:rsidRDefault="0079347D" w:rsidP="0079347D">
            <w:pPr>
              <w:bidi w:val="0"/>
              <w:spacing w:line="276" w:lineRule="auto"/>
              <w:jc w:val="lowKashida"/>
            </w:pPr>
            <w:r w:rsidRPr="00E81F85">
              <w:t>FEM. Solution</w:t>
            </w:r>
          </w:p>
        </w:tc>
      </w:tr>
      <w:tr w:rsidR="0079347D" w:rsidRPr="00E81F85" w:rsidTr="0079347D">
        <w:tc>
          <w:tcPr>
            <w:tcW w:w="3336" w:type="dxa"/>
          </w:tcPr>
          <w:p w:rsidR="0079347D" w:rsidRPr="00E81F85" w:rsidRDefault="0079347D" w:rsidP="0079347D">
            <w:pPr>
              <w:bidi w:val="0"/>
              <w:spacing w:line="276" w:lineRule="auto"/>
              <w:jc w:val="lowKashida"/>
            </w:pPr>
            <w:r w:rsidRPr="00E81F85">
              <w:t>Primary side (Input voltage)</w:t>
            </w:r>
          </w:p>
        </w:tc>
        <w:tc>
          <w:tcPr>
            <w:tcW w:w="1488" w:type="dxa"/>
          </w:tcPr>
          <w:p w:rsidR="0079347D" w:rsidRPr="00E81F85" w:rsidRDefault="0079347D" w:rsidP="0079347D">
            <w:pPr>
              <w:bidi w:val="0"/>
              <w:spacing w:line="276" w:lineRule="auto"/>
              <w:jc w:val="lowKashida"/>
            </w:pPr>
            <w:r w:rsidRPr="00E81F85">
              <w:t>28291.6</w:t>
            </w:r>
          </w:p>
        </w:tc>
        <w:tc>
          <w:tcPr>
            <w:tcW w:w="1476" w:type="dxa"/>
          </w:tcPr>
          <w:p w:rsidR="0079347D" w:rsidRPr="00E81F85" w:rsidRDefault="0079347D" w:rsidP="0079347D">
            <w:pPr>
              <w:bidi w:val="0"/>
              <w:spacing w:line="276" w:lineRule="auto"/>
              <w:jc w:val="lowKashida"/>
            </w:pPr>
            <w:r w:rsidRPr="00E81F85">
              <w:t>28291.6</w:t>
            </w:r>
          </w:p>
        </w:tc>
        <w:tc>
          <w:tcPr>
            <w:tcW w:w="1710" w:type="dxa"/>
          </w:tcPr>
          <w:p w:rsidR="0079347D" w:rsidRPr="00E81F85" w:rsidRDefault="0079347D" w:rsidP="0079347D">
            <w:pPr>
              <w:bidi w:val="0"/>
              <w:spacing w:line="276" w:lineRule="auto"/>
              <w:jc w:val="lowKashida"/>
            </w:pPr>
            <w:r w:rsidRPr="00E81F85">
              <w:t>28291.6</w:t>
            </w:r>
          </w:p>
        </w:tc>
      </w:tr>
      <w:tr w:rsidR="0079347D" w:rsidRPr="00E81F85" w:rsidTr="0079347D">
        <w:tc>
          <w:tcPr>
            <w:tcW w:w="3336" w:type="dxa"/>
          </w:tcPr>
          <w:p w:rsidR="0079347D" w:rsidRPr="00E81F85" w:rsidRDefault="0079347D" w:rsidP="0079347D">
            <w:pPr>
              <w:bidi w:val="0"/>
              <w:spacing w:line="276" w:lineRule="auto"/>
              <w:jc w:val="lowKashida"/>
            </w:pPr>
            <w:r w:rsidRPr="00E81F85">
              <w:t>Secondary side (output voltage)</w:t>
            </w:r>
          </w:p>
        </w:tc>
        <w:tc>
          <w:tcPr>
            <w:tcW w:w="1488" w:type="dxa"/>
          </w:tcPr>
          <w:p w:rsidR="0079347D" w:rsidRPr="00E81F85" w:rsidRDefault="0079347D" w:rsidP="0079347D">
            <w:pPr>
              <w:bidi w:val="0"/>
              <w:spacing w:line="276" w:lineRule="auto"/>
              <w:jc w:val="lowKashida"/>
            </w:pPr>
            <w:r w:rsidRPr="00E81F85">
              <w:t>327</w:t>
            </w:r>
          </w:p>
        </w:tc>
        <w:tc>
          <w:tcPr>
            <w:tcW w:w="1476" w:type="dxa"/>
          </w:tcPr>
          <w:p w:rsidR="0079347D" w:rsidRPr="00E81F85" w:rsidRDefault="0079347D" w:rsidP="0079347D">
            <w:pPr>
              <w:bidi w:val="0"/>
              <w:spacing w:line="276" w:lineRule="auto"/>
              <w:jc w:val="lowKashida"/>
            </w:pPr>
            <w:r w:rsidRPr="00E81F85">
              <w:t>326.6</w:t>
            </w:r>
          </w:p>
        </w:tc>
        <w:tc>
          <w:tcPr>
            <w:tcW w:w="1710" w:type="dxa"/>
          </w:tcPr>
          <w:p w:rsidR="0079347D" w:rsidRPr="00E81F85" w:rsidRDefault="0079347D" w:rsidP="0079347D">
            <w:pPr>
              <w:bidi w:val="0"/>
              <w:spacing w:line="276" w:lineRule="auto"/>
              <w:jc w:val="lowKashida"/>
            </w:pPr>
            <w:r w:rsidRPr="00E81F85">
              <w:t>327</w:t>
            </w:r>
          </w:p>
        </w:tc>
      </w:tr>
    </w:tbl>
    <w:p w:rsidR="001B3C07" w:rsidRDefault="001B3C07" w:rsidP="00292F95">
      <w:pPr>
        <w:tabs>
          <w:tab w:val="left" w:pos="3152"/>
        </w:tabs>
        <w:autoSpaceDE w:val="0"/>
        <w:autoSpaceDN w:val="0"/>
        <w:adjustRightInd w:val="0"/>
        <w:jc w:val="both"/>
        <w:rPr>
          <w:lang w:bidi="ar-IQ"/>
        </w:rPr>
      </w:pPr>
    </w:p>
    <w:p w:rsidR="001B3C07" w:rsidRDefault="00B37A23" w:rsidP="00B37A23">
      <w:r w:rsidRPr="00B37A23">
        <w:rPr>
          <w:b/>
          <w:bCs/>
        </w:rPr>
        <w:t>Table (3):</w:t>
      </w:r>
      <w:r w:rsidRPr="003C2E9B">
        <w:t xml:space="preserve"> Comparison of Zero sequence impedance FEM result with actual test results</w:t>
      </w:r>
      <w:r>
        <w:t>.</w:t>
      </w:r>
      <w:r w:rsidRPr="003C2E9B">
        <w:t xml:space="preserve"> </w:t>
      </w:r>
    </w:p>
    <w:p w:rsidR="00B37A23" w:rsidRDefault="00B37A23" w:rsidP="001B3C07">
      <w:pPr>
        <w:autoSpaceDE w:val="0"/>
        <w:autoSpaceDN w:val="0"/>
        <w:adjustRightInd w:val="0"/>
        <w:ind w:left="360" w:hanging="360"/>
        <w:jc w:val="both"/>
        <w:rPr>
          <w:lang w:bidi="ar-IQ"/>
        </w:rPr>
      </w:pPr>
    </w:p>
    <w:tbl>
      <w:tblPr>
        <w:tblStyle w:val="TableGrid"/>
        <w:tblpPr w:leftFromText="180" w:rightFromText="180" w:vertAnchor="text" w:horzAnchor="margin" w:tblpXSpec="center" w:tblpY="16"/>
        <w:tblW w:w="0" w:type="auto"/>
        <w:tblLook w:val="04A0" w:firstRow="1" w:lastRow="0" w:firstColumn="1" w:lastColumn="0" w:noHBand="0" w:noVBand="1"/>
      </w:tblPr>
      <w:tblGrid>
        <w:gridCol w:w="2934"/>
        <w:gridCol w:w="1674"/>
        <w:gridCol w:w="1530"/>
        <w:gridCol w:w="990"/>
        <w:gridCol w:w="1116"/>
      </w:tblGrid>
      <w:tr w:rsidR="001B3C07" w:rsidRPr="00E81F85" w:rsidTr="00326DEE">
        <w:tc>
          <w:tcPr>
            <w:tcW w:w="2934" w:type="dxa"/>
            <w:tcBorders>
              <w:top w:val="nil"/>
              <w:left w:val="nil"/>
            </w:tcBorders>
          </w:tcPr>
          <w:p w:rsidR="001B3C07" w:rsidRDefault="001B3C07" w:rsidP="00F774B8">
            <w:pPr>
              <w:spacing w:line="276" w:lineRule="auto"/>
              <w:rPr>
                <w:lang w:bidi="ar-IQ"/>
              </w:rPr>
            </w:pPr>
          </w:p>
          <w:p w:rsidR="001B3C07" w:rsidRDefault="001B3C07" w:rsidP="00F774B8">
            <w:pPr>
              <w:spacing w:line="276" w:lineRule="auto"/>
              <w:rPr>
                <w:lang w:bidi="ar-IQ"/>
              </w:rPr>
            </w:pPr>
          </w:p>
          <w:p w:rsidR="001B3C07" w:rsidRDefault="001B3C07" w:rsidP="00F774B8">
            <w:pPr>
              <w:spacing w:line="276" w:lineRule="auto"/>
              <w:rPr>
                <w:lang w:bidi="ar-IQ"/>
              </w:rPr>
            </w:pPr>
          </w:p>
          <w:p w:rsidR="001B3C07" w:rsidRDefault="001B3C07" w:rsidP="00F774B8">
            <w:pPr>
              <w:spacing w:line="276" w:lineRule="auto"/>
              <w:rPr>
                <w:lang w:bidi="ar-IQ"/>
              </w:rPr>
            </w:pPr>
          </w:p>
          <w:p w:rsidR="001B3C07" w:rsidRPr="00E81F85" w:rsidRDefault="001B3C07" w:rsidP="00F774B8">
            <w:pPr>
              <w:spacing w:line="276" w:lineRule="auto"/>
              <w:rPr>
                <w:lang w:bidi="ar-IQ"/>
              </w:rPr>
            </w:pPr>
          </w:p>
        </w:tc>
        <w:tc>
          <w:tcPr>
            <w:tcW w:w="1674" w:type="dxa"/>
          </w:tcPr>
          <w:p w:rsidR="001B3C07" w:rsidRPr="00E81F85" w:rsidRDefault="001B3C07" w:rsidP="00F774B8">
            <w:pPr>
              <w:spacing w:line="276" w:lineRule="auto"/>
              <w:rPr>
                <w:lang w:bidi="ar-IQ"/>
              </w:rPr>
            </w:pPr>
            <w:r w:rsidRPr="00E81F85">
              <w:rPr>
                <w:lang w:bidi="ar-IQ"/>
              </w:rPr>
              <w:t>Design value</w:t>
            </w:r>
          </w:p>
        </w:tc>
        <w:tc>
          <w:tcPr>
            <w:tcW w:w="1530" w:type="dxa"/>
          </w:tcPr>
          <w:p w:rsidR="001B3C07" w:rsidRPr="00E81F85" w:rsidRDefault="001B3C07" w:rsidP="00F774B8">
            <w:pPr>
              <w:spacing w:line="276" w:lineRule="auto"/>
              <w:rPr>
                <w:lang w:bidi="ar-IQ"/>
              </w:rPr>
            </w:pPr>
            <w:r w:rsidRPr="00E81F85">
              <w:rPr>
                <w:lang w:bidi="ar-IQ"/>
              </w:rPr>
              <w:t>FEM  result</w:t>
            </w:r>
          </w:p>
          <w:p w:rsidR="001B3C07" w:rsidRPr="00E81F85" w:rsidRDefault="001B3C07" w:rsidP="00F774B8">
            <w:pPr>
              <w:spacing w:line="276" w:lineRule="auto"/>
              <w:rPr>
                <w:lang w:bidi="ar-IQ"/>
              </w:rPr>
            </w:pPr>
          </w:p>
        </w:tc>
        <w:tc>
          <w:tcPr>
            <w:tcW w:w="990" w:type="dxa"/>
          </w:tcPr>
          <w:p w:rsidR="001B3C07" w:rsidRPr="00E81F85" w:rsidRDefault="001B3C07" w:rsidP="00F774B8">
            <w:pPr>
              <w:spacing w:line="276" w:lineRule="auto"/>
              <w:rPr>
                <w:lang w:bidi="ar-IQ"/>
              </w:rPr>
            </w:pPr>
            <w:r w:rsidRPr="00E81F85">
              <w:rPr>
                <w:lang w:bidi="ar-IQ"/>
              </w:rPr>
              <w:t>Test result</w:t>
            </w:r>
          </w:p>
        </w:tc>
        <w:tc>
          <w:tcPr>
            <w:tcW w:w="1116" w:type="dxa"/>
          </w:tcPr>
          <w:p w:rsidR="001B3C07" w:rsidRPr="00E81F85" w:rsidRDefault="001B3C07" w:rsidP="00F774B8">
            <w:pPr>
              <w:spacing w:line="276" w:lineRule="auto"/>
              <w:rPr>
                <w:lang w:bidi="ar-IQ"/>
              </w:rPr>
            </w:pPr>
            <w:r w:rsidRPr="00E81F85">
              <w:rPr>
                <w:lang w:bidi="ar-IQ"/>
              </w:rPr>
              <w:t>Error %</w:t>
            </w:r>
          </w:p>
          <w:p w:rsidR="001B3C07" w:rsidRPr="00E81F85" w:rsidRDefault="001B3C07" w:rsidP="00F774B8">
            <w:pPr>
              <w:spacing w:line="276" w:lineRule="auto"/>
              <w:rPr>
                <w:lang w:bidi="ar-IQ"/>
              </w:rPr>
            </w:pPr>
          </w:p>
          <w:p w:rsidR="001B3C07" w:rsidRPr="00E81F85" w:rsidRDefault="001B3C07" w:rsidP="00F774B8">
            <w:pPr>
              <w:spacing w:line="276" w:lineRule="auto"/>
              <w:rPr>
                <w:lang w:bidi="ar-IQ"/>
              </w:rPr>
            </w:pPr>
          </w:p>
        </w:tc>
      </w:tr>
      <w:tr w:rsidR="001B3C07" w:rsidRPr="00E81F85" w:rsidTr="00326DEE">
        <w:tc>
          <w:tcPr>
            <w:tcW w:w="2934" w:type="dxa"/>
          </w:tcPr>
          <w:p w:rsidR="001B3C07" w:rsidRPr="00E81F85" w:rsidRDefault="001B3C07" w:rsidP="00F774B8">
            <w:pPr>
              <w:spacing w:line="276" w:lineRule="auto"/>
              <w:rPr>
                <w:lang w:bidi="ar-IQ"/>
              </w:rPr>
            </w:pPr>
            <w:r w:rsidRPr="00E81F85">
              <w:rPr>
                <w:lang w:bidi="ar-IQ"/>
              </w:rPr>
              <w:t xml:space="preserve">Zero sequence impedance </w:t>
            </w:r>
          </w:p>
          <w:p w:rsidR="001B3C07" w:rsidRPr="00E81F85" w:rsidRDefault="001B3C07" w:rsidP="00F774B8">
            <w:pPr>
              <w:spacing w:line="276" w:lineRule="auto"/>
              <w:rPr>
                <w:lang w:bidi="ar-IQ"/>
              </w:rPr>
            </w:pPr>
            <w:r w:rsidRPr="00E81F85">
              <w:rPr>
                <w:lang w:bidi="ar-IQ"/>
              </w:rPr>
              <w:t xml:space="preserve">      (Ohm)</w:t>
            </w:r>
          </w:p>
        </w:tc>
        <w:tc>
          <w:tcPr>
            <w:tcW w:w="1674" w:type="dxa"/>
          </w:tcPr>
          <w:p w:rsidR="001B3C07" w:rsidRPr="00E81F85" w:rsidRDefault="001B3C07" w:rsidP="00F774B8">
            <w:pPr>
              <w:spacing w:line="276" w:lineRule="auto"/>
              <w:rPr>
                <w:lang w:bidi="ar-IQ"/>
              </w:rPr>
            </w:pPr>
            <w:r w:rsidRPr="00E81F85">
              <w:rPr>
                <w:lang w:bidi="ar-IQ"/>
              </w:rPr>
              <w:t>148</w:t>
            </w:r>
          </w:p>
        </w:tc>
        <w:tc>
          <w:tcPr>
            <w:tcW w:w="1530" w:type="dxa"/>
          </w:tcPr>
          <w:p w:rsidR="001B3C07" w:rsidRPr="00E81F85" w:rsidRDefault="001B3C07" w:rsidP="00F774B8">
            <w:pPr>
              <w:spacing w:line="276" w:lineRule="auto"/>
              <w:rPr>
                <w:lang w:bidi="ar-IQ"/>
              </w:rPr>
            </w:pPr>
            <w:r w:rsidRPr="00E81F85">
              <w:rPr>
                <w:lang w:bidi="ar-IQ"/>
              </w:rPr>
              <w:t>143.6</w:t>
            </w:r>
          </w:p>
        </w:tc>
        <w:tc>
          <w:tcPr>
            <w:tcW w:w="990" w:type="dxa"/>
          </w:tcPr>
          <w:p w:rsidR="001B3C07" w:rsidRPr="00E81F85" w:rsidRDefault="001B3C07" w:rsidP="00F774B8">
            <w:pPr>
              <w:spacing w:line="276" w:lineRule="auto"/>
              <w:rPr>
                <w:lang w:bidi="ar-IQ"/>
              </w:rPr>
            </w:pPr>
            <w:r w:rsidRPr="00E81F85">
              <w:rPr>
                <w:lang w:bidi="ar-IQ"/>
              </w:rPr>
              <w:t>144</w:t>
            </w:r>
          </w:p>
        </w:tc>
        <w:tc>
          <w:tcPr>
            <w:tcW w:w="1116" w:type="dxa"/>
          </w:tcPr>
          <w:p w:rsidR="001B3C07" w:rsidRPr="00E81F85" w:rsidRDefault="001B3C07" w:rsidP="00F774B8">
            <w:pPr>
              <w:spacing w:line="276" w:lineRule="auto"/>
              <w:rPr>
                <w:lang w:bidi="ar-IQ"/>
              </w:rPr>
            </w:pPr>
            <w:r w:rsidRPr="00E81F85">
              <w:rPr>
                <w:lang w:bidi="ar-IQ"/>
              </w:rPr>
              <w:t>0.27</w:t>
            </w:r>
          </w:p>
        </w:tc>
      </w:tr>
    </w:tbl>
    <w:p w:rsidR="001B3C07" w:rsidRDefault="001B3C07" w:rsidP="001B3C07">
      <w:pPr>
        <w:autoSpaceDE w:val="0"/>
        <w:autoSpaceDN w:val="0"/>
        <w:adjustRightInd w:val="0"/>
        <w:ind w:left="360" w:hanging="360"/>
        <w:jc w:val="both"/>
        <w:rPr>
          <w:lang w:bidi="ar-IQ"/>
        </w:rPr>
      </w:pPr>
    </w:p>
    <w:p w:rsidR="00B37A23" w:rsidRDefault="00B37A23" w:rsidP="001B3C07">
      <w:pPr>
        <w:autoSpaceDE w:val="0"/>
        <w:autoSpaceDN w:val="0"/>
        <w:adjustRightInd w:val="0"/>
        <w:ind w:left="360" w:hanging="360"/>
        <w:jc w:val="both"/>
        <w:rPr>
          <w:lang w:bidi="ar-IQ"/>
        </w:rPr>
      </w:pPr>
    </w:p>
    <w:p w:rsidR="00B37A23" w:rsidRDefault="00B37A23"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r w:rsidRPr="00D67036">
        <w:rPr>
          <w:rFonts w:eastAsiaTheme="minorEastAsia"/>
          <w:i/>
          <w:iCs/>
          <w:noProof/>
        </w:rPr>
        <w:t xml:space="preserve"> </w:t>
      </w:r>
    </w:p>
    <w:p w:rsidR="001B3C07" w:rsidRDefault="001B3C07" w:rsidP="001B3C07">
      <w:pPr>
        <w:autoSpaceDE w:val="0"/>
        <w:autoSpaceDN w:val="0"/>
        <w:adjustRightInd w:val="0"/>
        <w:ind w:left="360" w:hanging="360"/>
        <w:jc w:val="both"/>
        <w:rPr>
          <w:lang w:bidi="ar-IQ"/>
        </w:rPr>
      </w:pPr>
    </w:p>
    <w:p w:rsidR="001B3C07" w:rsidRDefault="001B3C07" w:rsidP="001B3C07">
      <w:pPr>
        <w:tabs>
          <w:tab w:val="left" w:pos="2282"/>
        </w:tabs>
        <w:autoSpaceDE w:val="0"/>
        <w:autoSpaceDN w:val="0"/>
        <w:adjustRightInd w:val="0"/>
        <w:ind w:left="360" w:hanging="360"/>
        <w:jc w:val="both"/>
        <w:rPr>
          <w:lang w:bidi="ar-IQ"/>
        </w:rPr>
      </w:pPr>
      <w:r>
        <w:rPr>
          <w:lang w:bidi="ar-IQ"/>
        </w:rPr>
        <w:tab/>
      </w:r>
      <w:r>
        <w:rPr>
          <w:lang w:bidi="ar-IQ"/>
        </w:rPr>
        <w:tab/>
      </w: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2C2819" w:rsidP="002C2819">
      <w:pPr>
        <w:autoSpaceDE w:val="0"/>
        <w:autoSpaceDN w:val="0"/>
        <w:adjustRightInd w:val="0"/>
        <w:jc w:val="both"/>
        <w:rPr>
          <w:rtl/>
          <w:lang w:bidi="ar-IQ"/>
        </w:rPr>
      </w:pPr>
      <w:r>
        <w:rPr>
          <w:noProof/>
        </w:rPr>
        <w:lastRenderedPageBreak/>
        <w:pict>
          <v:shape id="Text Box 126" o:spid="_x0000_s1280" type="#_x0000_t202" style="position:absolute;left:0;text-align:left;margin-left:1.1pt;margin-top:17.6pt;width:173.95pt;height:186.7pt;z-index:251722240;visibility:visible;mso-wrap-style:non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" fillcolor="window" strokecolor="white [3212]" strokeweight=".5pt">
            <v:textbox>
              <w:txbxContent>
                <w:p w:rsidR="00D13E5A" w:rsidRDefault="00D13E5A" w:rsidP="001B3C07">
                  <w:r>
                    <w:rPr>
                      <w:noProof/>
                      <w:lang w:bidi="ar-SA"/>
                    </w:rPr>
                    <w:drawing>
                      <wp:inline distT="0" distB="0" distL="0" distR="0" wp14:anchorId="7F173598" wp14:editId="386FFD08">
                        <wp:extent cx="2011680" cy="2249562"/>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2249562"/>
                                </a:xfrm>
                                <a:prstGeom prst="rect">
                                  <a:avLst/>
                                </a:prstGeom>
                                <a:noFill/>
                                <a:ln>
                                  <a:noFill/>
                                </a:ln>
                              </pic:spPr>
                            </pic:pic>
                          </a:graphicData>
                        </a:graphic>
                      </wp:inline>
                    </w:drawing>
                  </w:r>
                </w:p>
              </w:txbxContent>
            </v:textbox>
          </v:shape>
        </w:pict>
      </w:r>
      <w:r>
        <w:rPr>
          <w:noProof/>
        </w:rPr>
        <w:pict>
          <v:shape id="Text Box 52" o:spid="_x0000_s1279" type="#_x0000_t202" style="position:absolute;left:0;text-align:left;margin-left:247.4pt;margin-top:12.9pt;width:198.3pt;height:175.2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" fillcolor="window" strokecolor="white [3212]" strokeweight=".5pt">
            <v:textbox>
              <w:txbxContent>
                <w:p w:rsidR="00D13E5A" w:rsidRDefault="00D13E5A" w:rsidP="001B3C07">
                  <w:r>
                    <w:rPr>
                      <w:noProof/>
                      <w:lang w:bidi="ar-SA"/>
                    </w:rPr>
                    <w:drawing>
                      <wp:inline distT="0" distB="0" distL="0" distR="0" wp14:anchorId="70EC90C7" wp14:editId="3E7B12FC">
                        <wp:extent cx="2344889" cy="206171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367" cy="2062133"/>
                                </a:xfrm>
                                <a:prstGeom prst="rect">
                                  <a:avLst/>
                                </a:prstGeom>
                                <a:noFill/>
                                <a:ln>
                                  <a:noFill/>
                                </a:ln>
                              </pic:spPr>
                            </pic:pic>
                          </a:graphicData>
                        </a:graphic>
                      </wp:inline>
                    </w:drawing>
                  </w:r>
                </w:p>
              </w:txbxContent>
            </v:textbox>
          </v:shape>
        </w:pict>
      </w: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rtl/>
          <w:lang w:bidi="ar-IQ"/>
        </w:rPr>
      </w:pPr>
      <w:r>
        <w:rPr>
          <w:noProof/>
        </w:rPr>
        <w:pict>
          <v:shape id="Text Box 50" o:spid="_x0000_s1278" type="#_x0000_t202" style="position:absolute;left:0;text-align:left;margin-left:239.25pt;margin-top:8.7pt;width:157.2pt;height:23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" fillcolor="window" strokecolor="white [3212]" strokeweight=".5pt">
            <v:textbox>
              <w:txbxContent>
                <w:p w:rsidR="00D13E5A" w:rsidRPr="002D50C9" w:rsidRDefault="00D13E5A" w:rsidP="001B3C07">
                  <w:pPr>
                    <w:rPr>
                      <w:rFonts w:asciiTheme="majorBidi" w:hAnsiTheme="majorBidi" w:cstheme="majorBidi"/>
                    </w:rPr>
                  </w:pPr>
                  <w:r>
                    <w:rPr>
                      <w:rFonts w:asciiTheme="majorBidi" w:hAnsiTheme="majorBidi" w:cstheme="majorBidi"/>
                    </w:rPr>
                    <w:t xml:space="preserve"> (b) Wye-delta </w:t>
                  </w:r>
                  <w:r w:rsidRPr="002D50C9">
                    <w:rPr>
                      <w:rFonts w:asciiTheme="majorBidi" w:hAnsiTheme="majorBidi" w:cstheme="majorBidi"/>
                    </w:rPr>
                    <w:t xml:space="preserve">connection </w:t>
                  </w:r>
                </w:p>
                <w:p w:rsidR="00D13E5A" w:rsidRPr="002D50C9" w:rsidRDefault="00D13E5A" w:rsidP="001B3C07">
                  <w:pPr>
                    <w:rPr>
                      <w:rFonts w:asciiTheme="majorBidi" w:hAnsiTheme="majorBidi" w:cstheme="majorBidi"/>
                    </w:rPr>
                  </w:pPr>
                </w:p>
              </w:txbxContent>
            </v:textbox>
          </v:shape>
        </w:pict>
      </w:r>
    </w:p>
    <w:p w:rsidR="002C2819" w:rsidRDefault="002C2819" w:rsidP="001B3C07">
      <w:pPr>
        <w:autoSpaceDE w:val="0"/>
        <w:autoSpaceDN w:val="0"/>
        <w:adjustRightInd w:val="0"/>
        <w:ind w:left="360" w:hanging="360"/>
        <w:jc w:val="both"/>
        <w:rPr>
          <w:rtl/>
          <w:lang w:bidi="ar-IQ"/>
        </w:rPr>
      </w:pPr>
      <w:r>
        <w:rPr>
          <w:noProof/>
        </w:rPr>
        <w:pict>
          <v:shape id="Text Box 49" o:spid="_x0000_s1277" type="#_x0000_t202" style="position:absolute;left:0;text-align:left;margin-left:26.55pt;margin-top:5.4pt;width:130.15pt;height:20.15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" fillcolor="window" strokecolor="white [3212]" strokeweight=".5pt">
            <v:textbox>
              <w:txbxContent>
                <w:p w:rsidR="00D13E5A" w:rsidRPr="002D50C9" w:rsidRDefault="00D13E5A" w:rsidP="001B3C07">
                  <w:pPr>
                    <w:rPr>
                      <w:rFonts w:asciiTheme="majorBidi" w:hAnsiTheme="majorBidi" w:cstheme="majorBidi"/>
                    </w:rPr>
                  </w:pPr>
                  <w:r>
                    <w:rPr>
                      <w:rFonts w:asciiTheme="majorBidi" w:hAnsiTheme="majorBidi" w:cstheme="majorBidi"/>
                    </w:rPr>
                    <w:t xml:space="preserve"> (a) </w:t>
                  </w:r>
                  <w:proofErr w:type="spellStart"/>
                  <w:r>
                    <w:rPr>
                      <w:rFonts w:asciiTheme="majorBidi" w:hAnsiTheme="majorBidi" w:cstheme="majorBidi"/>
                    </w:rPr>
                    <w:t>Zig-Zag</w:t>
                  </w:r>
                  <w:proofErr w:type="spellEnd"/>
                  <w:r>
                    <w:rPr>
                      <w:rFonts w:asciiTheme="majorBidi" w:hAnsiTheme="majorBidi" w:cstheme="majorBidi"/>
                    </w:rPr>
                    <w:t xml:space="preserve"> </w:t>
                  </w:r>
                  <w:r w:rsidRPr="002D50C9">
                    <w:rPr>
                      <w:rFonts w:asciiTheme="majorBidi" w:hAnsiTheme="majorBidi" w:cstheme="majorBidi"/>
                    </w:rPr>
                    <w:t xml:space="preserve">connection </w:t>
                  </w:r>
                </w:p>
              </w:txbxContent>
            </v:textbox>
          </v:shape>
        </w:pict>
      </w:r>
    </w:p>
    <w:p w:rsidR="002C2819" w:rsidRDefault="002C2819" w:rsidP="001B3C07">
      <w:pPr>
        <w:autoSpaceDE w:val="0"/>
        <w:autoSpaceDN w:val="0"/>
        <w:adjustRightInd w:val="0"/>
        <w:ind w:left="360" w:hanging="360"/>
        <w:jc w:val="both"/>
        <w:rPr>
          <w:rtl/>
          <w:lang w:bidi="ar-IQ"/>
        </w:rPr>
      </w:pPr>
    </w:p>
    <w:p w:rsidR="002C2819" w:rsidRDefault="002C2819" w:rsidP="001B3C07">
      <w:pPr>
        <w:autoSpaceDE w:val="0"/>
        <w:autoSpaceDN w:val="0"/>
        <w:adjustRightInd w:val="0"/>
        <w:ind w:left="360" w:hanging="360"/>
        <w:jc w:val="both"/>
        <w:rPr>
          <w:lang w:bidi="ar-IQ"/>
        </w:rPr>
      </w:pPr>
    </w:p>
    <w:p w:rsidR="009A2973" w:rsidRPr="002D50C9" w:rsidRDefault="009A2973" w:rsidP="009A2973">
      <w:pPr>
        <w:jc w:val="center"/>
        <w:rPr>
          <w:rFonts w:asciiTheme="majorBidi" w:hAnsiTheme="majorBidi" w:cstheme="majorBidi"/>
        </w:rPr>
      </w:pPr>
      <w:r w:rsidRPr="009A2973">
        <w:rPr>
          <w:rFonts w:asciiTheme="majorBidi" w:hAnsiTheme="majorBidi" w:cstheme="majorBidi"/>
          <w:b/>
          <w:bCs/>
        </w:rPr>
        <w:t>Fig. (1):</w:t>
      </w:r>
      <w:r w:rsidRPr="002D50C9">
        <w:rPr>
          <w:rFonts w:asciiTheme="majorBidi" w:hAnsiTheme="majorBidi" w:cstheme="majorBidi"/>
        </w:rPr>
        <w:t xml:space="preserve"> Grounding transformer connections</w:t>
      </w:r>
      <w:r>
        <w:rPr>
          <w:rFonts w:asciiTheme="majorBidi" w:hAnsiTheme="majorBidi" w:cstheme="majorBidi"/>
        </w:rPr>
        <w:t>.</w:t>
      </w:r>
    </w:p>
    <w:p w:rsidR="009A2973" w:rsidRDefault="009A2973" w:rsidP="00A929C2">
      <w:pPr>
        <w:autoSpaceDE w:val="0"/>
        <w:autoSpaceDN w:val="0"/>
        <w:adjustRightInd w:val="0"/>
        <w:jc w:val="both"/>
        <w:rPr>
          <w:lang w:bidi="ar-IQ"/>
        </w:rPr>
      </w:pPr>
    </w:p>
    <w:p w:rsidR="001B3C07" w:rsidRDefault="00D13E5A" w:rsidP="001B3C07">
      <w:pPr>
        <w:autoSpaceDE w:val="0"/>
        <w:autoSpaceDN w:val="0"/>
        <w:adjustRightInd w:val="0"/>
        <w:ind w:left="360" w:hanging="360"/>
        <w:jc w:val="both"/>
        <w:rPr>
          <w:lang w:bidi="ar-IQ"/>
        </w:rPr>
      </w:pPr>
      <w:r>
        <w:rPr>
          <w:noProof/>
        </w:rPr>
        <w:pict>
          <v:shape id="Text Box 51" o:spid="_x0000_s1274" type="#_x0000_t202" style="position:absolute;left:0;text-align:left;margin-left:283.75pt;margin-top:5.7pt;width:170.75pt;height:217.7pt;z-index:25166796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" fillcolor="window" strokecolor="white [3212]" strokeweight=".5pt">
            <v:textbox>
              <w:txbxContent>
                <w:p w:rsidR="00D13E5A" w:rsidRDefault="00D13E5A" w:rsidP="009A2973">
                  <w:pPr>
                    <w:jc w:val="right"/>
                  </w:pPr>
                  <w:r>
                    <w:rPr>
                      <w:noProof/>
                      <w:lang w:bidi="ar-SA"/>
                    </w:rPr>
                    <w:drawing>
                      <wp:inline distT="0" distB="0" distL="0" distR="0" wp14:anchorId="0410FB05" wp14:editId="1A7AB088">
                        <wp:extent cx="1968422" cy="23336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8422" cy="2333625"/>
                                </a:xfrm>
                                <a:prstGeom prst="rect">
                                  <a:avLst/>
                                </a:prstGeom>
                                <a:noFill/>
                                <a:ln>
                                  <a:noFill/>
                                </a:ln>
                              </pic:spPr>
                            </pic:pic>
                          </a:graphicData>
                        </a:graphic>
                      </wp:inline>
                    </w:drawing>
                  </w:r>
                </w:p>
              </w:txbxContent>
            </v:textbox>
          </v:shape>
        </w:pict>
      </w:r>
      <w:r>
        <w:rPr>
          <w:noProof/>
        </w:rPr>
        <w:pict>
          <v:shape id="Text Box 46" o:spid="_x0000_s1275" type="#_x0000_t202" style="position:absolute;left:0;text-align:left;margin-left:13.1pt;margin-top:5.6pt;width:295.45pt;height:228.6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" fillcolor="window" strokecolor="white [3212]" strokeweight=".5pt">
            <v:textbox>
              <w:txbxContent>
                <w:p w:rsidR="00D13E5A" w:rsidRDefault="00D13E5A" w:rsidP="001B3C07">
                  <w:r>
                    <w:rPr>
                      <w:noProof/>
                      <w:lang w:bidi="ar-SA"/>
                    </w:rPr>
                    <w:drawing>
                      <wp:inline distT="0" distB="0" distL="0" distR="0" wp14:anchorId="5F0C6F8B" wp14:editId="7B201C4E">
                        <wp:extent cx="2266950" cy="260074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2498" cy="2607106"/>
                                </a:xfrm>
                                <a:prstGeom prst="rect">
                                  <a:avLst/>
                                </a:prstGeom>
                                <a:noFill/>
                                <a:ln>
                                  <a:noFill/>
                                </a:ln>
                              </pic:spPr>
                            </pic:pic>
                          </a:graphicData>
                        </a:graphic>
                      </wp:inline>
                    </w:drawing>
                  </w:r>
                </w:p>
              </w:txbxContent>
            </v:textbox>
          </v:shape>
        </w:pict>
      </w: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Pr="002D0B32" w:rsidRDefault="001B3C07" w:rsidP="001B3C07">
      <w:pPr>
        <w:autoSpaceDE w:val="0"/>
        <w:autoSpaceDN w:val="0"/>
        <w:adjustRightInd w:val="0"/>
        <w:ind w:left="360" w:hanging="360"/>
        <w:jc w:val="both"/>
        <w:rPr>
          <w:b/>
          <w:bCs/>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D13E5A" w:rsidP="001B3C07">
      <w:pPr>
        <w:autoSpaceDE w:val="0"/>
        <w:autoSpaceDN w:val="0"/>
        <w:adjustRightInd w:val="0"/>
        <w:ind w:left="360" w:hanging="360"/>
        <w:jc w:val="both"/>
        <w:rPr>
          <w:lang w:bidi="ar-IQ"/>
        </w:rPr>
      </w:pPr>
      <w:r>
        <w:rPr>
          <w:noProof/>
        </w:rPr>
        <w:pict>
          <v:shape id="Text Box 2" o:spid="_x0000_s1272" type="#_x0000_t202" style="position:absolute;left:0;text-align:left;margin-left:231.45pt;margin-top:3.8pt;width:219.3pt;height:25pt;z-index:251670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" fillcolor="window" strokecolor="white [3212]" strokeweight=".5pt">
            <v:textbox style="mso-next-textbox:#Text Box 2">
              <w:txbxContent>
                <w:p w:rsidR="00D13E5A" w:rsidRPr="00265CA7" w:rsidRDefault="00D13E5A" w:rsidP="001B3C07">
                  <w:pPr>
                    <w:rPr>
                      <w:rFonts w:asciiTheme="majorBidi" w:hAnsiTheme="majorBidi" w:cstheme="majorBidi"/>
                    </w:rPr>
                  </w:pPr>
                  <w:r w:rsidRPr="005D6D02">
                    <w:rPr>
                      <w:rFonts w:asciiTheme="majorBidi" w:hAnsiTheme="majorBidi" w:cstheme="majorBidi"/>
                      <w:b/>
                      <w:bCs/>
                    </w:rPr>
                    <w:t>Fig. (3):</w:t>
                  </w:r>
                  <w:r w:rsidRPr="00265CA7">
                    <w:rPr>
                      <w:rFonts w:asciiTheme="majorBidi" w:hAnsiTheme="majorBidi" w:cstheme="majorBidi"/>
                    </w:rPr>
                    <w:t xml:space="preserve"> </w:t>
                  </w:r>
                  <w:proofErr w:type="spellStart"/>
                  <w:r w:rsidRPr="00265CA7">
                    <w:t>zig-zag</w:t>
                  </w:r>
                  <w:proofErr w:type="spellEnd"/>
                  <w:r w:rsidRPr="00265CA7">
                    <w:rPr>
                      <w:rFonts w:asciiTheme="majorBidi" w:hAnsiTheme="majorBidi" w:cstheme="majorBidi"/>
                    </w:rPr>
                    <w:t xml:space="preserve"> transformer connections</w:t>
                  </w:r>
                  <w:r>
                    <w:rPr>
                      <w:rFonts w:asciiTheme="majorBidi" w:hAnsiTheme="majorBidi" w:cstheme="majorBidi"/>
                    </w:rPr>
                    <w:t>.</w:t>
                  </w:r>
                </w:p>
              </w:txbxContent>
            </v:textbox>
          </v:shape>
        </w:pict>
      </w:r>
      <w:r>
        <w:rPr>
          <w:noProof/>
        </w:rPr>
        <w:pict>
          <v:shape id="Text Box 76" o:spid="_x0000_s1273" type="#_x0000_t202" style="position:absolute;left:0;text-align:left;margin-left:1.1pt;margin-top:3.8pt;width:222.3pt;height:24.15pt;z-index:251706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" fillcolor="window" strokecolor="white [3212]" strokeweight=".5pt">
            <v:textbox style="mso-next-textbox:#Text Box 76">
              <w:txbxContent>
                <w:p w:rsidR="00D13E5A" w:rsidRPr="00265CA7" w:rsidRDefault="00D13E5A" w:rsidP="001B3C07">
                  <w:pPr>
                    <w:rPr>
                      <w:rFonts w:asciiTheme="majorBidi" w:hAnsiTheme="majorBidi" w:cstheme="majorBidi"/>
                    </w:rPr>
                  </w:pPr>
                  <w:r w:rsidRPr="009A2973">
                    <w:rPr>
                      <w:rFonts w:asciiTheme="majorBidi" w:hAnsiTheme="majorBidi" w:cstheme="majorBidi"/>
                      <w:b/>
                      <w:bCs/>
                    </w:rPr>
                    <w:t>Fig. (2):</w:t>
                  </w:r>
                  <w:r w:rsidRPr="00265CA7">
                    <w:rPr>
                      <w:rFonts w:asciiTheme="majorBidi" w:hAnsiTheme="majorBidi" w:cstheme="majorBidi"/>
                    </w:rPr>
                    <w:t xml:space="preserve"> </w:t>
                  </w:r>
                  <w:proofErr w:type="spellStart"/>
                  <w:r w:rsidRPr="00265CA7">
                    <w:t>zig-zag</w:t>
                  </w:r>
                  <w:proofErr w:type="spellEnd"/>
                  <w:r w:rsidRPr="00265CA7">
                    <w:rPr>
                      <w:rFonts w:asciiTheme="majorBidi" w:hAnsiTheme="majorBidi" w:cstheme="majorBidi"/>
                    </w:rPr>
                    <w:t xml:space="preserve"> transformer arrangement</w:t>
                  </w:r>
                  <w:r>
                    <w:rPr>
                      <w:rFonts w:asciiTheme="majorBidi" w:hAnsiTheme="majorBidi" w:cstheme="majorBidi"/>
                    </w:rPr>
                    <w:t>.</w:t>
                  </w:r>
                </w:p>
              </w:txbxContent>
            </v:textbox>
          </v:shape>
        </w:pict>
      </w:r>
      <w:r w:rsidR="009A2973">
        <w:rPr>
          <w:lang w:bidi="ar-IQ"/>
        </w:rPr>
        <w:t xml:space="preserve">   </w:t>
      </w:r>
    </w:p>
    <w:p w:rsidR="00A929C2" w:rsidRDefault="00A929C2" w:rsidP="002C2819">
      <w:pPr>
        <w:tabs>
          <w:tab w:val="left" w:pos="1855"/>
        </w:tabs>
        <w:autoSpaceDE w:val="0"/>
        <w:autoSpaceDN w:val="0"/>
        <w:adjustRightInd w:val="0"/>
        <w:jc w:val="both"/>
        <w:rPr>
          <w:lang w:bidi="ar-IQ"/>
        </w:rPr>
      </w:pPr>
    </w:p>
    <w:p w:rsidR="00A929C2" w:rsidRDefault="00326DEE" w:rsidP="00B56098">
      <w:pPr>
        <w:tabs>
          <w:tab w:val="left" w:pos="1855"/>
        </w:tabs>
        <w:autoSpaceDE w:val="0"/>
        <w:autoSpaceDN w:val="0"/>
        <w:adjustRightInd w:val="0"/>
        <w:ind w:left="360" w:hanging="360"/>
        <w:rPr>
          <w:lang w:bidi="ar-IQ"/>
        </w:rPr>
      </w:pPr>
      <w:r>
        <w:rPr>
          <w:noProof/>
          <w:lang w:bidi="ar-SA"/>
        </w:rPr>
        <w:drawing>
          <wp:inline distT="0" distB="0" distL="0" distR="0" wp14:anchorId="57CEE8A9" wp14:editId="37C08CDF">
            <wp:extent cx="2305050" cy="232260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3889" cy="2341583"/>
                    </a:xfrm>
                    <a:prstGeom prst="rect">
                      <a:avLst/>
                    </a:prstGeom>
                    <a:noFill/>
                    <a:ln>
                      <a:noFill/>
                    </a:ln>
                  </pic:spPr>
                </pic:pic>
              </a:graphicData>
            </a:graphic>
          </wp:inline>
        </w:drawing>
      </w:r>
      <w:r w:rsidR="00D13E5A">
        <w:rPr>
          <w:noProof/>
        </w:rPr>
        <w:pict>
          <v:shape id="Text Box 47" o:spid="_x0000_s1270" type="#_x0000_t202" style="position:absolute;left:0;text-align:left;margin-left:35pt;margin-top:6.7pt;width:167.5pt;height:168.95pt;z-index:251673088;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" fillcolor="window" strokecolor="white [3212]" strokeweight=".5pt">
            <v:textbox style="mso-next-textbox:#Text Box 47">
              <w:txbxContent>
                <w:p w:rsidR="00D13E5A" w:rsidRDefault="00D13E5A" w:rsidP="00B56098">
                  <w:pPr>
                    <w:bidi w:val="0"/>
                  </w:pPr>
                  <w:r>
                    <w:rPr>
                      <w:noProof/>
                      <w:lang w:bidi="ar-SA"/>
                    </w:rPr>
                    <w:drawing>
                      <wp:inline distT="0" distB="0" distL="0" distR="0" wp14:anchorId="0D84C7E1" wp14:editId="39F4C041">
                        <wp:extent cx="1938020" cy="18736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8020" cy="1873685"/>
                                </a:xfrm>
                                <a:prstGeom prst="rect">
                                  <a:avLst/>
                                </a:prstGeom>
                                <a:noFill/>
                                <a:ln>
                                  <a:noFill/>
                                </a:ln>
                              </pic:spPr>
                            </pic:pic>
                          </a:graphicData>
                        </a:graphic>
                      </wp:inline>
                    </w:drawing>
                  </w:r>
                </w:p>
              </w:txbxContent>
            </v:textbox>
          </v:shape>
        </w:pict>
      </w:r>
    </w:p>
    <w:p w:rsidR="00A929C2" w:rsidRDefault="002C2819" w:rsidP="001B3C07">
      <w:pPr>
        <w:tabs>
          <w:tab w:val="left" w:pos="1855"/>
        </w:tabs>
        <w:autoSpaceDE w:val="0"/>
        <w:autoSpaceDN w:val="0"/>
        <w:adjustRightInd w:val="0"/>
        <w:ind w:left="360" w:hanging="360"/>
        <w:jc w:val="both"/>
        <w:rPr>
          <w:lang w:bidi="ar-IQ"/>
        </w:rPr>
      </w:pPr>
      <w:r>
        <w:rPr>
          <w:noProof/>
        </w:rPr>
        <w:pict>
          <v:shape id="Text Box 8" o:spid="_x0000_s1269" type="#_x0000_t202" style="position:absolute;left:0;text-align:left;margin-left:.75pt;margin-top:6.65pt;width:198.75pt;height:43.35pt;z-index:251671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" fillcolor="window" strokecolor="white [3212]" strokeweight=".5pt">
            <v:textbox style="mso-next-textbox:#Text Box 8">
              <w:txbxContent>
                <w:p w:rsidR="00D13E5A" w:rsidRPr="002C2819" w:rsidRDefault="00D13E5A" w:rsidP="00B56098">
                  <w:pPr>
                    <w:bidi w:val="0"/>
                    <w:rPr>
                      <w:rFonts w:asciiTheme="majorBidi" w:hAnsiTheme="majorBidi" w:cstheme="majorBidi"/>
                      <w:sz w:val="20"/>
                      <w:szCs w:val="20"/>
                    </w:rPr>
                  </w:pPr>
                  <w:r w:rsidRPr="002C2819">
                    <w:rPr>
                      <w:rFonts w:asciiTheme="majorBidi" w:hAnsiTheme="majorBidi" w:cstheme="majorBidi"/>
                      <w:b/>
                      <w:bCs/>
                      <w:sz w:val="20"/>
                      <w:szCs w:val="20"/>
                    </w:rPr>
                    <w:t>Fig. (4):</w:t>
                  </w:r>
                  <w:r w:rsidRPr="002C2819">
                    <w:rPr>
                      <w:rFonts w:asciiTheme="majorBidi" w:hAnsiTheme="majorBidi" w:cstheme="majorBidi"/>
                      <w:sz w:val="20"/>
                      <w:szCs w:val="20"/>
                    </w:rPr>
                    <w:t xml:space="preserve"> </w:t>
                  </w:r>
                  <w:r w:rsidRPr="002C2819">
                    <w:rPr>
                      <w:sz w:val="20"/>
                      <w:szCs w:val="20"/>
                    </w:rPr>
                    <w:t xml:space="preserve">Vector diagram of a </w:t>
                  </w:r>
                  <w:proofErr w:type="spellStart"/>
                  <w:r w:rsidRPr="002C2819">
                    <w:rPr>
                      <w:sz w:val="20"/>
                      <w:szCs w:val="20"/>
                    </w:rPr>
                    <w:t>zig-zag</w:t>
                  </w:r>
                  <w:proofErr w:type="spellEnd"/>
                  <w:r w:rsidRPr="002C2819">
                    <w:rPr>
                      <w:sz w:val="20"/>
                      <w:szCs w:val="20"/>
                    </w:rPr>
                    <w:t xml:space="preserve"> </w:t>
                  </w:r>
                  <w:r w:rsidRPr="002C2819">
                    <w:rPr>
                      <w:rFonts w:asciiTheme="majorBidi" w:hAnsiTheme="majorBidi" w:cstheme="majorBidi"/>
                      <w:sz w:val="20"/>
                      <w:szCs w:val="20"/>
                    </w:rPr>
                    <w:t>transformer</w:t>
                  </w:r>
                  <w:r w:rsidRPr="002C2819">
                    <w:rPr>
                      <w:sz w:val="20"/>
                      <w:szCs w:val="20"/>
                    </w:rPr>
                    <w:t xml:space="preserve"> connection.</w:t>
                  </w:r>
                </w:p>
              </w:txbxContent>
            </v:textbox>
          </v:shape>
        </w:pict>
      </w:r>
      <w:r>
        <w:rPr>
          <w:noProof/>
        </w:rPr>
        <w:pict>
          <v:shape id="_x0000_s1291" type="#_x0000_t202" style="position:absolute;left:0;text-align:left;margin-left:223.85pt;margin-top:8.3pt;width:232.15pt;height:42.4pt;z-index:251726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CEl0eCkCAABPBAAADgAAAAAAAAAAAAAAAAAuAgAAZHJzL2Uyb0Rv&#10;Yy54bWxQSwECLQAUAAYACAAAACEASFsnctsAAAAHAQAADwAAAAAAAAAAAAAAAACDBAAAZHJzL2Rv&#10;d25yZXYueG1sUEsFBgAAAAAEAAQA8wAAAIsFAAAAAA==&#10;" strokecolor="white [3212]">
            <v:textbox style="mso-next-textbox:#_x0000_s1291">
              <w:txbxContent>
                <w:p w:rsidR="00D13E5A" w:rsidRPr="002C2819" w:rsidRDefault="00D13E5A" w:rsidP="00B56098">
                  <w:pPr>
                    <w:bidi w:val="0"/>
                    <w:ind w:left="810" w:hanging="810"/>
                    <w:rPr>
                      <w:rFonts w:asciiTheme="majorBidi" w:hAnsiTheme="majorBidi" w:cstheme="majorBidi"/>
                      <w:sz w:val="20"/>
                      <w:szCs w:val="20"/>
                    </w:rPr>
                  </w:pPr>
                  <w:r w:rsidRPr="002C2819">
                    <w:rPr>
                      <w:rFonts w:asciiTheme="majorBidi" w:hAnsiTheme="majorBidi" w:cstheme="majorBidi"/>
                      <w:b/>
                      <w:bCs/>
                      <w:sz w:val="20"/>
                      <w:szCs w:val="20"/>
                    </w:rPr>
                    <w:t xml:space="preserve">Fig. (5): </w:t>
                  </w:r>
                  <w:r w:rsidRPr="002C2819">
                    <w:rPr>
                      <w:sz w:val="20"/>
                      <w:szCs w:val="20"/>
                    </w:rPr>
                    <w:t>Earth fault current when single line to ground fault occurs on any phase of the system.</w:t>
                  </w:r>
                </w:p>
                <w:p w:rsidR="00D13E5A" w:rsidRPr="00B56098" w:rsidRDefault="00D13E5A" w:rsidP="00B56098">
                  <w:pPr>
                    <w:jc w:val="right"/>
                  </w:pPr>
                </w:p>
              </w:txbxContent>
            </v:textbox>
            <w10:wrap type="square"/>
          </v:shape>
        </w:pict>
      </w:r>
    </w:p>
    <w:p w:rsidR="00A929C2" w:rsidRDefault="00A929C2" w:rsidP="001B3C07">
      <w:pPr>
        <w:tabs>
          <w:tab w:val="left" w:pos="1855"/>
        </w:tabs>
        <w:autoSpaceDE w:val="0"/>
        <w:autoSpaceDN w:val="0"/>
        <w:adjustRightInd w:val="0"/>
        <w:ind w:left="360" w:hanging="360"/>
        <w:jc w:val="both"/>
        <w:rPr>
          <w:lang w:bidi="ar-IQ"/>
        </w:rPr>
      </w:pPr>
    </w:p>
    <w:p w:rsidR="00A929C2" w:rsidRPr="00B56098" w:rsidRDefault="00A929C2" w:rsidP="001B3C07">
      <w:pPr>
        <w:tabs>
          <w:tab w:val="left" w:pos="1855"/>
        </w:tabs>
        <w:autoSpaceDE w:val="0"/>
        <w:autoSpaceDN w:val="0"/>
        <w:adjustRightInd w:val="0"/>
        <w:ind w:left="360" w:hanging="360"/>
        <w:jc w:val="both"/>
        <w:rPr>
          <w:lang w:bidi="ar-IQ"/>
        </w:rPr>
      </w:pPr>
    </w:p>
    <w:p w:rsidR="00A929C2" w:rsidRDefault="00A929C2" w:rsidP="001B3C07">
      <w:pPr>
        <w:tabs>
          <w:tab w:val="left" w:pos="1855"/>
        </w:tabs>
        <w:autoSpaceDE w:val="0"/>
        <w:autoSpaceDN w:val="0"/>
        <w:adjustRightInd w:val="0"/>
        <w:ind w:left="360" w:hanging="360"/>
        <w:jc w:val="both"/>
        <w:rPr>
          <w:lang w:bidi="ar-IQ"/>
        </w:rPr>
      </w:pPr>
    </w:p>
    <w:p w:rsidR="00474049" w:rsidRDefault="00474049" w:rsidP="001B3C07">
      <w:pPr>
        <w:tabs>
          <w:tab w:val="left" w:pos="1855"/>
        </w:tabs>
        <w:autoSpaceDE w:val="0"/>
        <w:autoSpaceDN w:val="0"/>
        <w:adjustRightInd w:val="0"/>
        <w:ind w:left="360" w:hanging="360"/>
        <w:jc w:val="both"/>
        <w:rPr>
          <w:lang w:bidi="ar-IQ"/>
        </w:rPr>
      </w:pPr>
    </w:p>
    <w:p w:rsidR="00474049" w:rsidRDefault="00474049" w:rsidP="001B3C07">
      <w:pPr>
        <w:tabs>
          <w:tab w:val="left" w:pos="1855"/>
        </w:tabs>
        <w:autoSpaceDE w:val="0"/>
        <w:autoSpaceDN w:val="0"/>
        <w:adjustRightInd w:val="0"/>
        <w:ind w:left="360" w:hanging="360"/>
        <w:jc w:val="both"/>
        <w:rPr>
          <w:lang w:bidi="ar-IQ"/>
        </w:rPr>
      </w:pPr>
    </w:p>
    <w:p w:rsidR="00474049" w:rsidRDefault="00474049" w:rsidP="001B3C07">
      <w:pPr>
        <w:tabs>
          <w:tab w:val="left" w:pos="1855"/>
        </w:tabs>
        <w:autoSpaceDE w:val="0"/>
        <w:autoSpaceDN w:val="0"/>
        <w:adjustRightInd w:val="0"/>
        <w:ind w:left="360" w:hanging="360"/>
        <w:jc w:val="both"/>
        <w:rPr>
          <w:lang w:bidi="ar-IQ"/>
        </w:rPr>
      </w:pPr>
    </w:p>
    <w:p w:rsidR="00474049" w:rsidRDefault="00474049" w:rsidP="001B3C07">
      <w:pPr>
        <w:tabs>
          <w:tab w:val="left" w:pos="1855"/>
        </w:tabs>
        <w:autoSpaceDE w:val="0"/>
        <w:autoSpaceDN w:val="0"/>
        <w:adjustRightInd w:val="0"/>
        <w:ind w:left="360" w:hanging="360"/>
        <w:jc w:val="both"/>
        <w:rPr>
          <w:lang w:bidi="ar-IQ"/>
        </w:rPr>
      </w:pPr>
    </w:p>
    <w:p w:rsidR="00474049" w:rsidRDefault="00475408" w:rsidP="00475408">
      <w:pPr>
        <w:tabs>
          <w:tab w:val="left" w:pos="1855"/>
        </w:tabs>
        <w:autoSpaceDE w:val="0"/>
        <w:autoSpaceDN w:val="0"/>
        <w:adjustRightInd w:val="0"/>
        <w:ind w:left="360" w:hanging="360"/>
        <w:jc w:val="right"/>
        <w:rPr>
          <w:lang w:bidi="ar-IQ"/>
        </w:rPr>
      </w:pPr>
      <w:r>
        <w:rPr>
          <w:noProof/>
          <w:lang w:bidi="ar-SA"/>
        </w:rPr>
        <w:drawing>
          <wp:inline distT="0" distB="0" distL="0" distR="0">
            <wp:extent cx="5724525" cy="339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rsidR="00474049" w:rsidRDefault="009E7AA2" w:rsidP="009E7AA2">
      <w:pPr>
        <w:tabs>
          <w:tab w:val="left" w:pos="1855"/>
        </w:tabs>
        <w:autoSpaceDE w:val="0"/>
        <w:autoSpaceDN w:val="0"/>
        <w:bidi w:val="0"/>
        <w:adjustRightInd w:val="0"/>
        <w:ind w:left="360" w:hanging="360"/>
        <w:jc w:val="center"/>
        <w:rPr>
          <w:lang w:bidi="ar-IQ"/>
        </w:rPr>
      </w:pPr>
      <w:r w:rsidRPr="009E7AA2">
        <w:rPr>
          <w:b/>
          <w:bCs/>
        </w:rPr>
        <w:t>Fig. (6):</w:t>
      </w:r>
      <w:r w:rsidRPr="00FE40F4">
        <w:t xml:space="preserve"> Active part configuration of the </w:t>
      </w:r>
      <w:proofErr w:type="spellStart"/>
      <w:r w:rsidRPr="00FE40F4">
        <w:t>zig-zag</w:t>
      </w:r>
      <w:proofErr w:type="spellEnd"/>
      <w:r w:rsidRPr="00FE40F4">
        <w:t xml:space="preserve"> grounding transformer</w:t>
      </w:r>
      <w:r>
        <w:t>.</w:t>
      </w:r>
    </w:p>
    <w:p w:rsidR="009A2973" w:rsidRDefault="009A2973" w:rsidP="002C2819">
      <w:pPr>
        <w:tabs>
          <w:tab w:val="left" w:pos="1855"/>
        </w:tabs>
        <w:autoSpaceDE w:val="0"/>
        <w:autoSpaceDN w:val="0"/>
        <w:adjustRightInd w:val="0"/>
        <w:jc w:val="both"/>
        <w:rPr>
          <w:lang w:bidi="ar-IQ"/>
        </w:rPr>
      </w:pPr>
    </w:p>
    <w:p w:rsidR="009A2973" w:rsidRDefault="009A2973" w:rsidP="001B3C07">
      <w:pPr>
        <w:tabs>
          <w:tab w:val="left" w:pos="1855"/>
        </w:tabs>
        <w:autoSpaceDE w:val="0"/>
        <w:autoSpaceDN w:val="0"/>
        <w:adjustRightInd w:val="0"/>
        <w:ind w:left="360" w:hanging="360"/>
        <w:jc w:val="both"/>
        <w:rPr>
          <w:lang w:bidi="ar-IQ"/>
        </w:rPr>
      </w:pPr>
    </w:p>
    <w:p w:rsidR="009A2973" w:rsidRDefault="00D13E5A" w:rsidP="0026388F">
      <w:pPr>
        <w:tabs>
          <w:tab w:val="left" w:pos="1855"/>
        </w:tabs>
        <w:autoSpaceDE w:val="0"/>
        <w:autoSpaceDN w:val="0"/>
        <w:bidi w:val="0"/>
        <w:adjustRightInd w:val="0"/>
        <w:ind w:left="360" w:hanging="360"/>
        <w:jc w:val="center"/>
        <w:rPr>
          <w:lang w:bidi="ar-IQ"/>
        </w:rPr>
      </w:pPr>
      <w:r>
        <w:rPr>
          <w:noProof/>
        </w:rPr>
        <w:pict>
          <v:shape id="Text Box 13" o:spid="_x0000_s1249" type="#_x0000_t202" style="position:absolute;left:0;text-align:left;margin-left:50.25pt;margin-top:128.4pt;width:148.2pt;height:24.15pt;z-index:25170790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" fillcolor="window" strokecolor="white [3212]" strokeweight=".5pt">
            <v:textbox>
              <w:txbxContent>
                <w:p w:rsidR="00D13E5A" w:rsidRPr="000A0263" w:rsidRDefault="00D13E5A" w:rsidP="0026388F">
                  <w:pPr>
                    <w:bidi w:val="0"/>
                  </w:pPr>
                  <w:r w:rsidRPr="0026388F">
                    <w:rPr>
                      <w:b/>
                      <w:bCs/>
                    </w:rPr>
                    <w:t>Fig. (7):</w:t>
                  </w:r>
                  <w:r w:rsidRPr="000A0263">
                    <w:t xml:space="preserve"> 2D Coil model</w:t>
                  </w:r>
                  <w:r>
                    <w:t>.</w:t>
                  </w:r>
                </w:p>
              </w:txbxContent>
            </v:textbox>
          </v:shape>
        </w:pict>
      </w:r>
      <w:r>
        <w:rPr>
          <w:noProof/>
        </w:rPr>
        <w:pict>
          <v:shape id="Text Box 15" o:spid="_x0000_s1248" type="#_x0000_t202" style="position:absolute;left:0;text-align:left;margin-left:249.35pt;margin-top:128.4pt;width:162.4pt;height:24.15pt;z-index:2517089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" fillcolor="window" strokecolor="white [3212]" strokeweight=".5pt">
            <v:textbox>
              <w:txbxContent>
                <w:p w:rsidR="00D13E5A" w:rsidRPr="000A0263" w:rsidRDefault="00D13E5A" w:rsidP="001B3C07">
                  <w:r w:rsidRPr="0026388F">
                    <w:rPr>
                      <w:b/>
                      <w:bCs/>
                    </w:rPr>
                    <w:t>Fig. (8):</w:t>
                  </w:r>
                  <w:r w:rsidRPr="000A0263">
                    <w:t xml:space="preserve"> 2D iron core model</w:t>
                  </w:r>
                  <w:r>
                    <w:t>.</w:t>
                  </w:r>
                </w:p>
              </w:txbxContent>
            </v:textbox>
          </v:shape>
        </w:pict>
      </w:r>
      <w:r w:rsidR="0026388F">
        <w:rPr>
          <w:noProof/>
          <w:lang w:bidi="ar-SA"/>
        </w:rPr>
        <w:drawing>
          <wp:inline distT="0" distB="0" distL="0" distR="0" wp14:anchorId="250D4258" wp14:editId="08B6FEB7">
            <wp:extent cx="2682349" cy="20893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7645" cy="2101238"/>
                    </a:xfrm>
                    <a:prstGeom prst="rect">
                      <a:avLst/>
                    </a:prstGeom>
                    <a:noFill/>
                    <a:ln>
                      <a:noFill/>
                    </a:ln>
                  </pic:spPr>
                </pic:pic>
              </a:graphicData>
            </a:graphic>
          </wp:inline>
        </w:drawing>
      </w:r>
      <w:r w:rsidR="0026388F">
        <w:rPr>
          <w:noProof/>
          <w:lang w:bidi="ar-SA"/>
        </w:rPr>
        <w:drawing>
          <wp:inline distT="0" distB="0" distL="0" distR="0" wp14:anchorId="40ACC6C7" wp14:editId="3F52A4C6">
            <wp:extent cx="2802164" cy="2104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4113" cy="2113605"/>
                    </a:xfrm>
                    <a:prstGeom prst="rect">
                      <a:avLst/>
                    </a:prstGeom>
                    <a:noFill/>
                    <a:ln>
                      <a:noFill/>
                    </a:ln>
                  </pic:spPr>
                </pic:pic>
              </a:graphicData>
            </a:graphic>
          </wp:inline>
        </w:drawing>
      </w:r>
    </w:p>
    <w:p w:rsidR="009A2973" w:rsidRDefault="009A2973" w:rsidP="002C2819">
      <w:pPr>
        <w:tabs>
          <w:tab w:val="left" w:pos="1855"/>
        </w:tabs>
        <w:autoSpaceDE w:val="0"/>
        <w:autoSpaceDN w:val="0"/>
        <w:adjustRightInd w:val="0"/>
        <w:jc w:val="both"/>
        <w:rPr>
          <w:lang w:bidi="ar-IQ"/>
        </w:rPr>
      </w:pPr>
    </w:p>
    <w:p w:rsidR="009A2973" w:rsidRDefault="00D13E5A" w:rsidP="0026388F">
      <w:pPr>
        <w:tabs>
          <w:tab w:val="left" w:pos="1855"/>
        </w:tabs>
        <w:autoSpaceDE w:val="0"/>
        <w:autoSpaceDN w:val="0"/>
        <w:bidi w:val="0"/>
        <w:adjustRightInd w:val="0"/>
        <w:ind w:left="360" w:hanging="360"/>
        <w:jc w:val="center"/>
        <w:rPr>
          <w:lang w:bidi="ar-IQ"/>
        </w:rPr>
      </w:pPr>
      <w:r>
        <w:rPr>
          <w:noProof/>
        </w:rPr>
        <w:pict>
          <v:shape id="Text Box 63" o:spid="_x0000_s1244" type="#_x0000_t202" style="position:absolute;left:0;text-align:left;margin-left:242.95pt;margin-top:134.95pt;width:153.7pt;height:24.15pt;z-index:25168128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" fillcolor="window" strokecolor="white [3212]" strokeweight=".5pt">
            <v:textbox>
              <w:txbxContent>
                <w:p w:rsidR="00D13E5A" w:rsidRPr="000905FC" w:rsidRDefault="00D13E5A" w:rsidP="0026388F">
                  <w:pPr>
                    <w:bidi w:val="0"/>
                    <w:jc w:val="center"/>
                  </w:pPr>
                  <w:r w:rsidRPr="0026388F">
                    <w:rPr>
                      <w:b/>
                      <w:bCs/>
                    </w:rPr>
                    <w:t>Fig. (10):</w:t>
                  </w:r>
                  <w:r>
                    <w:t xml:space="preserve"> 2D</w:t>
                  </w:r>
                  <w:r w:rsidRPr="000905FC">
                    <w:t xml:space="preserve"> oil Insulation</w:t>
                  </w:r>
                  <w:r>
                    <w:t>.</w:t>
                  </w:r>
                  <w:r w:rsidRPr="000905FC">
                    <w:t xml:space="preserve"> model</w:t>
                  </w:r>
                </w:p>
              </w:txbxContent>
            </v:textbox>
          </v:shape>
        </w:pict>
      </w:r>
      <w:r>
        <w:rPr>
          <w:noProof/>
        </w:rPr>
        <w:pict>
          <v:shape id="Text Box 61" o:spid="_x0000_s1245" type="#_x0000_t202" style="position:absolute;left:0;text-align:left;margin-left:29.7pt;margin-top:133.65pt;width:170.9pt;height:24.15pt;z-index:25168025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" fillcolor="window" strokecolor="white [3212]" strokeweight=".5pt">
            <v:textbox>
              <w:txbxContent>
                <w:p w:rsidR="00D13E5A" w:rsidRPr="000905FC" w:rsidRDefault="00D13E5A" w:rsidP="0026388F">
                  <w:pPr>
                    <w:bidi w:val="0"/>
                  </w:pPr>
                  <w:r w:rsidRPr="0026388F">
                    <w:rPr>
                      <w:b/>
                      <w:bCs/>
                    </w:rPr>
                    <w:t>Fig. (9):</w:t>
                  </w:r>
                  <w:r w:rsidRPr="000905FC">
                    <w:t xml:space="preserve"> 2D Insulation model</w:t>
                  </w:r>
                  <w:r>
                    <w:t>.</w:t>
                  </w:r>
                </w:p>
              </w:txbxContent>
            </v:textbox>
          </v:shape>
        </w:pict>
      </w:r>
      <w:r w:rsidR="0026388F">
        <w:rPr>
          <w:noProof/>
          <w:lang w:bidi="ar-SA"/>
        </w:rPr>
        <w:drawing>
          <wp:inline distT="0" distB="0" distL="0" distR="0" wp14:anchorId="3C668F94" wp14:editId="459EEAA5">
            <wp:extent cx="2756535" cy="21332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7379" cy="2141615"/>
                    </a:xfrm>
                    <a:prstGeom prst="rect">
                      <a:avLst/>
                    </a:prstGeom>
                    <a:noFill/>
                    <a:ln>
                      <a:noFill/>
                    </a:ln>
                  </pic:spPr>
                </pic:pic>
              </a:graphicData>
            </a:graphic>
          </wp:inline>
        </w:drawing>
      </w:r>
      <w:r w:rsidR="0026388F">
        <w:rPr>
          <w:noProof/>
          <w:lang w:bidi="ar-SA"/>
        </w:rPr>
        <w:drawing>
          <wp:inline distT="0" distB="0" distL="0" distR="0" wp14:anchorId="130012A6" wp14:editId="04D81F95">
            <wp:extent cx="2795539" cy="21236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626" cy="2131312"/>
                    </a:xfrm>
                    <a:prstGeom prst="rect">
                      <a:avLst/>
                    </a:prstGeom>
                    <a:noFill/>
                    <a:ln>
                      <a:noFill/>
                    </a:ln>
                  </pic:spPr>
                </pic:pic>
              </a:graphicData>
            </a:graphic>
          </wp:inline>
        </w:drawing>
      </w:r>
    </w:p>
    <w:p w:rsidR="009A2973" w:rsidRDefault="009A2973" w:rsidP="001B3C07">
      <w:pPr>
        <w:tabs>
          <w:tab w:val="left" w:pos="1855"/>
        </w:tabs>
        <w:autoSpaceDE w:val="0"/>
        <w:autoSpaceDN w:val="0"/>
        <w:adjustRightInd w:val="0"/>
        <w:ind w:left="360" w:hanging="360"/>
        <w:jc w:val="both"/>
        <w:rPr>
          <w:rtl/>
          <w:lang w:bidi="ar-IQ"/>
        </w:rPr>
      </w:pPr>
    </w:p>
    <w:p w:rsidR="002C2819" w:rsidRDefault="002C2819" w:rsidP="001B3C07">
      <w:pPr>
        <w:tabs>
          <w:tab w:val="left" w:pos="1855"/>
        </w:tabs>
        <w:autoSpaceDE w:val="0"/>
        <w:autoSpaceDN w:val="0"/>
        <w:adjustRightInd w:val="0"/>
        <w:ind w:left="360" w:hanging="360"/>
        <w:jc w:val="both"/>
        <w:rPr>
          <w:rtl/>
          <w:lang w:bidi="ar-IQ"/>
        </w:rPr>
      </w:pPr>
    </w:p>
    <w:p w:rsidR="002C2819" w:rsidRDefault="002C2819" w:rsidP="001B3C07">
      <w:pPr>
        <w:tabs>
          <w:tab w:val="left" w:pos="1855"/>
        </w:tabs>
        <w:autoSpaceDE w:val="0"/>
        <w:autoSpaceDN w:val="0"/>
        <w:adjustRightInd w:val="0"/>
        <w:ind w:left="360" w:hanging="360"/>
        <w:jc w:val="both"/>
        <w:rPr>
          <w:lang w:bidi="ar-IQ"/>
        </w:rPr>
      </w:pPr>
    </w:p>
    <w:p w:rsidR="009A2973" w:rsidRDefault="00D13E5A" w:rsidP="0093337C">
      <w:pPr>
        <w:tabs>
          <w:tab w:val="left" w:pos="1855"/>
        </w:tabs>
        <w:autoSpaceDE w:val="0"/>
        <w:autoSpaceDN w:val="0"/>
        <w:adjustRightInd w:val="0"/>
        <w:ind w:left="360" w:hanging="360"/>
        <w:jc w:val="center"/>
        <w:rPr>
          <w:lang w:bidi="ar-IQ"/>
        </w:rPr>
      </w:pPr>
      <w:r>
        <w:rPr>
          <w:noProof/>
        </w:rPr>
        <w:pict>
          <v:shape id="Text Box 68" o:spid="_x0000_s1242" type="#_x0000_t202" style="position:absolute;left:0;text-align:left;margin-left:87.7pt;margin-top:203.05pt;width:288.8pt;height:24.15pt;z-index:25168230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" fillcolor="window" strokecolor="white [3212]" strokeweight=".5pt">
            <v:textbox>
              <w:txbxContent>
                <w:p w:rsidR="00D13E5A" w:rsidRPr="00906C86" w:rsidRDefault="00D13E5A" w:rsidP="00CB14F7">
                  <w:pPr>
                    <w:jc w:val="center"/>
                  </w:pPr>
                  <w:r w:rsidRPr="00CB14F7">
                    <w:rPr>
                      <w:rFonts w:asciiTheme="majorBidi" w:hAnsiTheme="majorBidi" w:cstheme="majorBidi"/>
                      <w:b/>
                      <w:bCs/>
                    </w:rPr>
                    <w:t>Fig. (11):</w:t>
                  </w:r>
                  <w:r w:rsidRPr="002D50C9">
                    <w:rPr>
                      <w:rFonts w:asciiTheme="majorBidi" w:hAnsiTheme="majorBidi" w:cstheme="majorBidi"/>
                    </w:rPr>
                    <w:t xml:space="preserve"> </w:t>
                  </w:r>
                  <w:r w:rsidRPr="00906C86">
                    <w:t>2D completely Model of with mesh pattern</w:t>
                  </w:r>
                  <w:r>
                    <w:t>.</w:t>
                  </w:r>
                </w:p>
                <w:p w:rsidR="00D13E5A" w:rsidRPr="002D50C9" w:rsidRDefault="00D13E5A" w:rsidP="001B3C07">
                  <w:pPr>
                    <w:rPr>
                      <w:rFonts w:asciiTheme="majorBidi" w:hAnsiTheme="majorBidi" w:cstheme="majorBidi"/>
                    </w:rPr>
                  </w:pPr>
                </w:p>
              </w:txbxContent>
            </v:textbox>
          </v:shape>
        </w:pict>
      </w:r>
      <w:r w:rsidR="0093337C">
        <w:rPr>
          <w:noProof/>
          <w:lang w:bidi="ar-SA"/>
        </w:rPr>
        <w:drawing>
          <wp:inline distT="0" distB="0" distL="0" distR="0" wp14:anchorId="64FD1DF0" wp14:editId="5D725BE6">
            <wp:extent cx="4198924" cy="32005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1911" cy="3202806"/>
                    </a:xfrm>
                    <a:prstGeom prst="rect">
                      <a:avLst/>
                    </a:prstGeom>
                    <a:noFill/>
                    <a:ln>
                      <a:noFill/>
                    </a:ln>
                  </pic:spPr>
                </pic:pic>
              </a:graphicData>
            </a:graphic>
          </wp:inline>
        </w:drawing>
      </w:r>
    </w:p>
    <w:p w:rsidR="009A2973" w:rsidRDefault="009A2973" w:rsidP="001B3C07">
      <w:pPr>
        <w:tabs>
          <w:tab w:val="left" w:pos="1855"/>
        </w:tabs>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Default="001B3C07" w:rsidP="001B3C07">
      <w:pPr>
        <w:autoSpaceDE w:val="0"/>
        <w:autoSpaceDN w:val="0"/>
        <w:adjustRightInd w:val="0"/>
        <w:ind w:left="360" w:hanging="360"/>
        <w:jc w:val="both"/>
        <w:rPr>
          <w:lang w:bidi="ar-IQ"/>
        </w:rPr>
      </w:pPr>
    </w:p>
    <w:p w:rsidR="001B3C07" w:rsidRPr="00451820" w:rsidRDefault="006675F5" w:rsidP="006675F5">
      <w:pPr>
        <w:autoSpaceDE w:val="0"/>
        <w:autoSpaceDN w:val="0"/>
        <w:adjustRightInd w:val="0"/>
        <w:ind w:left="360" w:hanging="360"/>
        <w:rPr>
          <w:b/>
          <w:bCs/>
          <w:lang w:bidi="ar-IQ"/>
        </w:rPr>
      </w:pPr>
      <w:r>
        <w:rPr>
          <w:noProof/>
          <w:sz w:val="28"/>
          <w:szCs w:val="28"/>
          <w:lang w:bidi="ar-SA"/>
        </w:rPr>
        <w:drawing>
          <wp:inline distT="0" distB="0" distL="0" distR="0" wp14:anchorId="58498B39" wp14:editId="186EE3EC">
            <wp:extent cx="2628900" cy="1639274"/>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639274"/>
                    </a:xfrm>
                    <a:prstGeom prst="rect">
                      <a:avLst/>
                    </a:prstGeom>
                    <a:noFill/>
                    <a:ln>
                      <a:noFill/>
                    </a:ln>
                  </pic:spPr>
                </pic:pic>
              </a:graphicData>
            </a:graphic>
          </wp:inline>
        </w:drawing>
      </w:r>
      <w:r>
        <w:rPr>
          <w:noProof/>
          <w:sz w:val="28"/>
          <w:szCs w:val="28"/>
          <w:lang w:bidi="ar-SA"/>
        </w:rPr>
        <w:drawing>
          <wp:anchor distT="0" distB="0" distL="114300" distR="114300" simplePos="0" relativeHeight="251727360" behindDoc="0" locked="0" layoutInCell="1" allowOverlap="1" wp14:anchorId="760F0245" wp14:editId="38D70EB9">
            <wp:simplePos x="914400" y="962025"/>
            <wp:positionH relativeFrom="column">
              <wp:align>left</wp:align>
            </wp:positionH>
            <wp:positionV relativeFrom="paragraph">
              <wp:align>top</wp:align>
            </wp:positionV>
            <wp:extent cx="1582309" cy="1556901"/>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2309" cy="1556901"/>
                    </a:xfrm>
                    <a:prstGeom prst="rect">
                      <a:avLst/>
                    </a:prstGeom>
                    <a:noFill/>
                    <a:ln>
                      <a:noFill/>
                    </a:ln>
                  </pic:spPr>
                </pic:pic>
              </a:graphicData>
            </a:graphic>
          </wp:anchor>
        </w:drawing>
      </w:r>
      <w:r>
        <w:rPr>
          <w:b/>
          <w:bCs/>
          <w:lang w:bidi="ar-IQ"/>
        </w:rPr>
        <w:br w:type="textWrapping" w:clear="all"/>
      </w:r>
    </w:p>
    <w:p w:rsidR="001B3C07" w:rsidRDefault="00D13E5A" w:rsidP="001B3C07">
      <w:pPr>
        <w:autoSpaceDE w:val="0"/>
        <w:autoSpaceDN w:val="0"/>
        <w:adjustRightInd w:val="0"/>
        <w:ind w:left="360" w:hanging="360"/>
        <w:jc w:val="both"/>
        <w:rPr>
          <w:lang w:bidi="ar-IQ"/>
        </w:rPr>
      </w:pPr>
      <w:r>
        <w:rPr>
          <w:noProof/>
        </w:rPr>
        <w:pict>
          <v:shape id="Text Box 83" o:spid="_x0000_s1239" type="#_x0000_t202" style="position:absolute;left:0;text-align:left;margin-left:197.75pt;margin-top:4.4pt;width:253.1pt;height:51.15pt;z-index:251688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" fillcolor="window" strokecolor="white [3212]" strokeweight=".5pt">
            <v:textbox>
              <w:txbxContent>
                <w:p w:rsidR="00D13E5A" w:rsidRPr="004F4F0F" w:rsidRDefault="00D13E5A" w:rsidP="006675F5">
                  <w:pPr>
                    <w:bidi w:val="0"/>
                    <w:rPr>
                      <w:rFonts w:asciiTheme="majorBidi" w:hAnsiTheme="majorBidi" w:cstheme="majorBidi"/>
                    </w:rPr>
                  </w:pPr>
                  <w:r w:rsidRPr="004F4F0F">
                    <w:rPr>
                      <w:rFonts w:asciiTheme="majorBidi" w:hAnsiTheme="majorBidi" w:cstheme="majorBidi"/>
                      <w:b/>
                      <w:bCs/>
                    </w:rPr>
                    <w:t>Fig. (13):</w:t>
                  </w:r>
                  <w:r w:rsidRPr="004F4F0F">
                    <w:rPr>
                      <w:rFonts w:asciiTheme="majorBidi" w:hAnsiTheme="majorBidi" w:cstheme="majorBidi"/>
                    </w:rPr>
                    <w:t xml:space="preserve"> three-legged core-type transformer magnetic paths</w:t>
                  </w:r>
                </w:p>
              </w:txbxContent>
            </v:textbox>
          </v:shape>
        </w:pict>
      </w:r>
      <w:r>
        <w:rPr>
          <w:noProof/>
        </w:rPr>
        <w:pict>
          <v:shape id="Text Box 72" o:spid="_x0000_s1238" type="#_x0000_t202" style="position:absolute;left:0;text-align:left;margin-left:.5pt;margin-top:1.6pt;width:198.25pt;height:39.15pt;z-index:2516874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" fillcolor="window" strokecolor="white [3212]" strokeweight=".5pt">
            <v:textbox>
              <w:txbxContent>
                <w:p w:rsidR="00D13E5A" w:rsidRPr="004F4F0F" w:rsidRDefault="00D13E5A" w:rsidP="006675F5">
                  <w:pPr>
                    <w:jc w:val="right"/>
                    <w:rPr>
                      <w:rFonts w:asciiTheme="majorBidi" w:hAnsiTheme="majorBidi" w:cstheme="majorBidi"/>
                    </w:rPr>
                  </w:pPr>
                  <w:r w:rsidRPr="004F4F0F">
                    <w:rPr>
                      <w:rFonts w:asciiTheme="majorBidi" w:hAnsiTheme="majorBidi" w:cstheme="majorBidi"/>
                      <w:b/>
                      <w:bCs/>
                    </w:rPr>
                    <w:t>Fig. (12):</w:t>
                  </w:r>
                  <w:r w:rsidRPr="004F4F0F">
                    <w:rPr>
                      <w:rFonts w:asciiTheme="majorBidi" w:hAnsiTheme="majorBidi" w:cstheme="majorBidi"/>
                    </w:rPr>
                    <w:t xml:space="preserve"> Three-legged core-type transformer.</w:t>
                  </w:r>
                </w:p>
              </w:txbxContent>
            </v:textbox>
          </v:shape>
        </w:pict>
      </w:r>
    </w:p>
    <w:p w:rsidR="001B3C07" w:rsidRPr="00FE40F4" w:rsidRDefault="001B3C07" w:rsidP="001B3C07">
      <w:pPr>
        <w:tabs>
          <w:tab w:val="left" w:pos="2673"/>
        </w:tabs>
        <w:rPr>
          <w:b/>
          <w:bCs/>
        </w:rPr>
      </w:pPr>
    </w:p>
    <w:p w:rsidR="001B3C07" w:rsidRDefault="001B3C07" w:rsidP="001B3C07">
      <w:pPr>
        <w:tabs>
          <w:tab w:val="left" w:pos="2673"/>
        </w:tabs>
      </w:pPr>
    </w:p>
    <w:p w:rsidR="001B3C07" w:rsidRDefault="001B3C07" w:rsidP="001B3C07">
      <w:pPr>
        <w:tabs>
          <w:tab w:val="left" w:pos="2673"/>
        </w:tabs>
      </w:pPr>
    </w:p>
    <w:p w:rsidR="00B37A23" w:rsidRDefault="00B37A23" w:rsidP="001B3C07">
      <w:pPr>
        <w:tabs>
          <w:tab w:val="left" w:pos="2673"/>
        </w:tabs>
      </w:pPr>
    </w:p>
    <w:p w:rsidR="00B37A23" w:rsidRDefault="00D13E5A" w:rsidP="00201189">
      <w:pPr>
        <w:tabs>
          <w:tab w:val="left" w:pos="2673"/>
        </w:tabs>
        <w:bidi w:val="0"/>
        <w:jc w:val="center"/>
      </w:pPr>
      <w:r>
        <w:rPr>
          <w:noProof/>
        </w:rPr>
        <w:pict>
          <v:shape id="Text Box 80" o:spid="_x0000_s1234" type="#_x0000_t202" style="position:absolute;left:0;text-align:left;margin-left:79.25pt;margin-top:114.55pt;width:295.75pt;height:36.75pt;z-index:2516894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" fillcolor="window" strokecolor="white [3212]" strokeweight=".5pt">
            <v:textbox>
              <w:txbxContent>
                <w:p w:rsidR="00D13E5A" w:rsidRPr="004F4F0F" w:rsidRDefault="00D13E5A" w:rsidP="00201189">
                  <w:pPr>
                    <w:bidi w:val="0"/>
                    <w:jc w:val="center"/>
                    <w:rPr>
                      <w:rFonts w:asciiTheme="majorBidi" w:hAnsiTheme="majorBidi" w:cstheme="majorBidi"/>
                    </w:rPr>
                  </w:pPr>
                  <w:r w:rsidRPr="004F4F0F">
                    <w:rPr>
                      <w:rFonts w:asciiTheme="majorBidi" w:hAnsiTheme="majorBidi" w:cstheme="majorBidi"/>
                      <w:b/>
                      <w:bCs/>
                    </w:rPr>
                    <w:t>Fig. (14):</w:t>
                  </w:r>
                  <w:r w:rsidRPr="004F4F0F">
                    <w:rPr>
                      <w:rFonts w:asciiTheme="majorBidi" w:hAnsiTheme="majorBidi" w:cstheme="majorBidi"/>
                    </w:rPr>
                    <w:t xml:space="preserve"> Five-legged wound core-type transformer.</w:t>
                  </w:r>
                </w:p>
              </w:txbxContent>
            </v:textbox>
          </v:shape>
        </w:pict>
      </w:r>
      <w:r w:rsidR="004704C0">
        <w:rPr>
          <w:noProof/>
          <w:lang w:bidi="ar-SA"/>
        </w:rPr>
        <w:drawing>
          <wp:inline distT="0" distB="0" distL="0" distR="0" wp14:anchorId="4760F193" wp14:editId="6D206B8B">
            <wp:extent cx="1678291" cy="16002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931" cy="1602717"/>
                    </a:xfrm>
                    <a:prstGeom prst="rect">
                      <a:avLst/>
                    </a:prstGeom>
                    <a:noFill/>
                    <a:ln>
                      <a:noFill/>
                    </a:ln>
                  </pic:spPr>
                </pic:pic>
              </a:graphicData>
            </a:graphic>
          </wp:inline>
        </w:drawing>
      </w:r>
    </w:p>
    <w:p w:rsidR="00B37A23" w:rsidRDefault="00B37A23" w:rsidP="001B3C07">
      <w:pPr>
        <w:tabs>
          <w:tab w:val="left" w:pos="2673"/>
        </w:tabs>
      </w:pPr>
    </w:p>
    <w:p w:rsidR="001B3C07" w:rsidRDefault="001B3C07" w:rsidP="004704C0">
      <w:pPr>
        <w:tabs>
          <w:tab w:val="left" w:pos="2673"/>
        </w:tabs>
        <w:jc w:val="right"/>
      </w:pPr>
    </w:p>
    <w:p w:rsidR="001B3C07" w:rsidRDefault="001B3C07" w:rsidP="001B3C07">
      <w:pPr>
        <w:tabs>
          <w:tab w:val="left" w:pos="4113"/>
        </w:tabs>
        <w:rPr>
          <w:rtl/>
        </w:rPr>
      </w:pPr>
    </w:p>
    <w:p w:rsidR="002C2819" w:rsidRDefault="002C2819" w:rsidP="001B3C07">
      <w:pPr>
        <w:tabs>
          <w:tab w:val="left" w:pos="4113"/>
        </w:tabs>
        <w:rPr>
          <w:rtl/>
        </w:rPr>
      </w:pPr>
    </w:p>
    <w:p w:rsidR="002C2819" w:rsidRDefault="002C2819" w:rsidP="001B3C07">
      <w:pPr>
        <w:tabs>
          <w:tab w:val="left" w:pos="4113"/>
        </w:tabs>
        <w:rPr>
          <w:rtl/>
        </w:rPr>
      </w:pPr>
    </w:p>
    <w:p w:rsidR="002C2819" w:rsidRDefault="002C2819" w:rsidP="001B3C07">
      <w:pPr>
        <w:tabs>
          <w:tab w:val="left" w:pos="4113"/>
        </w:tabs>
        <w:rPr>
          <w:rtl/>
        </w:rPr>
      </w:pPr>
    </w:p>
    <w:p w:rsidR="002C2819" w:rsidRDefault="002C2819" w:rsidP="001B3C07">
      <w:pPr>
        <w:tabs>
          <w:tab w:val="left" w:pos="4113"/>
        </w:tabs>
      </w:pPr>
    </w:p>
    <w:p w:rsidR="001B3C07" w:rsidRDefault="00201189" w:rsidP="00201189">
      <w:pPr>
        <w:tabs>
          <w:tab w:val="left" w:pos="2673"/>
        </w:tabs>
        <w:jc w:val="center"/>
      </w:pPr>
      <w:r>
        <w:rPr>
          <w:noProof/>
          <w:sz w:val="28"/>
          <w:szCs w:val="28"/>
          <w:lang w:bidi="ar-SA"/>
        </w:rPr>
        <w:drawing>
          <wp:inline distT="0" distB="0" distL="0" distR="0" wp14:anchorId="75365EB3" wp14:editId="41DBE6DF">
            <wp:extent cx="3960777" cy="1932167"/>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9010" cy="1936183"/>
                    </a:xfrm>
                    <a:prstGeom prst="rect">
                      <a:avLst/>
                    </a:prstGeom>
                    <a:noFill/>
                    <a:ln>
                      <a:noFill/>
                    </a:ln>
                  </pic:spPr>
                </pic:pic>
              </a:graphicData>
            </a:graphic>
          </wp:inline>
        </w:drawing>
      </w:r>
    </w:p>
    <w:p w:rsidR="001B3C07" w:rsidRDefault="00D13E5A" w:rsidP="001B3C07">
      <w:pPr>
        <w:tabs>
          <w:tab w:val="left" w:pos="2673"/>
        </w:tabs>
      </w:pPr>
      <w:r>
        <w:rPr>
          <w:noProof/>
        </w:rPr>
        <w:pict>
          <v:shape id="Text Box 85" o:spid="_x0000_s1235" type="#_x0000_t202" style="position:absolute;left:0;text-align:left;margin-left:69.3pt;margin-top:3.55pt;width:343.95pt;height:24.15pt;z-index:25169049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" fillcolor="window" strokecolor="white [3212]" strokeweight=".5pt">
            <v:textbox>
              <w:txbxContent>
                <w:p w:rsidR="00D13E5A" w:rsidRPr="004F4F0F" w:rsidRDefault="00D13E5A" w:rsidP="0092130A">
                  <w:pPr>
                    <w:bidi w:val="0"/>
                    <w:rPr>
                      <w:rFonts w:asciiTheme="majorBidi" w:hAnsiTheme="majorBidi" w:cstheme="majorBidi"/>
                    </w:rPr>
                  </w:pPr>
                  <w:r w:rsidRPr="004F4F0F">
                    <w:rPr>
                      <w:rFonts w:asciiTheme="majorBidi" w:hAnsiTheme="majorBidi" w:cstheme="majorBidi"/>
                      <w:b/>
                      <w:bCs/>
                    </w:rPr>
                    <w:t>Fig. (15):</w:t>
                  </w:r>
                  <w:r w:rsidRPr="004F4F0F">
                    <w:rPr>
                      <w:rFonts w:asciiTheme="majorBidi" w:hAnsiTheme="majorBidi" w:cstheme="majorBidi"/>
                    </w:rPr>
                    <w:t xml:space="preserve"> of five-legged core-type transformer magnetic paths.</w:t>
                  </w:r>
                </w:p>
                <w:p w:rsidR="00D13E5A" w:rsidRPr="004F4F0F" w:rsidRDefault="00D13E5A" w:rsidP="001B3C07">
                  <w:pPr>
                    <w:rPr>
                      <w:rFonts w:asciiTheme="majorBidi" w:hAnsiTheme="majorBidi" w:cstheme="majorBidi"/>
                    </w:rPr>
                  </w:pPr>
                  <w:r w:rsidRPr="004F4F0F">
                    <w:rPr>
                      <w:rFonts w:asciiTheme="majorBidi" w:hAnsiTheme="majorBidi" w:cstheme="majorBidi"/>
                    </w:rPr>
                    <w:t xml:space="preserve"> </w:t>
                  </w:r>
                  <w:proofErr w:type="gramStart"/>
                  <w:r w:rsidRPr="004F4F0F">
                    <w:rPr>
                      <w:rFonts w:asciiTheme="majorBidi" w:hAnsiTheme="majorBidi" w:cstheme="majorBidi"/>
                    </w:rPr>
                    <w:t>paths</w:t>
                  </w:r>
                  <w:proofErr w:type="gramEnd"/>
                </w:p>
              </w:txbxContent>
            </v:textbox>
          </v:shape>
        </w:pict>
      </w:r>
    </w:p>
    <w:p w:rsidR="001B3C07" w:rsidRDefault="00D13E5A" w:rsidP="0092130A">
      <w:pPr>
        <w:tabs>
          <w:tab w:val="left" w:pos="2673"/>
        </w:tabs>
        <w:bidi w:val="0"/>
        <w:ind w:firstLine="720"/>
      </w:pPr>
      <w:r>
        <w:rPr>
          <w:noProof/>
        </w:rPr>
        <w:pict>
          <v:shape id="_x0000_s1294" type="#_x0000_t202" style="position:absolute;left:0;text-align:left;margin-left:277.05pt;margin-top:662.9pt;width:312.45pt;height:24.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" fillcolor="window" strokecolor="white [3212]" strokeweight=".5pt">
            <v:textbox>
              <w:txbxContent>
                <w:p w:rsidR="00D13E5A" w:rsidRDefault="00D13E5A" w:rsidP="0092130A">
                  <w:pPr>
                    <w:rPr>
                      <w:rFonts w:ascii="ArialMT" w:hAnsi="ArialMT" w:cs="ArialMT"/>
                    </w:rPr>
                  </w:pPr>
                  <w:r>
                    <w:rPr>
                      <w:rFonts w:asciiTheme="majorBidi" w:hAnsiTheme="majorBidi" w:cstheme="majorBidi"/>
                    </w:rPr>
                    <w:t>Fig</w:t>
                  </w:r>
                  <w:proofErr w:type="gramStart"/>
                  <w:r>
                    <w:rPr>
                      <w:rFonts w:asciiTheme="majorBidi" w:hAnsiTheme="majorBidi" w:cstheme="majorBidi"/>
                    </w:rPr>
                    <w:t>.(</w:t>
                  </w:r>
                  <w:proofErr w:type="gramEnd"/>
                  <w:r>
                    <w:rPr>
                      <w:rFonts w:asciiTheme="majorBidi" w:hAnsiTheme="majorBidi" w:cstheme="majorBidi"/>
                    </w:rPr>
                    <w:t>15)</w:t>
                  </w:r>
                  <w:r w:rsidRPr="00E37473">
                    <w:rPr>
                      <w:rFonts w:ascii="ArialMT" w:hAnsi="ArialMT" w:cs="ArialMT"/>
                    </w:rPr>
                    <w:t xml:space="preserve"> </w:t>
                  </w:r>
                  <w:r>
                    <w:rPr>
                      <w:rFonts w:ascii="ArialMT" w:hAnsi="ArialMT" w:cs="ArialMT"/>
                    </w:rPr>
                    <w:t>of five-legged core-type transformer magnetic paths</w:t>
                  </w:r>
                </w:p>
                <w:p w:rsidR="00D13E5A" w:rsidRPr="002D50C9" w:rsidRDefault="00D13E5A" w:rsidP="0092130A">
                  <w:pPr>
                    <w:rPr>
                      <w:rFonts w:asciiTheme="majorBidi" w:hAnsiTheme="majorBidi" w:cstheme="majorBidi"/>
                    </w:rPr>
                  </w:pPr>
                  <w:r>
                    <w:rPr>
                      <w:rFonts w:ascii="ArialMT" w:hAnsi="ArialMT" w:cs="ArialMT"/>
                    </w:rPr>
                    <w:t xml:space="preserve"> </w:t>
                  </w:r>
                  <w:proofErr w:type="gramStart"/>
                  <w:r>
                    <w:rPr>
                      <w:rFonts w:ascii="ArialMT" w:hAnsi="ArialMT" w:cs="ArialMT"/>
                    </w:rPr>
                    <w:t>paths</w:t>
                  </w:r>
                  <w:proofErr w:type="gramEnd"/>
                </w:p>
              </w:txbxContent>
            </v:textbox>
          </v:shape>
        </w:pict>
      </w:r>
    </w:p>
    <w:p w:rsidR="001B3C07" w:rsidRDefault="001B3C07" w:rsidP="001B3C07">
      <w:pPr>
        <w:tabs>
          <w:tab w:val="left" w:pos="2673"/>
        </w:tabs>
        <w:ind w:firstLine="720"/>
      </w:pPr>
    </w:p>
    <w:p w:rsidR="001B3C07" w:rsidRDefault="001B3C07" w:rsidP="001B3C07">
      <w:pPr>
        <w:tabs>
          <w:tab w:val="left" w:pos="2673"/>
        </w:tabs>
        <w:ind w:firstLine="720"/>
      </w:pPr>
    </w:p>
    <w:p w:rsidR="001B3C07" w:rsidRDefault="001B3C07" w:rsidP="001B3C07">
      <w:pPr>
        <w:tabs>
          <w:tab w:val="left" w:pos="2673"/>
        </w:tabs>
        <w:ind w:firstLine="720"/>
      </w:pPr>
    </w:p>
    <w:p w:rsidR="001B3C07" w:rsidRDefault="001B3C07" w:rsidP="001B3C07">
      <w:pPr>
        <w:tabs>
          <w:tab w:val="left" w:pos="1763"/>
        </w:tabs>
      </w:pPr>
      <w:r>
        <w:tab/>
      </w:r>
    </w:p>
    <w:p w:rsidR="001B3C07" w:rsidRDefault="001B3C07" w:rsidP="001B3C07">
      <w:pPr>
        <w:tabs>
          <w:tab w:val="left" w:pos="2673"/>
        </w:tabs>
      </w:pPr>
    </w:p>
    <w:p w:rsidR="001B3C07" w:rsidRDefault="001B3C07" w:rsidP="001B3C07">
      <w:pPr>
        <w:tabs>
          <w:tab w:val="left" w:pos="2673"/>
        </w:tabs>
      </w:pPr>
    </w:p>
    <w:p w:rsidR="001B3C07" w:rsidRDefault="001B3C07" w:rsidP="001B3C07">
      <w:pPr>
        <w:tabs>
          <w:tab w:val="left" w:pos="2673"/>
        </w:tabs>
      </w:pPr>
    </w:p>
    <w:p w:rsidR="001B3C07" w:rsidRPr="0030001B" w:rsidRDefault="001B3C07" w:rsidP="001B3C07"/>
    <w:p w:rsidR="001B3C07" w:rsidRPr="0030001B" w:rsidRDefault="00DE0A49" w:rsidP="00DE0A49">
      <w:pPr>
        <w:bidi w:val="0"/>
        <w:jc w:val="center"/>
      </w:pPr>
      <w:r>
        <w:rPr>
          <w:noProof/>
          <w:lang w:bidi="ar-SA"/>
        </w:rPr>
        <w:drawing>
          <wp:inline distT="0" distB="0" distL="0" distR="0" wp14:anchorId="404D8715" wp14:editId="79440F43">
            <wp:extent cx="2157730" cy="279463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7730" cy="2794635"/>
                    </a:xfrm>
                    <a:prstGeom prst="rect">
                      <a:avLst/>
                    </a:prstGeom>
                    <a:noFill/>
                    <a:ln>
                      <a:noFill/>
                    </a:ln>
                  </pic:spPr>
                </pic:pic>
              </a:graphicData>
            </a:graphic>
          </wp:inline>
        </w:drawing>
      </w:r>
      <w:r>
        <w:rPr>
          <w:noProof/>
          <w:lang w:bidi="ar-SA"/>
        </w:rPr>
        <w:drawing>
          <wp:inline distT="0" distB="0" distL="0" distR="0" wp14:anchorId="02360C8C" wp14:editId="6E8C03E4">
            <wp:extent cx="2157730" cy="2772410"/>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7730" cy="2772410"/>
                    </a:xfrm>
                    <a:prstGeom prst="rect">
                      <a:avLst/>
                    </a:prstGeom>
                    <a:noFill/>
                    <a:ln>
                      <a:noFill/>
                    </a:ln>
                  </pic:spPr>
                </pic:pic>
              </a:graphicData>
            </a:graphic>
          </wp:inline>
        </w:drawing>
      </w:r>
    </w:p>
    <w:p w:rsidR="001B3C07" w:rsidRPr="0030001B" w:rsidRDefault="00D13E5A" w:rsidP="001B3C07">
      <w:r>
        <w:rPr>
          <w:noProof/>
        </w:rPr>
        <w:pict>
          <v:shape id="_x0000_s1296" type="#_x0000_t202" style="position:absolute;left:0;text-align:left;margin-left:260.9pt;margin-top:4.55pt;width:114.9pt;height:26.15pt;z-index:25173350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" fillcolor="window" strokecolor="window" strokeweight=".5pt">
            <v:textbox>
              <w:txbxContent>
                <w:p w:rsidR="00D13E5A" w:rsidRPr="006C4025" w:rsidRDefault="00D13E5A" w:rsidP="00DE0A49">
                  <w:pPr>
                    <w:bidi w:val="0"/>
                    <w:jc w:val="center"/>
                  </w:pPr>
                  <w:r w:rsidRPr="006C4025">
                    <w:t xml:space="preserve">a) </w:t>
                  </w:r>
                  <w:proofErr w:type="spellStart"/>
                  <w:r w:rsidRPr="006C4025">
                    <w:t>Zig-zag</w:t>
                  </w:r>
                  <w:proofErr w:type="spellEnd"/>
                  <w:r w:rsidRPr="006C4025">
                    <w:t xml:space="preserve"> winding</w:t>
                  </w:r>
                  <w:r>
                    <w:t>.</w:t>
                  </w:r>
                </w:p>
              </w:txbxContent>
            </v:textbox>
          </v:shape>
        </w:pict>
      </w:r>
      <w:r>
        <w:rPr>
          <w:noProof/>
        </w:rPr>
        <w:pict>
          <v:shape id="Text Box 43" o:spid="_x0000_s1228" type="#_x0000_t202" style="position:absolute;left:0;text-align:left;margin-left:112.05pt;margin-top:3.2pt;width:95.7pt;height:24.7pt;z-index:2517150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" fillcolor="window" strokecolor="window" strokeweight=".5pt">
            <v:textbox>
              <w:txbxContent>
                <w:p w:rsidR="00D13E5A" w:rsidRPr="006C4025" w:rsidRDefault="00D13E5A" w:rsidP="00DE0A49">
                  <w:pPr>
                    <w:bidi w:val="0"/>
                  </w:pPr>
                  <w:r w:rsidRPr="006C4025">
                    <w:t>a) Two winding</w:t>
                  </w:r>
                  <w:r>
                    <w:t>.</w:t>
                  </w:r>
                </w:p>
              </w:txbxContent>
            </v:textbox>
          </v:shape>
        </w:pict>
      </w:r>
    </w:p>
    <w:p w:rsidR="001B3C07" w:rsidRDefault="001B3C07" w:rsidP="001B3C07">
      <w:pPr>
        <w:jc w:val="center"/>
      </w:pPr>
    </w:p>
    <w:p w:rsidR="001B3C07" w:rsidRDefault="00D13E5A" w:rsidP="001B3C07">
      <w:pPr>
        <w:jc w:val="center"/>
      </w:pPr>
      <w:r>
        <w:rPr>
          <w:noProof/>
        </w:rPr>
        <w:pict>
          <v:shape id="_x0000_s1297" type="#_x0000_t202" style="position:absolute;left:0;text-align:left;margin-left:62.25pt;margin-top:10.75pt;width:326.4pt;height:24.15pt;z-index:25173555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" fillcolor="window" strokecolor="white [3212]" strokeweight=".5pt">
            <v:textbox>
              <w:txbxContent>
                <w:p w:rsidR="00D13E5A" w:rsidRPr="00A36C0B" w:rsidRDefault="00D13E5A" w:rsidP="00DE0A49">
                  <w:pPr>
                    <w:bidi w:val="0"/>
                    <w:ind w:left="1350" w:hanging="1350"/>
                  </w:pPr>
                  <w:r w:rsidRPr="008E7BA9">
                    <w:rPr>
                      <w:b/>
                      <w:bCs/>
                    </w:rPr>
                    <w:t>Fig. (16):</w:t>
                  </w:r>
                  <w:r w:rsidRPr="00A36C0B">
                    <w:t xml:space="preserve"> Part sections of two winding and </w:t>
                  </w:r>
                  <w:proofErr w:type="spellStart"/>
                  <w:r w:rsidRPr="00A36C0B">
                    <w:t>zig</w:t>
                  </w:r>
                  <w:proofErr w:type="spellEnd"/>
                  <w:r w:rsidRPr="00A36C0B">
                    <w:t xml:space="preserve">- </w:t>
                  </w:r>
                  <w:proofErr w:type="spellStart"/>
                  <w:r w:rsidRPr="00A36C0B">
                    <w:t>zag</w:t>
                  </w:r>
                  <w:proofErr w:type="spellEnd"/>
                  <w:r w:rsidRPr="00A36C0B">
                    <w:t xml:space="preserve"> transformer</w:t>
                  </w:r>
                  <w:r>
                    <w:t>.</w:t>
                  </w:r>
                </w:p>
                <w:p w:rsidR="00D13E5A" w:rsidRPr="0020461E" w:rsidRDefault="00D13E5A" w:rsidP="00DE0A49">
                  <w:pPr>
                    <w:ind w:left="1350" w:hanging="1350"/>
                    <w:rPr>
                      <w:rFonts w:ascii="Arial" w:hAnsi="Arial" w:cs="Arial"/>
                      <w:i/>
                      <w:iCs/>
                    </w:rPr>
                  </w:pPr>
                </w:p>
                <w:p w:rsidR="00D13E5A" w:rsidRPr="002D50C9" w:rsidRDefault="00D13E5A" w:rsidP="00DE0A49">
                  <w:pPr>
                    <w:rPr>
                      <w:rFonts w:asciiTheme="majorBidi" w:hAnsiTheme="majorBidi" w:cstheme="majorBidi"/>
                    </w:rPr>
                  </w:pPr>
                </w:p>
              </w:txbxContent>
            </v:textbox>
          </v:shape>
        </w:pict>
      </w:r>
    </w:p>
    <w:p w:rsidR="001B3C07" w:rsidRDefault="001B3C07" w:rsidP="001B3C07">
      <w:pPr>
        <w:jc w:val="center"/>
      </w:pPr>
    </w:p>
    <w:p w:rsidR="001B3C07" w:rsidRDefault="001B3C07" w:rsidP="001B3C07">
      <w:pPr>
        <w:jc w:val="center"/>
      </w:pPr>
    </w:p>
    <w:p w:rsidR="001B3C07" w:rsidRDefault="001B3C07" w:rsidP="001B3C07">
      <w:pPr>
        <w:jc w:val="center"/>
      </w:pPr>
    </w:p>
    <w:p w:rsidR="001B3C07" w:rsidRDefault="001B3C07" w:rsidP="001B3C07">
      <w:pPr>
        <w:jc w:val="center"/>
        <w:rPr>
          <w:rtl/>
        </w:rPr>
      </w:pPr>
    </w:p>
    <w:p w:rsidR="002C2819" w:rsidRDefault="002C2819" w:rsidP="001B3C07">
      <w:pPr>
        <w:jc w:val="center"/>
        <w:rPr>
          <w:rtl/>
        </w:rPr>
      </w:pPr>
    </w:p>
    <w:p w:rsidR="002C2819" w:rsidRDefault="002C2819" w:rsidP="001B3C07">
      <w:pPr>
        <w:jc w:val="center"/>
        <w:rPr>
          <w:rtl/>
        </w:rPr>
      </w:pPr>
    </w:p>
    <w:p w:rsidR="002C2819" w:rsidRDefault="002C2819" w:rsidP="001B3C07">
      <w:pPr>
        <w:jc w:val="center"/>
        <w:rPr>
          <w:rtl/>
        </w:rPr>
      </w:pPr>
    </w:p>
    <w:p w:rsidR="002C2819" w:rsidRDefault="002C2819" w:rsidP="001B3C07">
      <w:pPr>
        <w:jc w:val="center"/>
        <w:rPr>
          <w:rtl/>
        </w:rPr>
      </w:pPr>
    </w:p>
    <w:p w:rsidR="002C2819" w:rsidRDefault="002C2819" w:rsidP="001B3C07">
      <w:pPr>
        <w:jc w:val="center"/>
        <w:rPr>
          <w:rtl/>
        </w:rPr>
      </w:pPr>
    </w:p>
    <w:p w:rsidR="002C2819" w:rsidRDefault="002C2819" w:rsidP="001B3C07">
      <w:pPr>
        <w:jc w:val="center"/>
        <w:rPr>
          <w:rtl/>
        </w:rPr>
      </w:pPr>
    </w:p>
    <w:p w:rsidR="002C2819" w:rsidRDefault="002C2819" w:rsidP="001B3C07">
      <w:pPr>
        <w:jc w:val="center"/>
        <w:rPr>
          <w:rtl/>
        </w:rPr>
      </w:pPr>
    </w:p>
    <w:p w:rsidR="002C2819" w:rsidRDefault="002C2819" w:rsidP="001B3C07">
      <w:pPr>
        <w:jc w:val="center"/>
      </w:pPr>
    </w:p>
    <w:p w:rsidR="001B3C07" w:rsidRDefault="008E7BA9" w:rsidP="001B3C07">
      <w:pPr>
        <w:jc w:val="center"/>
      </w:pPr>
      <w:r>
        <w:rPr>
          <w:noProof/>
          <w:lang w:bidi="ar-SA"/>
        </w:rPr>
        <w:drawing>
          <wp:inline distT="0" distB="0" distL="0" distR="0" wp14:anchorId="64B53EE2" wp14:editId="183A3E78">
            <wp:extent cx="2154804" cy="1922463"/>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4829" cy="1922485"/>
                    </a:xfrm>
                    <a:prstGeom prst="rect">
                      <a:avLst/>
                    </a:prstGeom>
                    <a:noFill/>
                    <a:ln>
                      <a:noFill/>
                    </a:ln>
                  </pic:spPr>
                </pic:pic>
              </a:graphicData>
            </a:graphic>
          </wp:inline>
        </w:drawing>
      </w:r>
    </w:p>
    <w:p w:rsidR="001B3C07" w:rsidRDefault="001B3C07" w:rsidP="001B3C07">
      <w:pPr>
        <w:jc w:val="center"/>
      </w:pPr>
    </w:p>
    <w:p w:rsidR="008E7BA9" w:rsidRDefault="00D13E5A" w:rsidP="001B3C07">
      <w:pPr>
        <w:jc w:val="center"/>
      </w:pPr>
      <w:r>
        <w:rPr>
          <w:noProof/>
        </w:rPr>
        <w:pict>
          <v:shape id="Text Box 88" o:spid="_x0000_s1230" type="#_x0000_t202" style="position:absolute;left:0;text-align:left;margin-left:51.5pt;margin-top:2.25pt;width:369pt;height:23.3pt;z-index:251692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" fillcolor="window" strokecolor="white [3212]" strokeweight=".5pt">
            <v:textbox>
              <w:txbxContent>
                <w:p w:rsidR="00D13E5A" w:rsidRPr="002D50C9" w:rsidRDefault="00D13E5A" w:rsidP="008E7BA9">
                  <w:pPr>
                    <w:bidi w:val="0"/>
                    <w:jc w:val="center"/>
                    <w:rPr>
                      <w:rFonts w:asciiTheme="majorBidi" w:hAnsiTheme="majorBidi" w:cstheme="majorBidi"/>
                    </w:rPr>
                  </w:pPr>
                  <w:r w:rsidRPr="008E7BA9">
                    <w:rPr>
                      <w:rFonts w:asciiTheme="majorBidi" w:hAnsiTheme="majorBidi" w:cstheme="majorBidi"/>
                      <w:b/>
                      <w:bCs/>
                    </w:rPr>
                    <w:t>Fig. (17):</w:t>
                  </w:r>
                  <w:r w:rsidRPr="008E7BA9">
                    <w:rPr>
                      <w:rFonts w:asciiTheme="majorBidi" w:hAnsiTheme="majorBidi" w:cstheme="majorBidi"/>
                    </w:rPr>
                    <w:t xml:space="preserve"> </w:t>
                  </w:r>
                  <w:r>
                    <w:rPr>
                      <w:rFonts w:asciiTheme="majorBidi" w:hAnsiTheme="majorBidi" w:cstheme="majorBidi"/>
                    </w:rPr>
                    <w:t>Connection for Measurement of zero sequence impedance.</w:t>
                  </w:r>
                </w:p>
                <w:p w:rsidR="00D13E5A" w:rsidRDefault="00D13E5A" w:rsidP="008E7BA9">
                  <w:pPr>
                    <w:bidi w:val="0"/>
                    <w:jc w:val="center"/>
                    <w:rPr>
                      <w:rFonts w:asciiTheme="majorBidi" w:hAnsiTheme="majorBidi" w:cstheme="majorBidi"/>
                    </w:rPr>
                  </w:pPr>
                </w:p>
              </w:txbxContent>
            </v:textbox>
          </v:shape>
        </w:pict>
      </w:r>
    </w:p>
    <w:p w:rsidR="001B3C07" w:rsidRDefault="001B3C07" w:rsidP="001B3C07">
      <w:pPr>
        <w:jc w:val="center"/>
      </w:pPr>
    </w:p>
    <w:p w:rsidR="00885437" w:rsidRDefault="00885437" w:rsidP="002C2819">
      <w:pPr>
        <w:tabs>
          <w:tab w:val="left" w:pos="507"/>
        </w:tabs>
      </w:pPr>
    </w:p>
    <w:p w:rsidR="00885437" w:rsidRDefault="00885437" w:rsidP="001B3C07">
      <w:pPr>
        <w:tabs>
          <w:tab w:val="left" w:pos="7154"/>
        </w:tabs>
      </w:pPr>
    </w:p>
    <w:p w:rsidR="001B3C07" w:rsidRDefault="00885437" w:rsidP="00885437">
      <w:pPr>
        <w:tabs>
          <w:tab w:val="left" w:pos="7154"/>
        </w:tabs>
        <w:jc w:val="center"/>
      </w:pPr>
      <w:r>
        <w:rPr>
          <w:noProof/>
          <w:lang w:bidi="ar-SA"/>
        </w:rPr>
        <w:drawing>
          <wp:inline distT="0" distB="0" distL="0" distR="0" wp14:anchorId="6E92B368" wp14:editId="0CF98CA7">
            <wp:extent cx="4672115" cy="35147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2009" cy="3522168"/>
                    </a:xfrm>
                    <a:prstGeom prst="rect">
                      <a:avLst/>
                    </a:prstGeom>
                    <a:noFill/>
                    <a:ln>
                      <a:noFill/>
                    </a:ln>
                  </pic:spPr>
                </pic:pic>
              </a:graphicData>
            </a:graphic>
          </wp:inline>
        </w:drawing>
      </w:r>
    </w:p>
    <w:p w:rsidR="001B3C07" w:rsidRDefault="00D13E5A" w:rsidP="001B3C07">
      <w:pPr>
        <w:tabs>
          <w:tab w:val="left" w:pos="7154"/>
        </w:tabs>
      </w:pPr>
      <w:r>
        <w:rPr>
          <w:noProof/>
        </w:rPr>
        <w:pict>
          <v:shape id="Text Box 81" o:spid="_x0000_s1223" type="#_x0000_t202" style="position:absolute;left:0;text-align:left;margin-left:139.5pt;margin-top:3.45pt;width:151.05pt;height:19.55pt;z-index:25169664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" fillcolor="window" strokecolor="white [3212]" strokeweight=".5pt">
            <v:textbox>
              <w:txbxContent>
                <w:p w:rsidR="00D13E5A" w:rsidRPr="006C4025" w:rsidRDefault="00D13E5A" w:rsidP="00885437">
                  <w:pPr>
                    <w:bidi w:val="0"/>
                  </w:pPr>
                  <w:r w:rsidRPr="006C4025">
                    <w:t>a) Input voltage waveform</w:t>
                  </w:r>
                  <w:r>
                    <w:t>.</w:t>
                  </w:r>
                </w:p>
              </w:txbxContent>
            </v:textbox>
          </v:shape>
        </w:pict>
      </w:r>
    </w:p>
    <w:p w:rsidR="001B3C07" w:rsidRDefault="001B3C07" w:rsidP="001B3C07">
      <w:pPr>
        <w:tabs>
          <w:tab w:val="left" w:pos="7154"/>
        </w:tabs>
      </w:pPr>
      <w:r>
        <w:tab/>
      </w:r>
    </w:p>
    <w:p w:rsidR="001B3C07" w:rsidRDefault="001B3C07" w:rsidP="001B3C07">
      <w:pPr>
        <w:tabs>
          <w:tab w:val="left" w:pos="2062"/>
        </w:tabs>
        <w:rPr>
          <w:rtl/>
        </w:rPr>
      </w:pPr>
      <w:r>
        <w:tab/>
      </w: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Default="002C2819" w:rsidP="001B3C07">
      <w:pPr>
        <w:tabs>
          <w:tab w:val="left" w:pos="2062"/>
        </w:tabs>
        <w:rPr>
          <w:rtl/>
        </w:rPr>
      </w:pPr>
    </w:p>
    <w:p w:rsidR="002C2819" w:rsidRPr="00CB3E77" w:rsidRDefault="002C2819" w:rsidP="001B3C07">
      <w:pPr>
        <w:tabs>
          <w:tab w:val="left" w:pos="2062"/>
        </w:tabs>
      </w:pPr>
    </w:p>
    <w:p w:rsidR="001B3C07" w:rsidRPr="00CB3E77" w:rsidRDefault="00885437" w:rsidP="00885437">
      <w:pPr>
        <w:jc w:val="center"/>
      </w:pPr>
      <w:r>
        <w:rPr>
          <w:noProof/>
          <w:lang w:bidi="ar-SA"/>
        </w:rPr>
        <w:drawing>
          <wp:inline distT="0" distB="0" distL="0" distR="0" wp14:anchorId="09A1A441" wp14:editId="192716C6">
            <wp:extent cx="4674235" cy="351420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4443" cy="3529400"/>
                    </a:xfrm>
                    <a:prstGeom prst="rect">
                      <a:avLst/>
                    </a:prstGeom>
                    <a:noFill/>
                    <a:ln>
                      <a:noFill/>
                    </a:ln>
                  </pic:spPr>
                </pic:pic>
              </a:graphicData>
            </a:graphic>
          </wp:inline>
        </w:drawing>
      </w:r>
    </w:p>
    <w:p w:rsidR="001B3C07" w:rsidRPr="00CB3E77" w:rsidRDefault="00D13E5A" w:rsidP="001B3C07">
      <w:r>
        <w:rPr>
          <w:noProof/>
        </w:rPr>
        <w:pict>
          <v:shape id="Text Box 62" o:spid="_x0000_s1224" type="#_x0000_t202" style="position:absolute;left:0;text-align:left;margin-left:132.75pt;margin-top:5.6pt;width:161.25pt;height:20.1pt;z-index:251705856;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" fillcolor="window" strokecolor="white [3212]" strokeweight=".5pt">
            <v:textbox>
              <w:txbxContent>
                <w:p w:rsidR="00D13E5A" w:rsidRPr="006C4025" w:rsidRDefault="00D13E5A" w:rsidP="00885437">
                  <w:pPr>
                    <w:bidi w:val="0"/>
                    <w:jc w:val="center"/>
                  </w:pPr>
                  <w:r w:rsidRPr="006C4025">
                    <w:t>b) Output voltage waveform</w:t>
                  </w:r>
                  <w:r>
                    <w:t>.</w:t>
                  </w:r>
                </w:p>
              </w:txbxContent>
            </v:textbox>
          </v:shape>
        </w:pict>
      </w:r>
    </w:p>
    <w:p w:rsidR="001B3C07" w:rsidRPr="00CB3E77" w:rsidRDefault="001B3C07" w:rsidP="004A4314">
      <w:pPr>
        <w:tabs>
          <w:tab w:val="left" w:pos="2938"/>
        </w:tabs>
      </w:pPr>
    </w:p>
    <w:p w:rsidR="001B3C07" w:rsidRPr="00CB3E77" w:rsidRDefault="00D13E5A" w:rsidP="001B3C07">
      <w:pPr>
        <w:tabs>
          <w:tab w:val="left" w:pos="1405"/>
        </w:tabs>
      </w:pPr>
      <w:r>
        <w:rPr>
          <w:noProof/>
        </w:rPr>
        <w:pict>
          <v:shape id="Text Box 17" o:spid="_x0000_s1222" type="#_x0000_t202" style="position:absolute;left:0;text-align:left;margin-left:62.05pt;margin-top:6.35pt;width:292.5pt;height:27pt;z-index:25169766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" strokecolor="white">
            <v:textbox>
              <w:txbxContent>
                <w:p w:rsidR="00D13E5A" w:rsidRPr="006C4025" w:rsidRDefault="00D13E5A" w:rsidP="004A4314">
                  <w:pPr>
                    <w:bidi w:val="0"/>
                    <w:jc w:val="center"/>
                    <w:rPr>
                      <w:rtl/>
                    </w:rPr>
                  </w:pPr>
                  <w:r w:rsidRPr="004A4314">
                    <w:rPr>
                      <w:b/>
                      <w:bCs/>
                    </w:rPr>
                    <w:t>Fig. (18):</w:t>
                  </w:r>
                  <w:r w:rsidRPr="006C4025">
                    <w:t xml:space="preserve"> waveforms of input and output voltages</w:t>
                  </w:r>
                  <w:r>
                    <w:t>.</w:t>
                  </w:r>
                </w:p>
                <w:p w:rsidR="00D13E5A" w:rsidRDefault="00D13E5A" w:rsidP="004A4314">
                  <w:pPr>
                    <w:jc w:val="center"/>
                  </w:pPr>
                </w:p>
              </w:txbxContent>
            </v:textbox>
          </v:shape>
        </w:pict>
      </w:r>
      <w:r w:rsidR="001B3C07">
        <w:tab/>
      </w:r>
    </w:p>
    <w:p w:rsidR="001B3C07" w:rsidRDefault="001B3C07" w:rsidP="002C2819">
      <w:pPr>
        <w:tabs>
          <w:tab w:val="left" w:pos="7050"/>
        </w:tabs>
        <w:rPr>
          <w:rtl/>
        </w:rPr>
      </w:pPr>
      <w:r>
        <w:tab/>
      </w:r>
    </w:p>
    <w:p w:rsidR="00D13E5A" w:rsidRPr="00CB3E77" w:rsidRDefault="00D13E5A" w:rsidP="001B3C07"/>
    <w:p w:rsidR="001B3C07" w:rsidRPr="00CB3E77" w:rsidRDefault="004A4314" w:rsidP="004A4314">
      <w:pPr>
        <w:jc w:val="center"/>
      </w:pPr>
      <w:r>
        <w:rPr>
          <w:noProof/>
          <w:lang w:bidi="ar-SA"/>
        </w:rPr>
        <w:drawing>
          <wp:inline distT="0" distB="0" distL="0" distR="0" wp14:anchorId="6238D444" wp14:editId="39341C7B">
            <wp:extent cx="4724400" cy="2977740"/>
            <wp:effectExtent l="0" t="0" r="0" b="0"/>
            <wp:docPr id="53" name="Picture 53" descr="D:\Zero Seq impedance ANSYA\flux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ero Seq impedance ANSYA\flux lin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5618" cy="2978508"/>
                    </a:xfrm>
                    <a:prstGeom prst="rect">
                      <a:avLst/>
                    </a:prstGeom>
                    <a:noFill/>
                    <a:ln>
                      <a:noFill/>
                    </a:ln>
                  </pic:spPr>
                </pic:pic>
              </a:graphicData>
            </a:graphic>
          </wp:inline>
        </w:drawing>
      </w:r>
    </w:p>
    <w:p w:rsidR="001B3C07" w:rsidRDefault="001B3C07" w:rsidP="001B3C07">
      <w:pPr>
        <w:tabs>
          <w:tab w:val="left" w:pos="2765"/>
          <w:tab w:val="left" w:pos="6935"/>
        </w:tabs>
      </w:pPr>
      <w:r>
        <w:tab/>
      </w:r>
      <w:r>
        <w:tab/>
      </w:r>
    </w:p>
    <w:p w:rsidR="004A4314" w:rsidRPr="00A43735" w:rsidRDefault="004A4314" w:rsidP="004A4314">
      <w:pPr>
        <w:jc w:val="center"/>
      </w:pPr>
      <w:r w:rsidRPr="004A4314">
        <w:rPr>
          <w:b/>
          <w:bCs/>
        </w:rPr>
        <w:t>Fig. (19):</w:t>
      </w:r>
      <w:r w:rsidRPr="00A43735">
        <w:t xml:space="preserve"> </w:t>
      </w:r>
      <w:r>
        <w:rPr>
          <w:lang w:bidi="ar-IQ"/>
        </w:rPr>
        <w:t>Z</w:t>
      </w:r>
      <w:r w:rsidRPr="00E81F85">
        <w:rPr>
          <w:lang w:bidi="ar-IQ"/>
        </w:rPr>
        <w:t>ero</w:t>
      </w:r>
      <w:r w:rsidRPr="00E81F85">
        <w:t xml:space="preserve"> </w:t>
      </w:r>
      <w:r w:rsidRPr="00E81F85">
        <w:rPr>
          <w:lang w:bidi="ar-IQ"/>
        </w:rPr>
        <w:t xml:space="preserve">sequence </w:t>
      </w:r>
      <w:r>
        <w:t>f</w:t>
      </w:r>
      <w:r w:rsidRPr="00A43735">
        <w:t xml:space="preserve">lux </w:t>
      </w:r>
      <w:r>
        <w:t>l</w:t>
      </w:r>
      <w:r w:rsidRPr="00A43735">
        <w:t xml:space="preserve">ines </w:t>
      </w:r>
      <w:r>
        <w:t>d</w:t>
      </w:r>
      <w:r w:rsidRPr="00A43735">
        <w:t xml:space="preserve">istribution </w:t>
      </w:r>
      <w:r>
        <w:t>in iron core.</w:t>
      </w:r>
    </w:p>
    <w:p w:rsidR="001B3C07" w:rsidRPr="004A4314" w:rsidRDefault="001B3C07" w:rsidP="004A4314">
      <w:pPr>
        <w:tabs>
          <w:tab w:val="left" w:pos="3214"/>
        </w:tabs>
        <w:jc w:val="right"/>
      </w:pPr>
    </w:p>
    <w:p w:rsidR="001B3C07" w:rsidRDefault="001B3C07" w:rsidP="001B3C07">
      <w:pPr>
        <w:tabs>
          <w:tab w:val="left" w:pos="2016"/>
        </w:tabs>
        <w:rPr>
          <w:rtl/>
        </w:rPr>
      </w:pPr>
    </w:p>
    <w:p w:rsidR="00163842" w:rsidRDefault="00163842" w:rsidP="001B3C07">
      <w:pPr>
        <w:tabs>
          <w:tab w:val="left" w:pos="2016"/>
        </w:tabs>
        <w:rPr>
          <w:rtl/>
        </w:rPr>
      </w:pPr>
    </w:p>
    <w:p w:rsidR="00163842" w:rsidRDefault="00163842" w:rsidP="001B3C07">
      <w:pPr>
        <w:tabs>
          <w:tab w:val="left" w:pos="2016"/>
        </w:tabs>
        <w:rPr>
          <w:rtl/>
        </w:rPr>
      </w:pPr>
    </w:p>
    <w:p w:rsidR="00163842" w:rsidRDefault="00163842" w:rsidP="001B3C07">
      <w:pPr>
        <w:tabs>
          <w:tab w:val="left" w:pos="2016"/>
        </w:tabs>
        <w:rPr>
          <w:rtl/>
        </w:rPr>
      </w:pPr>
    </w:p>
    <w:p w:rsidR="00163842" w:rsidRDefault="00163842" w:rsidP="001B3C07">
      <w:pPr>
        <w:tabs>
          <w:tab w:val="left" w:pos="2016"/>
        </w:tabs>
        <w:rPr>
          <w:rtl/>
        </w:rPr>
      </w:pPr>
    </w:p>
    <w:p w:rsidR="00163842" w:rsidRDefault="00163842" w:rsidP="001B3C07">
      <w:pPr>
        <w:tabs>
          <w:tab w:val="left" w:pos="2016"/>
        </w:tabs>
        <w:rPr>
          <w:rtl/>
        </w:rPr>
      </w:pPr>
    </w:p>
    <w:p w:rsidR="00163842" w:rsidRDefault="00163842" w:rsidP="001B3C07">
      <w:pPr>
        <w:tabs>
          <w:tab w:val="left" w:pos="2016"/>
        </w:tabs>
        <w:rPr>
          <w:rtl/>
        </w:rPr>
      </w:pPr>
    </w:p>
    <w:p w:rsidR="00163842" w:rsidRDefault="00163842" w:rsidP="001B3C07">
      <w:pPr>
        <w:tabs>
          <w:tab w:val="left" w:pos="2016"/>
        </w:tabs>
      </w:pPr>
    </w:p>
    <w:p w:rsidR="001B3C07" w:rsidRDefault="006C121C" w:rsidP="006C121C">
      <w:pPr>
        <w:tabs>
          <w:tab w:val="left" w:pos="3214"/>
        </w:tabs>
        <w:jc w:val="center"/>
      </w:pPr>
      <w:r>
        <w:rPr>
          <w:noProof/>
          <w:lang w:bidi="ar-SA"/>
        </w:rPr>
        <w:drawing>
          <wp:inline distT="0" distB="0" distL="0" distR="0">
            <wp:extent cx="4343400" cy="347662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3400" cy="3476625"/>
                    </a:xfrm>
                    <a:prstGeom prst="rect">
                      <a:avLst/>
                    </a:prstGeom>
                    <a:noFill/>
                    <a:ln>
                      <a:noFill/>
                    </a:ln>
                  </pic:spPr>
                </pic:pic>
              </a:graphicData>
            </a:graphic>
          </wp:inline>
        </w:drawing>
      </w:r>
    </w:p>
    <w:p w:rsidR="001B3C07" w:rsidRDefault="001B3C07" w:rsidP="006C121C">
      <w:pPr>
        <w:tabs>
          <w:tab w:val="left" w:pos="3214"/>
        </w:tabs>
        <w:bidi w:val="0"/>
      </w:pPr>
    </w:p>
    <w:p w:rsidR="006C121C" w:rsidRPr="008427D8" w:rsidRDefault="006C121C" w:rsidP="006C121C">
      <w:pPr>
        <w:jc w:val="center"/>
      </w:pPr>
      <w:r w:rsidRPr="006C121C">
        <w:rPr>
          <w:b/>
          <w:bCs/>
        </w:rPr>
        <w:t>Fig. (20):</w:t>
      </w:r>
      <w:r w:rsidRPr="008427D8">
        <w:t xml:space="preserve"> </w:t>
      </w:r>
      <w:r>
        <w:rPr>
          <w:lang w:bidi="ar-IQ"/>
        </w:rPr>
        <w:t>Z</w:t>
      </w:r>
      <w:r w:rsidRPr="00E81F85">
        <w:rPr>
          <w:lang w:bidi="ar-IQ"/>
        </w:rPr>
        <w:t>ero</w:t>
      </w:r>
      <w:r w:rsidRPr="00E81F85">
        <w:t xml:space="preserve"> </w:t>
      </w:r>
      <w:r w:rsidRPr="00E81F85">
        <w:rPr>
          <w:lang w:bidi="ar-IQ"/>
        </w:rPr>
        <w:t xml:space="preserve">sequence </w:t>
      </w:r>
      <w:r>
        <w:t>f</w:t>
      </w:r>
      <w:r w:rsidRPr="00A43735">
        <w:t>lux</w:t>
      </w:r>
      <w:r w:rsidRPr="008427D8">
        <w:t xml:space="preserve"> density vectors distribution</w:t>
      </w:r>
      <w:r>
        <w:t xml:space="preserve"> in iron core.</w:t>
      </w:r>
    </w:p>
    <w:p w:rsidR="001B3C07" w:rsidRPr="00AE517E" w:rsidRDefault="001B3C07" w:rsidP="00163842">
      <w:pPr>
        <w:tabs>
          <w:tab w:val="left" w:pos="3214"/>
        </w:tabs>
      </w:pPr>
    </w:p>
    <w:p w:rsidR="001B3C07" w:rsidRPr="00AE517E" w:rsidRDefault="001B3C07" w:rsidP="001B3C07">
      <w:pPr>
        <w:tabs>
          <w:tab w:val="left" w:pos="2788"/>
        </w:tabs>
      </w:pPr>
      <w:r>
        <w:tab/>
      </w:r>
    </w:p>
    <w:p w:rsidR="001B3C07" w:rsidRDefault="001B3C07" w:rsidP="006C121C">
      <w:pPr>
        <w:tabs>
          <w:tab w:val="left" w:pos="3456"/>
        </w:tabs>
      </w:pPr>
    </w:p>
    <w:p w:rsidR="001B3C07" w:rsidRDefault="00D13E5A" w:rsidP="001B3C07">
      <w:r>
        <w:rPr>
          <w:noProof/>
        </w:rPr>
        <w:pict>
          <v:shape id="Text Box 21" o:spid="_x0000_s1210" type="#_x0000_t202" style="position:absolute;left:0;text-align:left;margin-left:20.35pt;margin-top:1.35pt;width:430.5pt;height:281.2pt;z-index:25170073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" fillcolor="window" strokeweight=".5pt">
            <v:textbox>
              <w:txbxContent>
                <w:p w:rsidR="00D13E5A" w:rsidRDefault="00D13E5A" w:rsidP="001B3C07">
                  <w:r>
                    <w:rPr>
                      <w:noProof/>
                      <w:lang w:bidi="ar-SA"/>
                    </w:rPr>
                    <w:drawing>
                      <wp:inline distT="0" distB="0" distL="0" distR="0" wp14:anchorId="57AB9838" wp14:editId="6CFB8085">
                        <wp:extent cx="5440045" cy="3428803"/>
                        <wp:effectExtent l="0" t="0" r="8255" b="635"/>
                        <wp:docPr id="109" name="Picture 109" descr="D:\Zero Seq impedance ANSYA\flux contour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ero Seq impedance ANSYA\flux contour o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0045" cy="3428803"/>
                                </a:xfrm>
                                <a:prstGeom prst="rect">
                                  <a:avLst/>
                                </a:prstGeom>
                                <a:noFill/>
                                <a:ln>
                                  <a:noFill/>
                                </a:ln>
                              </pic:spPr>
                            </pic:pic>
                          </a:graphicData>
                        </a:graphic>
                      </wp:inline>
                    </w:drawing>
                  </w:r>
                </w:p>
              </w:txbxContent>
            </v:textbox>
          </v:shape>
        </w:pict>
      </w:r>
    </w:p>
    <w:p w:rsidR="001B3C07" w:rsidRPr="00AE517E" w:rsidRDefault="001B3C07" w:rsidP="001B3C07"/>
    <w:p w:rsidR="001B3C07" w:rsidRPr="00AE517E" w:rsidRDefault="001B3C07" w:rsidP="001B3C07">
      <w:pPr>
        <w:tabs>
          <w:tab w:val="left" w:pos="4113"/>
        </w:tabs>
      </w:pPr>
      <w:r>
        <w:tab/>
      </w:r>
    </w:p>
    <w:p w:rsidR="001B3C07" w:rsidRPr="00AE517E" w:rsidRDefault="001B3C07" w:rsidP="001B3C07"/>
    <w:p w:rsidR="001B3C07" w:rsidRPr="00AE517E" w:rsidRDefault="001B3C07" w:rsidP="001B3C07"/>
    <w:p w:rsidR="001B3C07" w:rsidRPr="00AE517E" w:rsidRDefault="001B3C07" w:rsidP="001B3C07"/>
    <w:p w:rsidR="001B3C07" w:rsidRPr="00AE517E" w:rsidRDefault="001B3C07" w:rsidP="001B3C07"/>
    <w:p w:rsidR="001B3C07" w:rsidRDefault="001B3C07" w:rsidP="001B3C07"/>
    <w:p w:rsidR="001B3C07" w:rsidRDefault="001B3C07" w:rsidP="001B3C07">
      <w:pPr>
        <w:tabs>
          <w:tab w:val="left" w:pos="3306"/>
        </w:tabs>
      </w:pPr>
    </w:p>
    <w:p w:rsidR="001B3C07" w:rsidRPr="00805EAE" w:rsidRDefault="001B3C07" w:rsidP="001B3C07">
      <w:pPr>
        <w:tabs>
          <w:tab w:val="left" w:pos="3306"/>
        </w:tabs>
      </w:pPr>
      <w:r>
        <w:tab/>
      </w:r>
    </w:p>
    <w:p w:rsidR="001B3C07" w:rsidRDefault="001B3C07" w:rsidP="001B3C07"/>
    <w:p w:rsidR="001B3C07" w:rsidRDefault="001B3C07" w:rsidP="001B3C07">
      <w:pPr>
        <w:tabs>
          <w:tab w:val="left" w:pos="2730"/>
        </w:tabs>
      </w:pPr>
      <w:r>
        <w:tab/>
      </w:r>
    </w:p>
    <w:p w:rsidR="001B3C07" w:rsidRDefault="001B3C07" w:rsidP="001B3C07">
      <w:pPr>
        <w:tabs>
          <w:tab w:val="left" w:pos="6013"/>
        </w:tabs>
      </w:pPr>
    </w:p>
    <w:p w:rsidR="001B3C07" w:rsidRDefault="001B3C07" w:rsidP="001B3C07">
      <w:pPr>
        <w:tabs>
          <w:tab w:val="left" w:pos="6013"/>
        </w:tabs>
      </w:pPr>
    </w:p>
    <w:p w:rsidR="001B3C07" w:rsidRDefault="001B3C07" w:rsidP="001B3C07">
      <w:pPr>
        <w:tabs>
          <w:tab w:val="left" w:pos="6013"/>
        </w:tabs>
      </w:pPr>
    </w:p>
    <w:p w:rsidR="001B3C07" w:rsidRDefault="001B3C07" w:rsidP="001B3C07">
      <w:pPr>
        <w:tabs>
          <w:tab w:val="left" w:pos="6013"/>
        </w:tabs>
      </w:pPr>
      <w:r>
        <w:tab/>
      </w:r>
    </w:p>
    <w:p w:rsidR="001B3C07" w:rsidRPr="00E9782D" w:rsidRDefault="001B3C07" w:rsidP="001B3C07"/>
    <w:p w:rsidR="001B3C07" w:rsidRPr="00E9782D" w:rsidRDefault="001B3C07" w:rsidP="001B3C07"/>
    <w:p w:rsidR="001B3C07" w:rsidRPr="00E9782D" w:rsidRDefault="001B3C07" w:rsidP="001B3C07"/>
    <w:p w:rsidR="001B3C07" w:rsidRDefault="001B3C07" w:rsidP="001B3C07"/>
    <w:p w:rsidR="001B3C07" w:rsidRDefault="00D13E5A" w:rsidP="001B3C07">
      <w:pPr>
        <w:tabs>
          <w:tab w:val="left" w:pos="1670"/>
        </w:tabs>
      </w:pPr>
      <w:r>
        <w:rPr>
          <w:noProof/>
        </w:rPr>
        <w:pict>
          <v:shape id="Text Box 9" o:spid="_x0000_s1209" type="#_x0000_t202" style="position:absolute;left:0;text-align:left;margin-left:51.75pt;margin-top:13.2pt;width:398.2pt;height:27pt;z-index:25171097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1xKQIAAFg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" strokecolor="white">
            <v:textbox>
              <w:txbxContent>
                <w:p w:rsidR="00D13E5A" w:rsidRPr="00491BC5" w:rsidRDefault="00D13E5A" w:rsidP="006C121C">
                  <w:pPr>
                    <w:jc w:val="center"/>
                  </w:pPr>
                  <w:r w:rsidRPr="006C121C">
                    <w:rPr>
                      <w:b/>
                      <w:bCs/>
                    </w:rPr>
                    <w:t>Fig. (21):</w:t>
                  </w:r>
                  <w:r w:rsidRPr="00491BC5">
                    <w:rPr>
                      <w:lang w:bidi="ar-IQ"/>
                    </w:rPr>
                    <w:t xml:space="preserve"> </w:t>
                  </w:r>
                  <w:r>
                    <w:rPr>
                      <w:lang w:bidi="ar-IQ"/>
                    </w:rPr>
                    <w:t>C</w:t>
                  </w:r>
                  <w:r w:rsidRPr="00E81F85">
                    <w:rPr>
                      <w:lang w:bidi="ar-IQ"/>
                    </w:rPr>
                    <w:t xml:space="preserve">ontour plot </w:t>
                  </w:r>
                  <w:r>
                    <w:rPr>
                      <w:lang w:bidi="ar-IQ"/>
                    </w:rPr>
                    <w:t>of z</w:t>
                  </w:r>
                  <w:r w:rsidRPr="00E81F85">
                    <w:rPr>
                      <w:lang w:bidi="ar-IQ"/>
                    </w:rPr>
                    <w:t>ero</w:t>
                  </w:r>
                  <w:r w:rsidRPr="00E81F85">
                    <w:t xml:space="preserve"> </w:t>
                  </w:r>
                  <w:r w:rsidRPr="00E81F85">
                    <w:rPr>
                      <w:lang w:bidi="ar-IQ"/>
                    </w:rPr>
                    <w:t xml:space="preserve">sequence </w:t>
                  </w:r>
                  <w:r>
                    <w:t>f</w:t>
                  </w:r>
                  <w:r w:rsidRPr="00A43735">
                    <w:t>lux</w:t>
                  </w:r>
                  <w:r w:rsidRPr="008427D8">
                    <w:t xml:space="preserve"> density</w:t>
                  </w:r>
                  <w:r w:rsidRPr="00E81F85">
                    <w:rPr>
                      <w:lang w:bidi="ar-IQ"/>
                    </w:rPr>
                    <w:t xml:space="preserve"> </w:t>
                  </w:r>
                  <w:r w:rsidRPr="00491BC5">
                    <w:t xml:space="preserve">distribution </w:t>
                  </w:r>
                  <w:r>
                    <w:t>in iron core.</w:t>
                  </w:r>
                </w:p>
                <w:p w:rsidR="00D13E5A" w:rsidRDefault="00D13E5A" w:rsidP="006C121C">
                  <w:pPr>
                    <w:jc w:val="center"/>
                  </w:pPr>
                </w:p>
                <w:p w:rsidR="00D13E5A" w:rsidRPr="00A220CE" w:rsidRDefault="00D13E5A" w:rsidP="006C121C">
                  <w:pPr>
                    <w:jc w:val="center"/>
                    <w:rPr>
                      <w:sz w:val="28"/>
                      <w:szCs w:val="28"/>
                    </w:rPr>
                  </w:pPr>
                </w:p>
                <w:p w:rsidR="00D13E5A" w:rsidRDefault="00D13E5A" w:rsidP="006C121C">
                  <w:pPr>
                    <w:jc w:val="center"/>
                  </w:pPr>
                </w:p>
              </w:txbxContent>
            </v:textbox>
          </v:shape>
        </w:pict>
      </w:r>
      <w:r w:rsidR="001B3C07">
        <w:tab/>
      </w:r>
    </w:p>
    <w:p w:rsidR="006C121C" w:rsidRDefault="006C121C" w:rsidP="001B3C07">
      <w:pPr>
        <w:tabs>
          <w:tab w:val="left" w:pos="1670"/>
        </w:tabs>
      </w:pPr>
    </w:p>
    <w:p w:rsidR="006C121C" w:rsidRDefault="006C121C" w:rsidP="001B3C07">
      <w:pPr>
        <w:tabs>
          <w:tab w:val="left" w:pos="1670"/>
        </w:tabs>
      </w:pPr>
    </w:p>
    <w:p w:rsidR="006C121C" w:rsidRDefault="006C121C" w:rsidP="001B3C07">
      <w:pPr>
        <w:tabs>
          <w:tab w:val="left" w:pos="1670"/>
        </w:tabs>
      </w:pPr>
    </w:p>
    <w:p w:rsidR="006C121C" w:rsidRDefault="006C121C" w:rsidP="001B3C07">
      <w:pPr>
        <w:tabs>
          <w:tab w:val="left" w:pos="1670"/>
        </w:tabs>
        <w:rPr>
          <w:rtl/>
        </w:rPr>
      </w:pPr>
    </w:p>
    <w:p w:rsidR="00163842" w:rsidRDefault="00163842" w:rsidP="001B3C07">
      <w:pPr>
        <w:tabs>
          <w:tab w:val="left" w:pos="1670"/>
        </w:tabs>
        <w:rPr>
          <w:rtl/>
        </w:rPr>
      </w:pPr>
    </w:p>
    <w:p w:rsidR="00163842" w:rsidRDefault="00163842" w:rsidP="001B3C07">
      <w:pPr>
        <w:tabs>
          <w:tab w:val="left" w:pos="1670"/>
        </w:tabs>
        <w:rPr>
          <w:rtl/>
        </w:rPr>
      </w:pPr>
    </w:p>
    <w:p w:rsidR="00163842" w:rsidRDefault="00163842" w:rsidP="001B3C07">
      <w:pPr>
        <w:tabs>
          <w:tab w:val="left" w:pos="1670"/>
        </w:tabs>
        <w:rPr>
          <w:rtl/>
        </w:rPr>
      </w:pPr>
    </w:p>
    <w:p w:rsidR="00163842" w:rsidRDefault="00163842" w:rsidP="001B3C07">
      <w:pPr>
        <w:tabs>
          <w:tab w:val="left" w:pos="1670"/>
        </w:tabs>
        <w:rPr>
          <w:rtl/>
        </w:rPr>
      </w:pPr>
    </w:p>
    <w:p w:rsidR="00163842" w:rsidRDefault="00163842" w:rsidP="001B3C07">
      <w:pPr>
        <w:tabs>
          <w:tab w:val="left" w:pos="1670"/>
        </w:tabs>
      </w:pPr>
    </w:p>
    <w:p w:rsidR="006C121C" w:rsidRDefault="0088635F" w:rsidP="0088635F">
      <w:pPr>
        <w:tabs>
          <w:tab w:val="left" w:pos="1670"/>
        </w:tabs>
        <w:jc w:val="center"/>
      </w:pPr>
      <w:r w:rsidRPr="00E81F85">
        <w:rPr>
          <w:noProof/>
          <w:lang w:bidi="ar-SA"/>
        </w:rPr>
        <w:drawing>
          <wp:inline distT="0" distB="0" distL="0" distR="0" wp14:anchorId="142D2423" wp14:editId="22D01F12">
            <wp:extent cx="4603805" cy="2472856"/>
            <wp:effectExtent l="0" t="0" r="25400" b="2286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121C" w:rsidRDefault="00D13E5A" w:rsidP="001B3C07">
      <w:pPr>
        <w:tabs>
          <w:tab w:val="left" w:pos="1670"/>
        </w:tabs>
      </w:pPr>
      <w:r>
        <w:rPr>
          <w:noProof/>
        </w:rPr>
        <w:pict>
          <v:shape id="Text Box 6" o:spid="_x0000_s1207" type="#_x0000_t202" style="position:absolute;left:0;text-align:left;margin-left:.95pt;margin-top:14pt;width:449.9pt;height:36.3pt;z-index:25170278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" fillcolor="window" strokecolor="white [3212]" strokeweight=".5pt">
            <v:textbox>
              <w:txbxContent>
                <w:p w:rsidR="00D13E5A" w:rsidRPr="002D50C9" w:rsidRDefault="00D13E5A" w:rsidP="000C2342">
                  <w:pPr>
                    <w:ind w:left="810" w:hanging="810"/>
                    <w:jc w:val="center"/>
                    <w:rPr>
                      <w:rFonts w:asciiTheme="majorBidi" w:hAnsiTheme="majorBidi" w:cstheme="majorBidi"/>
                    </w:rPr>
                  </w:pPr>
                  <w:r w:rsidRPr="000C2342">
                    <w:rPr>
                      <w:rFonts w:asciiTheme="majorBidi" w:hAnsiTheme="majorBidi" w:cstheme="majorBidi"/>
                      <w:b/>
                      <w:bCs/>
                    </w:rPr>
                    <w:t>Fig. (22):</w:t>
                  </w:r>
                  <w:r w:rsidRPr="002903A7">
                    <w:rPr>
                      <w:lang w:bidi="ar-IQ"/>
                    </w:rPr>
                    <w:t xml:space="preserve"> </w:t>
                  </w:r>
                  <w:r>
                    <w:rPr>
                      <w:lang w:bidi="ar-IQ"/>
                    </w:rPr>
                    <w:t>Illustrated</w:t>
                  </w:r>
                  <w:r w:rsidRPr="00E81F85">
                    <w:t xml:space="preserve"> </w:t>
                  </w:r>
                  <w:r w:rsidRPr="00E81F85">
                    <w:rPr>
                      <w:lang w:bidi="ar-IQ"/>
                    </w:rPr>
                    <w:t xml:space="preserve">the distribution of magnetic flux along the center line </w:t>
                  </w:r>
                  <w:r>
                    <w:rPr>
                      <w:lang w:bidi="ar-IQ"/>
                    </w:rPr>
                    <w:t xml:space="preserve">of </w:t>
                  </w:r>
                  <w:r w:rsidRPr="00E81F85">
                    <w:rPr>
                      <w:lang w:bidi="ar-IQ"/>
                    </w:rPr>
                    <w:t>the thickness of</w:t>
                  </w:r>
                  <w:r w:rsidRPr="008F562C">
                    <w:rPr>
                      <w:lang w:bidi="ar-IQ"/>
                    </w:rPr>
                    <w:t xml:space="preserve"> </w:t>
                  </w:r>
                  <w:r w:rsidRPr="00E81F85">
                    <w:rPr>
                      <w:lang w:bidi="ar-IQ"/>
                    </w:rPr>
                    <w:t>wound c</w:t>
                  </w:r>
                  <w:r>
                    <w:rPr>
                      <w:lang w:bidi="ar-IQ"/>
                    </w:rPr>
                    <w:t>o</w:t>
                  </w:r>
                  <w:r w:rsidRPr="00E81F85">
                    <w:rPr>
                      <w:lang w:bidi="ar-IQ"/>
                    </w:rPr>
                    <w:t xml:space="preserve">re parts </w:t>
                  </w:r>
                  <w:r>
                    <w:rPr>
                      <w:lang w:bidi="ar-IQ"/>
                    </w:rPr>
                    <w:t>(</w:t>
                  </w:r>
                  <w:r w:rsidRPr="00E81F85">
                    <w:rPr>
                      <w:lang w:bidi="ar-IQ"/>
                    </w:rPr>
                    <w:t>outside</w:t>
                  </w:r>
                  <w:r>
                    <w:rPr>
                      <w:lang w:bidi="ar-IQ"/>
                    </w:rPr>
                    <w:t xml:space="preserve"> </w:t>
                  </w:r>
                  <w:r w:rsidRPr="00E81F85">
                    <w:rPr>
                      <w:lang w:bidi="ar-IQ"/>
                    </w:rPr>
                    <w:t>parts</w:t>
                  </w:r>
                  <w:r>
                    <w:rPr>
                      <w:lang w:bidi="ar-IQ"/>
                    </w:rPr>
                    <w:t xml:space="preserve"> and</w:t>
                  </w:r>
                  <w:r w:rsidRPr="00AC49A4">
                    <w:rPr>
                      <w:lang w:bidi="ar-IQ"/>
                    </w:rPr>
                    <w:t xml:space="preserve"> </w:t>
                  </w:r>
                  <w:r w:rsidRPr="00E81F85">
                    <w:rPr>
                      <w:lang w:bidi="ar-IQ"/>
                    </w:rPr>
                    <w:t>internal parts</w:t>
                  </w:r>
                  <w:r>
                    <w:rPr>
                      <w:lang w:bidi="ar-IQ"/>
                    </w:rPr>
                    <w:t>).</w:t>
                  </w:r>
                </w:p>
              </w:txbxContent>
            </v:textbox>
          </v:shape>
        </w:pict>
      </w:r>
    </w:p>
    <w:p w:rsidR="006C121C" w:rsidRDefault="006C121C" w:rsidP="001B3C07">
      <w:pPr>
        <w:tabs>
          <w:tab w:val="left" w:pos="1670"/>
        </w:tabs>
      </w:pPr>
    </w:p>
    <w:p w:rsidR="006C121C" w:rsidRDefault="006C121C" w:rsidP="001B3C07">
      <w:pPr>
        <w:tabs>
          <w:tab w:val="left" w:pos="1670"/>
        </w:tabs>
      </w:pPr>
    </w:p>
    <w:p w:rsidR="006C121C" w:rsidRDefault="006C121C" w:rsidP="001B3C07">
      <w:pPr>
        <w:tabs>
          <w:tab w:val="left" w:pos="1670"/>
        </w:tabs>
      </w:pPr>
    </w:p>
    <w:p w:rsidR="006C121C" w:rsidRDefault="006C121C" w:rsidP="001B3C07">
      <w:pPr>
        <w:tabs>
          <w:tab w:val="left" w:pos="1670"/>
        </w:tabs>
      </w:pPr>
    </w:p>
    <w:p w:rsidR="00D13E5A" w:rsidRDefault="00D13E5A" w:rsidP="001B3C07">
      <w:pPr>
        <w:tabs>
          <w:tab w:val="left" w:pos="1670"/>
        </w:tabs>
      </w:pPr>
    </w:p>
    <w:p w:rsidR="006C121C" w:rsidRDefault="000C2342" w:rsidP="000C2342">
      <w:pPr>
        <w:tabs>
          <w:tab w:val="left" w:pos="1670"/>
        </w:tabs>
        <w:jc w:val="center"/>
      </w:pPr>
      <w:r w:rsidRPr="00E81F85">
        <w:rPr>
          <w:noProof/>
          <w:lang w:bidi="ar-SA"/>
        </w:rPr>
        <w:drawing>
          <wp:inline distT="0" distB="0" distL="0" distR="0" wp14:anchorId="688C1381" wp14:editId="60D52D14">
            <wp:extent cx="4019550" cy="2714625"/>
            <wp:effectExtent l="0" t="0" r="19050" b="95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121C" w:rsidRDefault="006C121C" w:rsidP="001B3C07">
      <w:pPr>
        <w:tabs>
          <w:tab w:val="left" w:pos="1670"/>
        </w:tabs>
      </w:pPr>
    </w:p>
    <w:p w:rsidR="006C121C" w:rsidRDefault="00D13E5A" w:rsidP="001B3C07">
      <w:pPr>
        <w:tabs>
          <w:tab w:val="left" w:pos="1670"/>
        </w:tabs>
      </w:pPr>
      <w:r>
        <w:rPr>
          <w:noProof/>
        </w:rPr>
        <w:pict>
          <v:shape id="Text Box 16" o:spid="_x0000_s1205" type="#_x0000_t202" style="position:absolute;left:0;text-align:left;margin-left:.75pt;margin-top:1.2pt;width:450.15pt;height:37.45pt;z-index:2517120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" fillcolor="window" strokecolor="white [3212]" strokeweight=".5pt">
            <v:textbox>
              <w:txbxContent>
                <w:p w:rsidR="00D13E5A" w:rsidRPr="002D50C9" w:rsidRDefault="00D13E5A" w:rsidP="000C2342">
                  <w:pPr>
                    <w:ind w:left="900" w:hanging="900"/>
                    <w:jc w:val="center"/>
                    <w:rPr>
                      <w:rFonts w:asciiTheme="majorBidi" w:hAnsiTheme="majorBidi" w:cstheme="majorBidi"/>
                    </w:rPr>
                  </w:pPr>
                  <w:r w:rsidRPr="000C2342">
                    <w:rPr>
                      <w:rFonts w:asciiTheme="majorBidi" w:hAnsiTheme="majorBidi" w:cstheme="majorBidi"/>
                      <w:b/>
                      <w:bCs/>
                    </w:rPr>
                    <w:t>Fig. (23):</w:t>
                  </w:r>
                  <w:r w:rsidRPr="000C2342">
                    <w:rPr>
                      <w:b/>
                      <w:bCs/>
                      <w:lang w:bidi="ar-IQ"/>
                    </w:rPr>
                    <w:t xml:space="preserve"> </w:t>
                  </w:r>
                  <w:r>
                    <w:rPr>
                      <w:lang w:bidi="ar-IQ"/>
                    </w:rPr>
                    <w:t>Illustrated</w:t>
                  </w:r>
                  <w:r w:rsidRPr="00E81F85">
                    <w:rPr>
                      <w:lang w:bidi="ar-IQ"/>
                    </w:rPr>
                    <w:t xml:space="preserve"> the distribution of magnetic flux along the center line of X direction (length of </w:t>
                  </w:r>
                  <w:r>
                    <w:rPr>
                      <w:lang w:bidi="ar-IQ"/>
                    </w:rPr>
                    <w:t>core</w:t>
                  </w:r>
                  <w:r w:rsidRPr="00E81F85">
                    <w:rPr>
                      <w:lang w:bidi="ar-IQ"/>
                    </w:rPr>
                    <w:t>)</w:t>
                  </w:r>
                  <w:r>
                    <w:rPr>
                      <w:lang w:bidi="ar-IQ"/>
                    </w:rPr>
                    <w:t xml:space="preserve"> at yoke region.</w:t>
                  </w:r>
                </w:p>
              </w:txbxContent>
            </v:textbox>
          </v:shape>
        </w:pict>
      </w:r>
    </w:p>
    <w:p w:rsidR="006C121C" w:rsidRDefault="006C121C" w:rsidP="001B3C07">
      <w:pPr>
        <w:tabs>
          <w:tab w:val="left" w:pos="1670"/>
        </w:tabs>
      </w:pPr>
    </w:p>
    <w:p w:rsidR="006C121C" w:rsidRDefault="006C121C" w:rsidP="001B3C07">
      <w:pPr>
        <w:tabs>
          <w:tab w:val="left" w:pos="1670"/>
        </w:tabs>
      </w:pPr>
    </w:p>
    <w:p w:rsidR="006C121C" w:rsidRDefault="006C121C"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Default="00163842" w:rsidP="00E61794">
      <w:pPr>
        <w:rPr>
          <w:rtl/>
        </w:rPr>
      </w:pPr>
    </w:p>
    <w:p w:rsidR="00163842" w:rsidRPr="00E61794" w:rsidRDefault="00163842" w:rsidP="00E61794"/>
    <w:p w:rsidR="00163842" w:rsidRDefault="00163842" w:rsidP="00E61794">
      <w:pPr>
        <w:tabs>
          <w:tab w:val="left" w:pos="1670"/>
        </w:tabs>
        <w:jc w:val="center"/>
        <w:rPr>
          <w:rtl/>
        </w:rPr>
      </w:pPr>
    </w:p>
    <w:p w:rsidR="006C121C" w:rsidRDefault="00E61794" w:rsidP="00E61794">
      <w:pPr>
        <w:tabs>
          <w:tab w:val="left" w:pos="1670"/>
        </w:tabs>
        <w:jc w:val="center"/>
      </w:pPr>
      <w:r>
        <w:rPr>
          <w:noProof/>
          <w:lang w:bidi="ar-SA"/>
        </w:rPr>
        <w:drawing>
          <wp:inline distT="0" distB="0" distL="0" distR="0" wp14:anchorId="7C11B02D" wp14:editId="4DA09EF7">
            <wp:extent cx="5105400" cy="2624137"/>
            <wp:effectExtent l="0" t="0" r="19050" b="2413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C121C" w:rsidRDefault="00D13E5A" w:rsidP="001B3C07">
      <w:pPr>
        <w:tabs>
          <w:tab w:val="left" w:pos="1670"/>
        </w:tabs>
      </w:pPr>
      <w:r>
        <w:rPr>
          <w:noProof/>
        </w:rPr>
        <w:pict>
          <v:shape id="Text Box 27" o:spid="_x0000_s1203" type="#_x0000_t202" style="position:absolute;left:0;text-align:left;margin-left:.75pt;margin-top:6pt;width:450.15pt;height:40.65pt;z-index:2517242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" fillcolor="window" strokecolor="white [3212]" strokeweight=".5pt">
            <v:textbox>
              <w:txbxContent>
                <w:p w:rsidR="00D13E5A" w:rsidRPr="003E7D93" w:rsidRDefault="00D13E5A" w:rsidP="00E61794">
                  <w:pPr>
                    <w:jc w:val="center"/>
                    <w:rPr>
                      <w:rFonts w:asciiTheme="majorBidi" w:hAnsiTheme="majorBidi" w:cstheme="majorBidi"/>
                    </w:rPr>
                  </w:pPr>
                  <w:r w:rsidRPr="00E61794">
                    <w:rPr>
                      <w:rFonts w:asciiTheme="majorBidi" w:hAnsiTheme="majorBidi" w:cstheme="majorBidi"/>
                      <w:b/>
                      <w:bCs/>
                    </w:rPr>
                    <w:t>Fig. (24):</w:t>
                  </w:r>
                  <w:r w:rsidRPr="003E7D93">
                    <w:rPr>
                      <w:lang w:bidi="ar-IQ"/>
                    </w:rPr>
                    <w:t xml:space="preserve"> Illustrated the distribution of magnetic flux at width of yoke region (Y axis) region</w:t>
                  </w:r>
                  <w:r>
                    <w:rPr>
                      <w:lang w:bidi="ar-IQ"/>
                    </w:rPr>
                    <w:t>.</w:t>
                  </w:r>
                </w:p>
              </w:txbxContent>
            </v:textbox>
          </v:shape>
        </w:pict>
      </w:r>
    </w:p>
    <w:p w:rsidR="006C121C" w:rsidRDefault="006C121C" w:rsidP="001B3C07">
      <w:pPr>
        <w:tabs>
          <w:tab w:val="left" w:pos="1670"/>
        </w:tabs>
      </w:pPr>
    </w:p>
    <w:p w:rsidR="006C121C" w:rsidRDefault="006C121C" w:rsidP="001B3C07">
      <w:pPr>
        <w:tabs>
          <w:tab w:val="left" w:pos="1670"/>
        </w:tabs>
      </w:pPr>
    </w:p>
    <w:p w:rsidR="006C121C" w:rsidRDefault="006C121C" w:rsidP="001B3C07">
      <w:pPr>
        <w:tabs>
          <w:tab w:val="left" w:pos="1670"/>
        </w:tabs>
      </w:pPr>
    </w:p>
    <w:p w:rsidR="006C121C" w:rsidRDefault="006C121C" w:rsidP="001B3C07">
      <w:pPr>
        <w:tabs>
          <w:tab w:val="left" w:pos="1670"/>
        </w:tabs>
      </w:pPr>
    </w:p>
    <w:p w:rsidR="006C121C" w:rsidRDefault="006C121C" w:rsidP="001B3C07">
      <w:pPr>
        <w:tabs>
          <w:tab w:val="left" w:pos="1670"/>
        </w:tabs>
      </w:pPr>
    </w:p>
    <w:p w:rsidR="001B3C07" w:rsidRDefault="001B3C07" w:rsidP="001B3C07"/>
    <w:p w:rsidR="001B3C07" w:rsidRDefault="00E61794" w:rsidP="00E61794">
      <w:pPr>
        <w:jc w:val="center"/>
      </w:pPr>
      <w:r>
        <w:rPr>
          <w:noProof/>
          <w:sz w:val="28"/>
          <w:szCs w:val="28"/>
          <w:lang w:bidi="ar-SA"/>
        </w:rPr>
        <w:drawing>
          <wp:inline distT="0" distB="0" distL="0" distR="0" wp14:anchorId="2D8D4019" wp14:editId="1EE0D63A">
            <wp:extent cx="5663495" cy="3552825"/>
            <wp:effectExtent l="0" t="0" r="0" b="0"/>
            <wp:docPr id="115" name="Picture 115" descr="D:\Zero Seq impedance ANSYA\TRZV21SS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ero Seq impedance ANSYA\TRZV21SS002.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4934" cy="3578821"/>
                    </a:xfrm>
                    <a:prstGeom prst="rect">
                      <a:avLst/>
                    </a:prstGeom>
                    <a:noFill/>
                    <a:ln>
                      <a:noFill/>
                    </a:ln>
                  </pic:spPr>
                </pic:pic>
              </a:graphicData>
            </a:graphic>
          </wp:inline>
        </w:drawing>
      </w:r>
    </w:p>
    <w:p w:rsidR="001B3C07" w:rsidRDefault="00D13E5A" w:rsidP="001B3C07">
      <w:r>
        <w:rPr>
          <w:noProof/>
        </w:rPr>
        <w:pict>
          <v:shape id="Text Box 58" o:spid="_x0000_s1201" type="#_x0000_t202" style="position:absolute;left:0;text-align:left;margin-left:25.8pt;margin-top:3.8pt;width:419.7pt;height:32.9pt;z-index:2517017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" fillcolor="window" strokecolor="white [3212]" strokeweight=".5pt">
            <v:textbox>
              <w:txbxContent>
                <w:p w:rsidR="00D13E5A" w:rsidRDefault="00D13E5A" w:rsidP="001B3C07">
                  <w:pPr>
                    <w:ind w:left="810" w:hanging="810"/>
                    <w:jc w:val="both"/>
                    <w:rPr>
                      <w:lang w:bidi="ar-IQ"/>
                    </w:rPr>
                  </w:pPr>
                  <w:r w:rsidRPr="00880CBD">
                    <w:rPr>
                      <w:rFonts w:asciiTheme="majorBidi" w:hAnsiTheme="majorBidi" w:cstheme="majorBidi"/>
                      <w:b/>
                      <w:bCs/>
                    </w:rPr>
                    <w:t>Fig. (25):</w:t>
                  </w:r>
                  <w:r w:rsidRPr="000601D5">
                    <w:rPr>
                      <w:lang w:bidi="ar-IQ"/>
                    </w:rPr>
                    <w:t xml:space="preserve"> </w:t>
                  </w:r>
                  <w:r>
                    <w:rPr>
                      <w:lang w:bidi="ar-IQ"/>
                    </w:rPr>
                    <w:t>I</w:t>
                  </w:r>
                  <w:r w:rsidRPr="00E81F85">
                    <w:rPr>
                      <w:lang w:bidi="ar-IQ"/>
                    </w:rPr>
                    <w:t xml:space="preserve">llustrates the distribution of </w:t>
                  </w:r>
                  <w:r>
                    <w:rPr>
                      <w:lang w:bidi="ar-IQ"/>
                    </w:rPr>
                    <w:t xml:space="preserve">magnetic </w:t>
                  </w:r>
                  <w:r w:rsidRPr="00E81F85">
                    <w:rPr>
                      <w:lang w:bidi="ar-IQ"/>
                    </w:rPr>
                    <w:t>flux</w:t>
                  </w:r>
                  <w:r>
                    <w:rPr>
                      <w:lang w:bidi="ar-IQ"/>
                    </w:rPr>
                    <w:t xml:space="preserve"> </w:t>
                  </w:r>
                  <w:r w:rsidRPr="00E81F85">
                    <w:rPr>
                      <w:lang w:bidi="ar-IQ"/>
                    </w:rPr>
                    <w:t>in core at balanced condition</w:t>
                  </w:r>
                  <w:r>
                    <w:rPr>
                      <w:lang w:bidi="ar-IQ"/>
                    </w:rPr>
                    <w:t>.</w:t>
                  </w:r>
                </w:p>
                <w:p w:rsidR="00D13E5A" w:rsidRPr="002D50C9" w:rsidRDefault="00D13E5A" w:rsidP="001B3C07">
                  <w:pPr>
                    <w:rPr>
                      <w:rFonts w:asciiTheme="majorBidi" w:hAnsiTheme="majorBidi" w:cstheme="majorBidi"/>
                    </w:rPr>
                  </w:pPr>
                </w:p>
              </w:txbxContent>
            </v:textbox>
          </v:shape>
        </w:pict>
      </w:r>
    </w:p>
    <w:p w:rsidR="001B3C07" w:rsidRDefault="001B3C07" w:rsidP="001B3C07"/>
    <w:p w:rsidR="001B3C07" w:rsidRDefault="001B3C07" w:rsidP="001B3C07"/>
    <w:p w:rsidR="001B3C07" w:rsidRDefault="001B3C07" w:rsidP="001B3C07"/>
    <w:p w:rsidR="001B3C07" w:rsidRDefault="001B3C07" w:rsidP="001B3C07"/>
    <w:p w:rsidR="001B3C07" w:rsidRDefault="001B3C07" w:rsidP="001B3C07"/>
    <w:p w:rsidR="001B3C07" w:rsidRDefault="001B3C07" w:rsidP="001B3C07"/>
    <w:p w:rsidR="001B3C07" w:rsidRDefault="001B3C07" w:rsidP="001B3C07"/>
    <w:p w:rsidR="001B3C07" w:rsidRDefault="001B3C07" w:rsidP="00163842">
      <w:pPr>
        <w:tabs>
          <w:tab w:val="left" w:pos="1440"/>
        </w:tabs>
      </w:pPr>
    </w:p>
    <w:p w:rsidR="001B3C07" w:rsidRDefault="001B3C07" w:rsidP="001B3C07">
      <w:pPr>
        <w:tabs>
          <w:tab w:val="left" w:pos="2546"/>
        </w:tabs>
        <w:jc w:val="center"/>
        <w:rPr>
          <w:b/>
          <w:bCs/>
          <w:sz w:val="32"/>
          <w:szCs w:val="32"/>
          <w:rtl/>
        </w:rPr>
      </w:pPr>
    </w:p>
    <w:p w:rsidR="001B3C07" w:rsidRDefault="001B3C07" w:rsidP="001B3C07">
      <w:pPr>
        <w:tabs>
          <w:tab w:val="left" w:pos="2546"/>
        </w:tabs>
        <w:jc w:val="center"/>
        <w:rPr>
          <w:rFonts w:ascii="Simplified Arabic" w:hAnsi="Simplified Arabic" w:cs="Simplified Arabic"/>
          <w:b/>
          <w:bCs/>
          <w:sz w:val="32"/>
          <w:szCs w:val="32"/>
        </w:rPr>
      </w:pPr>
      <w:r w:rsidRPr="007E126F">
        <w:rPr>
          <w:rFonts w:ascii="Simplified Arabic" w:hAnsi="Simplified Arabic" w:cs="Simplified Arabic"/>
          <w:b/>
          <w:bCs/>
          <w:sz w:val="32"/>
          <w:szCs w:val="32"/>
          <w:rtl/>
        </w:rPr>
        <w:t>نمذجة محول تأريض ذات التوصيل النجمة المتداخل لحساب الممانعة الصفرية باستخدام طريقة العنصر المحدود</w:t>
      </w:r>
    </w:p>
    <w:p w:rsidR="007E126F" w:rsidRPr="007E126F" w:rsidRDefault="007E126F" w:rsidP="001B3C07">
      <w:pPr>
        <w:tabs>
          <w:tab w:val="left" w:pos="2546"/>
        </w:tabs>
        <w:jc w:val="center"/>
        <w:rPr>
          <w:rFonts w:ascii="Simplified Arabic" w:hAnsi="Simplified Arabic" w:cs="Simplified Arabic"/>
          <w:b/>
          <w:bCs/>
          <w:sz w:val="32"/>
          <w:szCs w:val="32"/>
          <w:rtl/>
        </w:rPr>
      </w:pPr>
    </w:p>
    <w:p w:rsidR="001B3C07" w:rsidRPr="007E126F" w:rsidRDefault="001B3C07" w:rsidP="001B3C07">
      <w:pPr>
        <w:tabs>
          <w:tab w:val="left" w:pos="2546"/>
        </w:tabs>
        <w:jc w:val="center"/>
        <w:rPr>
          <w:rFonts w:ascii="Simplified Arabic" w:hAnsi="Simplified Arabic" w:cs="Simplified Arabic"/>
          <w:b/>
          <w:bCs/>
          <w:rtl/>
        </w:rPr>
      </w:pPr>
      <w:r w:rsidRPr="007E126F">
        <w:rPr>
          <w:rFonts w:ascii="Simplified Arabic" w:hAnsi="Simplified Arabic" w:cs="Simplified Arabic"/>
          <w:b/>
          <w:bCs/>
          <w:rtl/>
        </w:rPr>
        <w:t>قاسم رشيد حميد</w:t>
      </w:r>
    </w:p>
    <w:p w:rsidR="007E126F" w:rsidRPr="007E126F" w:rsidRDefault="007E126F" w:rsidP="007E126F">
      <w:pPr>
        <w:tabs>
          <w:tab w:val="left" w:pos="2546"/>
        </w:tabs>
        <w:bidi w:val="0"/>
        <w:jc w:val="center"/>
        <w:rPr>
          <w:rFonts w:ascii="Simplified Arabic" w:hAnsi="Simplified Arabic" w:cs="Simplified Arabic"/>
          <w:rtl/>
        </w:rPr>
      </w:pPr>
      <w:r w:rsidRPr="007E126F">
        <w:rPr>
          <w:rFonts w:ascii="Simplified Arabic" w:hAnsi="Simplified Arabic" w:cs="Simplified Arabic" w:hint="cs"/>
          <w:rtl/>
          <w:lang w:bidi="ar-IQ"/>
        </w:rPr>
        <w:t xml:space="preserve">مدرس / </w:t>
      </w:r>
      <w:r w:rsidR="001B3C07" w:rsidRPr="007E126F">
        <w:rPr>
          <w:rFonts w:ascii="Simplified Arabic" w:hAnsi="Simplified Arabic" w:cs="Simplified Arabic"/>
          <w:rtl/>
        </w:rPr>
        <w:t>قسم الهندسة الكهربائية</w:t>
      </w:r>
      <w:r w:rsidRPr="007E126F">
        <w:rPr>
          <w:rFonts w:ascii="Simplified Arabic" w:hAnsi="Simplified Arabic" w:cs="Simplified Arabic" w:hint="cs"/>
          <w:rtl/>
        </w:rPr>
        <w:t xml:space="preserve"> / </w:t>
      </w:r>
      <w:r w:rsidRPr="007E126F">
        <w:rPr>
          <w:rFonts w:ascii="Simplified Arabic" w:hAnsi="Simplified Arabic" w:cs="Simplified Arabic"/>
          <w:rtl/>
        </w:rPr>
        <w:t>الجامعة المستنصرية</w:t>
      </w:r>
    </w:p>
    <w:p w:rsidR="001B3C07" w:rsidRPr="005A5F06" w:rsidRDefault="001B3C07" w:rsidP="001B3C07">
      <w:pPr>
        <w:tabs>
          <w:tab w:val="left" w:pos="2546"/>
        </w:tabs>
        <w:jc w:val="center"/>
        <w:rPr>
          <w:rFonts w:ascii="Simplified Arabic" w:hAnsi="Simplified Arabic" w:cs="Simplified Arabic"/>
          <w:b/>
          <w:bCs/>
          <w:rtl/>
        </w:rPr>
      </w:pPr>
    </w:p>
    <w:p w:rsidR="001B3C07" w:rsidRDefault="001B3C07" w:rsidP="001B3C07">
      <w:pPr>
        <w:tabs>
          <w:tab w:val="left" w:pos="2546"/>
        </w:tabs>
        <w:jc w:val="center"/>
        <w:rPr>
          <w:b/>
          <w:bCs/>
          <w:sz w:val="32"/>
          <w:szCs w:val="32"/>
          <w:rtl/>
        </w:rPr>
      </w:pPr>
    </w:p>
    <w:p w:rsidR="001B3C07" w:rsidRDefault="001B3C07" w:rsidP="001B3C07">
      <w:pPr>
        <w:tabs>
          <w:tab w:val="left" w:pos="2546"/>
        </w:tabs>
        <w:rPr>
          <w:rFonts w:ascii="Simplified Arabic" w:hAnsi="Simplified Arabic" w:cs="Simplified Arabic"/>
          <w:b/>
          <w:bCs/>
          <w:sz w:val="28"/>
          <w:szCs w:val="28"/>
          <w:rtl/>
          <w:lang w:bidi="ar-IQ"/>
        </w:rPr>
      </w:pPr>
      <w:r w:rsidRPr="009F4B4C">
        <w:rPr>
          <w:rFonts w:ascii="Simplified Arabic" w:hAnsi="Simplified Arabic" w:cs="Simplified Arabic" w:hint="cs"/>
          <w:b/>
          <w:bCs/>
          <w:sz w:val="28"/>
          <w:szCs w:val="28"/>
          <w:rtl/>
          <w:lang w:bidi="ar-IQ"/>
        </w:rPr>
        <w:t>الخلاصة</w:t>
      </w:r>
    </w:p>
    <w:p w:rsidR="001B3C07" w:rsidRDefault="00D13E5A" w:rsidP="00D13E5A">
      <w:pPr>
        <w:tabs>
          <w:tab w:val="left" w:pos="2546"/>
        </w:tabs>
        <w:jc w:val="both"/>
        <w:rPr>
          <w:rFonts w:ascii="Simplified Arabic" w:hAnsi="Simplified Arabic" w:cs="Simplified Arabic"/>
          <w:rtl/>
          <w:lang w:bidi="ar-IQ"/>
        </w:rPr>
      </w:pPr>
      <w:r>
        <w:rPr>
          <w:rFonts w:ascii="Simplified Arabic" w:hAnsi="Simplified Arabic" w:cs="Simplified Arabic" w:hint="cs"/>
          <w:rtl/>
          <w:lang w:bidi="ar-IQ"/>
        </w:rPr>
        <w:t xml:space="preserve">          </w:t>
      </w:r>
      <w:r w:rsidR="001B3C07">
        <w:rPr>
          <w:rFonts w:ascii="Simplified Arabic" w:hAnsi="Simplified Arabic" w:cs="Simplified Arabic" w:hint="cs"/>
          <w:rtl/>
          <w:lang w:bidi="ar-IQ"/>
        </w:rPr>
        <w:t>تعتبر محول التأريض واحدة من أهم العناصر في نظام القدرة الكهربائية. في هذا البحث يقدم وصف لنموذجة محول تأريض ذو القلب الحديدي الملفوف ذات توصيل النجمة المتداخل (</w:t>
      </w:r>
      <w:r w:rsidR="001B3C07">
        <w:rPr>
          <w:rFonts w:ascii="Simplified Arabic" w:hAnsi="Simplified Arabic" w:cs="Simplified Arabic"/>
          <w:lang w:bidi="ar-IQ"/>
        </w:rPr>
        <w:t>zigzag</w:t>
      </w:r>
      <w:r w:rsidR="001B3C07">
        <w:rPr>
          <w:rFonts w:ascii="Simplified Arabic" w:hAnsi="Simplified Arabic" w:cs="Simplified Arabic" w:hint="cs"/>
          <w:rtl/>
          <w:lang w:bidi="ar-IQ"/>
        </w:rPr>
        <w:t xml:space="preserve"> ) وبدقة</w:t>
      </w:r>
      <w:r>
        <w:rPr>
          <w:rFonts w:ascii="Simplified Arabic" w:hAnsi="Simplified Arabic" w:cs="Simplified Arabic" w:hint="cs"/>
          <w:rtl/>
          <w:lang w:bidi="ar-IQ"/>
        </w:rPr>
        <w:t xml:space="preserve"> عالية للشكل الهندسي المعقد. ان</w:t>
      </w:r>
      <w:r w:rsidR="001B3C07">
        <w:rPr>
          <w:rFonts w:ascii="Simplified Arabic" w:hAnsi="Simplified Arabic" w:cs="Simplified Arabic" w:hint="cs"/>
          <w:rtl/>
          <w:lang w:bidi="ar-IQ"/>
        </w:rPr>
        <w:t xml:space="preserve"> أنموذج (موديل) محول التأريص ذات التوصيل النجمة المتداخل تم بنائه باستخدام برمجية (</w:t>
      </w:r>
      <w:r w:rsidR="001B3C07">
        <w:rPr>
          <w:rFonts w:ascii="Simplified Arabic" w:hAnsi="Simplified Arabic" w:cs="Simplified Arabic"/>
          <w:lang w:bidi="ar-IQ"/>
        </w:rPr>
        <w:t>ANSYS</w:t>
      </w:r>
      <w:r w:rsidR="001B3C07">
        <w:rPr>
          <w:rFonts w:ascii="Simplified Arabic" w:hAnsi="Simplified Arabic" w:cs="Simplified Arabic" w:hint="cs"/>
          <w:rtl/>
          <w:lang w:bidi="ar-IQ"/>
        </w:rPr>
        <w:t xml:space="preserve"> ).</w:t>
      </w:r>
    </w:p>
    <w:p w:rsidR="001B3C07" w:rsidRDefault="00D13E5A" w:rsidP="001B3C07">
      <w:pPr>
        <w:tabs>
          <w:tab w:val="left" w:pos="2546"/>
        </w:tabs>
        <w:jc w:val="both"/>
        <w:rPr>
          <w:rFonts w:ascii="Simplified Arabic" w:hAnsi="Simplified Arabic" w:cs="Simplified Arabic"/>
          <w:rtl/>
          <w:lang w:bidi="ar-IQ"/>
        </w:rPr>
      </w:pPr>
      <w:r>
        <w:rPr>
          <w:rFonts w:ascii="Simplified Arabic" w:hAnsi="Simplified Arabic" w:cs="Simplified Arabic" w:hint="cs"/>
          <w:rtl/>
          <w:lang w:bidi="ar-IQ"/>
        </w:rPr>
        <w:t>ا</w:t>
      </w:r>
      <w:r w:rsidR="001B3C07">
        <w:rPr>
          <w:rFonts w:ascii="Simplified Arabic" w:hAnsi="Simplified Arabic" w:cs="Simplified Arabic" w:hint="cs"/>
          <w:rtl/>
          <w:lang w:bidi="ar-IQ"/>
        </w:rPr>
        <w:t>ن طريقة التحليل العددي المعتمدة على تقنية العنصر المحدود استخدمت لحساب الممانعة الصفرية لمحول التأريض.</w:t>
      </w:r>
    </w:p>
    <w:p w:rsidR="001B3C07" w:rsidRPr="009F4B4C" w:rsidRDefault="00D13E5A" w:rsidP="007E126F">
      <w:pPr>
        <w:tabs>
          <w:tab w:val="left" w:pos="2546"/>
        </w:tabs>
        <w:jc w:val="both"/>
        <w:rPr>
          <w:rFonts w:ascii="Simplified Arabic" w:hAnsi="Simplified Arabic" w:cs="Simplified Arabic"/>
          <w:rtl/>
          <w:lang w:bidi="ar-IQ"/>
        </w:rPr>
      </w:pPr>
      <w:r>
        <w:rPr>
          <w:rFonts w:ascii="Simplified Arabic" w:hAnsi="Simplified Arabic" w:cs="Simplified Arabic" w:hint="cs"/>
          <w:rtl/>
          <w:lang w:bidi="ar-IQ"/>
        </w:rPr>
        <w:t>ا</w:t>
      </w:r>
      <w:r w:rsidR="001B3C07">
        <w:rPr>
          <w:rFonts w:ascii="Simplified Arabic" w:hAnsi="Simplified Arabic" w:cs="Simplified Arabic" w:hint="cs"/>
          <w:rtl/>
          <w:lang w:bidi="ar-IQ"/>
        </w:rPr>
        <w:t>ن التحليل تم أجرائه على أنموذج ثنائي الأبعاد لمحول التأريض وحل باستعما</w:t>
      </w:r>
      <w:r w:rsidR="007E126F">
        <w:rPr>
          <w:rFonts w:ascii="Simplified Arabic" w:hAnsi="Simplified Arabic" w:cs="Simplified Arabic" w:hint="cs"/>
          <w:rtl/>
          <w:lang w:bidi="ar-IQ"/>
        </w:rPr>
        <w:t>ل صياغة الجهد المغناطيسي المتجه</w:t>
      </w:r>
      <w:r w:rsidR="001B3C07">
        <w:rPr>
          <w:rFonts w:ascii="Simplified Arabic" w:hAnsi="Simplified Arabic" w:cs="Simplified Arabic" w:hint="cs"/>
          <w:rtl/>
          <w:lang w:bidi="ar-IQ"/>
        </w:rPr>
        <w:t>.</w:t>
      </w:r>
      <w:r w:rsidR="007E126F">
        <w:rPr>
          <w:rFonts w:ascii="Simplified Arabic" w:hAnsi="Simplified Arabic" w:cs="Simplified Arabic" w:hint="cs"/>
          <w:rtl/>
          <w:lang w:bidi="ar-IQ"/>
        </w:rPr>
        <w:t xml:space="preserve"> </w:t>
      </w:r>
      <w:r w:rsidR="001B3C07">
        <w:rPr>
          <w:rFonts w:ascii="Simplified Arabic" w:hAnsi="Simplified Arabic" w:cs="Simplified Arabic" w:hint="cs"/>
          <w:rtl/>
          <w:lang w:bidi="ar-IQ"/>
        </w:rPr>
        <w:t>ان الغرض الاساسي من هذا البحث هو بناء أنموذج لمحول التأريض ذو القلب الحديدي الملفوف ذات التوصيل النجمة المتداخل بطريقة العنصر المحدود ثنائي الابعاد بسعة (</w:t>
      </w:r>
      <w:r w:rsidR="001B3C07">
        <w:rPr>
          <w:rFonts w:ascii="Simplified Arabic" w:hAnsi="Simplified Arabic" w:cs="Simplified Arabic"/>
          <w:lang w:bidi="ar-IQ"/>
        </w:rPr>
        <w:t>100KVA</w:t>
      </w:r>
      <w:r w:rsidR="001B3C07">
        <w:rPr>
          <w:rFonts w:ascii="Simplified Arabic" w:hAnsi="Simplified Arabic" w:cs="Simplified Arabic" w:hint="cs"/>
          <w:rtl/>
          <w:lang w:bidi="ar-IQ"/>
        </w:rPr>
        <w:t xml:space="preserve"> الى </w:t>
      </w:r>
      <w:r w:rsidR="001B3C07">
        <w:rPr>
          <w:rFonts w:ascii="Simplified Arabic" w:hAnsi="Simplified Arabic" w:cs="Simplified Arabic"/>
          <w:lang w:bidi="ar-IQ"/>
        </w:rPr>
        <w:t>1000 KVA</w:t>
      </w:r>
      <w:r w:rsidR="007E126F">
        <w:rPr>
          <w:rFonts w:ascii="Simplified Arabic" w:hAnsi="Simplified Arabic" w:cs="Simplified Arabic" w:hint="cs"/>
          <w:rtl/>
          <w:lang w:bidi="ar-IQ"/>
        </w:rPr>
        <w:t>)</w:t>
      </w:r>
      <w:r w:rsidR="001B3C07">
        <w:rPr>
          <w:rFonts w:ascii="Simplified Arabic" w:hAnsi="Simplified Arabic" w:cs="Simplified Arabic" w:hint="cs"/>
          <w:rtl/>
          <w:lang w:bidi="ar-IQ"/>
        </w:rPr>
        <w:t xml:space="preserve"> وان تقنية العنصر المحدود استخدمت في تحليل المجال المغناطيسي لتحديد توزيع الفيض المغناطيسي في القلب الحديدي والملفات. نوعان من التحليل تم استخدامها تتضمن التحليل الساكن والتحليل العابر, وان التحليل العابر في هذا العمل تم أجراء محاكاة للمحول من خلال تعشيق الكهربائي بين أنموذج المحول والدائرة الكهربائية الخارجية (مصدر جهد كهربائي</w:t>
      </w:r>
      <w:r w:rsidR="007E126F">
        <w:rPr>
          <w:rFonts w:ascii="Simplified Arabic" w:hAnsi="Simplified Arabic" w:cs="Simplified Arabic" w:hint="cs"/>
          <w:rtl/>
          <w:lang w:bidi="ar-IQ"/>
        </w:rPr>
        <w:t>)</w:t>
      </w:r>
      <w:r w:rsidR="001B3C07">
        <w:rPr>
          <w:rFonts w:ascii="Simplified Arabic" w:hAnsi="Simplified Arabic" w:cs="Simplified Arabic" w:hint="cs"/>
          <w:rtl/>
          <w:lang w:bidi="ar-IQ"/>
        </w:rPr>
        <w:t>.</w:t>
      </w:r>
      <w:r w:rsidR="007E126F">
        <w:rPr>
          <w:rFonts w:ascii="Simplified Arabic" w:hAnsi="Simplified Arabic" w:cs="Simplified Arabic" w:hint="cs"/>
          <w:rtl/>
          <w:lang w:bidi="ar-IQ"/>
        </w:rPr>
        <w:t xml:space="preserve"> </w:t>
      </w:r>
      <w:r w:rsidR="001B3C07">
        <w:rPr>
          <w:rFonts w:ascii="Simplified Arabic" w:hAnsi="Simplified Arabic" w:cs="Simplified Arabic" w:hint="cs"/>
          <w:rtl/>
          <w:lang w:bidi="ar-IQ"/>
        </w:rPr>
        <w:t>ان نتائج المحاكاة برهنت ان التحليل ذو صلاحية صائبة وان قيم الممانعة الصفرية لمحول التأريض تم تحقق منها بمقارنتها مع القيم العملية المقاسة في مصنع محولات ديالى المصنع لتلك  المحول .وكانت قيم الممانعة الصفرية متفق بشكل جيد ودقيق مع القيم العملية. لذا ان استخدام أنموذج محول التأريض هذا يساعدنا على معرفة سلوك محول التأريض قبل تصنيعه وهذا يوفر وقت وجهد.</w:t>
      </w:r>
    </w:p>
    <w:p w:rsidR="001B3C07" w:rsidRDefault="001B3C07" w:rsidP="001B3C07">
      <w:pPr>
        <w:tabs>
          <w:tab w:val="left" w:pos="2546"/>
        </w:tabs>
        <w:jc w:val="both"/>
      </w:pPr>
    </w:p>
    <w:p w:rsidR="001B3C07" w:rsidRDefault="001B3C07" w:rsidP="001B3C07">
      <w:pPr>
        <w:tabs>
          <w:tab w:val="left" w:pos="2546"/>
        </w:tabs>
      </w:pPr>
      <w:r>
        <w:tab/>
      </w:r>
    </w:p>
    <w:p w:rsidR="001B3C07" w:rsidRDefault="001B3C07" w:rsidP="001B3C07">
      <w:pPr>
        <w:tabs>
          <w:tab w:val="left" w:pos="2546"/>
        </w:tabs>
      </w:pPr>
    </w:p>
    <w:p w:rsidR="005C00FA" w:rsidRPr="006A5A9B" w:rsidRDefault="005C00FA" w:rsidP="006A5A9B">
      <w:pPr>
        <w:pStyle w:val="BodyText"/>
        <w:kinsoku w:val="0"/>
        <w:overflowPunct w:val="0"/>
        <w:ind w:firstLine="720"/>
        <w:jc w:val="both"/>
        <w:rPr>
          <w:lang w:bidi="ar-IQ"/>
        </w:rPr>
      </w:pPr>
    </w:p>
    <w:sectPr w:rsidR="005C00FA" w:rsidRPr="006A5A9B" w:rsidSect="00D13E5A">
      <w:headerReference w:type="default" r:id="rId37"/>
      <w:footerReference w:type="even" r:id="rId38"/>
      <w:footerReference w:type="default" r:id="rId39"/>
      <w:footerReference w:type="first" r:id="rId40"/>
      <w:pgSz w:w="11909" w:h="16834" w:code="9"/>
      <w:pgMar w:top="720" w:right="1440" w:bottom="720" w:left="1440" w:header="720" w:footer="720" w:gutter="0"/>
      <w:pgNumType w:start="6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E5A" w:rsidRDefault="00D13E5A">
      <w:r>
        <w:separator/>
      </w:r>
    </w:p>
  </w:endnote>
  <w:endnote w:type="continuationSeparator" w:id="0">
    <w:p w:rsidR="00D13E5A" w:rsidRDefault="00D13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W-FINAL">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5A" w:rsidRDefault="00D13E5A" w:rsidP="004F423C">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13E5A" w:rsidRDefault="00D13E5A">
    <w:pPr>
      <w:pStyle w:val="Footer"/>
    </w:pPr>
  </w:p>
  <w:p w:rsidR="00D13E5A" w:rsidRDefault="00D13E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5A" w:rsidRDefault="00D13E5A" w:rsidP="006A5FCF">
    <w:pPr>
      <w:pStyle w:val="Footer"/>
      <w:framePr w:wrap="around" w:vAnchor="text" w:hAnchor="page" w:x="6121" w:y="286"/>
      <w:bidi w:val="0"/>
      <w:rPr>
        <w:rStyle w:val="PageNumber"/>
        <w:lang w:bidi="ar-IQ"/>
      </w:rPr>
    </w:pPr>
    <w:r>
      <w:rPr>
        <w:rStyle w:val="PageNumber"/>
        <w:rtl/>
      </w:rPr>
      <w:fldChar w:fldCharType="begin"/>
    </w:r>
    <w:r>
      <w:rPr>
        <w:rStyle w:val="PageNumber"/>
      </w:rPr>
      <w:instrText xml:space="preserve">PAGE  </w:instrText>
    </w:r>
    <w:r>
      <w:rPr>
        <w:rStyle w:val="PageNumber"/>
        <w:rtl/>
      </w:rPr>
      <w:fldChar w:fldCharType="separate"/>
    </w:r>
    <w:r w:rsidR="00163842">
      <w:rPr>
        <w:rStyle w:val="PageNumber"/>
        <w:noProof/>
      </w:rPr>
      <w:t>82</w:t>
    </w:r>
    <w:r>
      <w:rPr>
        <w:rStyle w:val="PageNumber"/>
        <w:rtl/>
      </w:rPr>
      <w:fldChar w:fldCharType="end"/>
    </w:r>
  </w:p>
  <w:p w:rsidR="00D13E5A" w:rsidRPr="00D13E5A" w:rsidRDefault="00D13E5A" w:rsidP="00D13E5A">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Pr>
        <w:b/>
        <w:bCs/>
        <w:sz w:val="20"/>
        <w:szCs w:val="20"/>
        <w:lang w:bidi="ar-EG"/>
      </w:rPr>
      <w:t>8</w:t>
    </w:r>
    <w:r w:rsidRPr="005405EF">
      <w:rPr>
        <w:b/>
        <w:bCs/>
        <w:sz w:val="20"/>
        <w:szCs w:val="20"/>
        <w:lang w:bidi="ar-EG"/>
      </w:rPr>
      <w:t>, No. 0</w:t>
    </w:r>
    <w:r>
      <w:rPr>
        <w:b/>
        <w:bCs/>
        <w:sz w:val="20"/>
        <w:szCs w:val="20"/>
        <w:lang w:bidi="ar-EG"/>
      </w:rPr>
      <w:t>3</w:t>
    </w:r>
    <w:r w:rsidRPr="005405EF">
      <w:rPr>
        <w:b/>
        <w:bCs/>
        <w:sz w:val="20"/>
        <w:szCs w:val="20"/>
        <w:lang w:bidi="ar-EG"/>
      </w:rPr>
      <w:t xml:space="preserve">, </w:t>
    </w:r>
    <w:r>
      <w:rPr>
        <w:b/>
        <w:bCs/>
        <w:sz w:val="20"/>
        <w:szCs w:val="20"/>
        <w:lang w:bidi="ar-EG"/>
      </w:rPr>
      <w:t xml:space="preserve">September </w:t>
    </w:r>
    <w:r w:rsidRPr="005405EF">
      <w:rPr>
        <w:b/>
        <w:bCs/>
        <w:sz w:val="20"/>
        <w:szCs w:val="20"/>
        <w:lang w:bidi="ar-EG"/>
      </w:rPr>
      <w:t>201</w:t>
    </w:r>
    <w:r>
      <w:rPr>
        <w:b/>
        <w:bCs/>
        <w:sz w:val="20"/>
        <w:szCs w:val="20"/>
        <w:lang w:bidi="ar-EG"/>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5A" w:rsidRDefault="00D13E5A" w:rsidP="003A0751">
    <w:pPr>
      <w:pStyle w:val="Footer"/>
      <w:bidi w:val="0"/>
      <w:jc w:val="center"/>
      <w:rPr>
        <w:lang w:bidi="ar-IQ"/>
      </w:rPr>
    </w:pPr>
    <w:r>
      <w:rPr>
        <w:rFonts w:hint="cs"/>
        <w:rtl/>
        <w:lang w:bidi="ar-IQ"/>
      </w:rPr>
      <w:t>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E5A" w:rsidRDefault="00D13E5A">
      <w:r>
        <w:separator/>
      </w:r>
    </w:p>
  </w:footnote>
  <w:footnote w:type="continuationSeparator" w:id="0">
    <w:p w:rsidR="00D13E5A" w:rsidRDefault="00D13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E5A" w:rsidRPr="00B64A03" w:rsidRDefault="00D13E5A" w:rsidP="00B64A03">
    <w:pPr>
      <w:autoSpaceDE w:val="0"/>
      <w:autoSpaceDN w:val="0"/>
      <w:adjustRightInd w:val="0"/>
      <w:jc w:val="center"/>
      <w:rPr>
        <w:rFonts w:asciiTheme="majorBidi" w:eastAsiaTheme="minorEastAsia" w:hAnsiTheme="majorBidi" w:cstheme="majorBidi"/>
        <w:b/>
        <w:bCs/>
        <w:sz w:val="12"/>
        <w:szCs w:val="32"/>
        <w:lang w:eastAsia="zh-CN" w:bidi="ar-IQ"/>
      </w:rPr>
    </w:pPr>
    <w:r w:rsidRPr="00B64A03">
      <w:rPr>
        <w:rFonts w:eastAsiaTheme="minorEastAsia"/>
        <w:b/>
        <w:bCs/>
        <w:sz w:val="12"/>
        <w:szCs w:val="32"/>
        <w:lang w:eastAsia="zh-CN"/>
      </w:rPr>
      <w:t xml:space="preserve">ZIG-ZAG GROUNDING TRANSFORMER </w:t>
    </w:r>
    <w:r w:rsidRPr="00B64A03">
      <w:rPr>
        <w:rFonts w:eastAsiaTheme="minorEastAsia"/>
        <w:b/>
        <w:bCs/>
        <w:color w:val="231F20"/>
        <w:sz w:val="12"/>
        <w:szCs w:val="32"/>
        <w:lang w:eastAsia="zh-CN"/>
      </w:rPr>
      <w:t xml:space="preserve">MODELING FOR </w:t>
    </w:r>
    <w:r w:rsidRPr="00B64A03">
      <w:rPr>
        <w:rFonts w:asciiTheme="majorBidi" w:eastAsiaTheme="minorEastAsia" w:hAnsiTheme="majorBidi" w:cstheme="majorBidi"/>
        <w:b/>
        <w:bCs/>
        <w:sz w:val="12"/>
        <w:szCs w:val="32"/>
        <w:lang w:eastAsia="zh-CN"/>
      </w:rPr>
      <w:t xml:space="preserve">ZERO-SEQUNCE IMPEDANCE </w:t>
    </w:r>
    <w:r w:rsidRPr="00B64A03">
      <w:rPr>
        <w:rFonts w:eastAsiaTheme="minorEastAsia"/>
        <w:b/>
        <w:bCs/>
        <w:color w:val="231F20"/>
        <w:sz w:val="12"/>
        <w:szCs w:val="32"/>
        <w:lang w:eastAsia="zh-CN"/>
      </w:rPr>
      <w:t>CALCULATION</w:t>
    </w:r>
    <w:r w:rsidRPr="00B64A03">
      <w:rPr>
        <w:rFonts w:eastAsiaTheme="minorEastAsia"/>
        <w:b/>
        <w:bCs/>
        <w:sz w:val="12"/>
        <w:szCs w:val="32"/>
        <w:lang w:eastAsia="zh-CN" w:bidi="ar-IQ"/>
      </w:rPr>
      <w:t xml:space="preserve"> </w:t>
    </w:r>
    <w:r w:rsidRPr="00B64A03">
      <w:rPr>
        <w:rFonts w:asciiTheme="majorBidi" w:eastAsiaTheme="minorEastAsia" w:hAnsiTheme="majorBidi" w:cstheme="majorBidi"/>
        <w:b/>
        <w:bCs/>
        <w:sz w:val="12"/>
        <w:szCs w:val="32"/>
        <w:lang w:eastAsia="zh-CN" w:bidi="ar-IQ"/>
      </w:rPr>
      <w:t>USING FINITE ELEMENT METHOD</w:t>
    </w:r>
  </w:p>
  <w:p w:rsidR="00D13E5A" w:rsidRPr="007E43B7" w:rsidRDefault="00D13E5A" w:rsidP="007E43B7">
    <w:pPr>
      <w:bidi w:val="0"/>
      <w:jc w:val="center"/>
      <w:rPr>
        <w:rFonts w:asciiTheme="majorBidi" w:hAnsiTheme="majorBidi" w:cstheme="majorBidi"/>
        <w:b/>
        <w:bCs/>
        <w:sz w:val="4"/>
        <w:szCs w:val="6"/>
      </w:rPr>
    </w:pPr>
    <w:r>
      <w:rPr>
        <w:rFonts w:asciiTheme="majorBidi" w:hAnsiTheme="majorBidi" w:cstheme="majorBidi"/>
        <w:b/>
        <w:bCs/>
        <w:noProof/>
        <w:sz w:val="4"/>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00244"/>
    <w:multiLevelType w:val="hybridMultilevel"/>
    <w:tmpl w:val="2520C5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15564750"/>
    <w:multiLevelType w:val="hybridMultilevel"/>
    <w:tmpl w:val="C98C73A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03005EE"/>
    <w:multiLevelType w:val="hybridMultilevel"/>
    <w:tmpl w:val="11149FF6"/>
    <w:lvl w:ilvl="0" w:tplc="E5E89AE0">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
    <w:nsid w:val="20CA26C6"/>
    <w:multiLevelType w:val="hybridMultilevel"/>
    <w:tmpl w:val="4B16E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3671E2"/>
    <w:multiLevelType w:val="hybridMultilevel"/>
    <w:tmpl w:val="820A3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393872"/>
    <w:multiLevelType w:val="hybridMultilevel"/>
    <w:tmpl w:val="8A821C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EF0AD9"/>
    <w:multiLevelType w:val="hybridMultilevel"/>
    <w:tmpl w:val="C99E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E19F2"/>
    <w:multiLevelType w:val="hybridMultilevel"/>
    <w:tmpl w:val="52644BE4"/>
    <w:lvl w:ilvl="0" w:tplc="B6B4AD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1314A5"/>
    <w:multiLevelType w:val="hybridMultilevel"/>
    <w:tmpl w:val="3EA81B26"/>
    <w:lvl w:ilvl="0" w:tplc="76120F2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4D2A07"/>
    <w:multiLevelType w:val="hybridMultilevel"/>
    <w:tmpl w:val="573279DC"/>
    <w:lvl w:ilvl="0" w:tplc="8E2C9DC6">
      <w:start w:val="1"/>
      <w:numFmt w:val="lowerLetter"/>
      <w:lvlText w:val="%1)"/>
      <w:lvlJc w:val="left"/>
      <w:pPr>
        <w:ind w:left="720" w:hanging="360"/>
      </w:pPr>
      <w:rPr>
        <w:rFonts w:ascii="Arial" w:hAnsi="Arial" w:cstheme="minorBidi"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B1031F"/>
    <w:multiLevelType w:val="hybridMultilevel"/>
    <w:tmpl w:val="C6AE7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89045A"/>
    <w:multiLevelType w:val="hybridMultilevel"/>
    <w:tmpl w:val="965823BC"/>
    <w:lvl w:ilvl="0" w:tplc="A2BA47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527E88"/>
    <w:multiLevelType w:val="hybridMultilevel"/>
    <w:tmpl w:val="0C162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055A25"/>
    <w:multiLevelType w:val="hybridMultilevel"/>
    <w:tmpl w:val="F5E885DA"/>
    <w:lvl w:ilvl="0" w:tplc="37FC249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nsid w:val="78DB44E5"/>
    <w:multiLevelType w:val="hybridMultilevel"/>
    <w:tmpl w:val="B4BADFE2"/>
    <w:lvl w:ilvl="0" w:tplc="DD4C65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12"/>
  </w:num>
  <w:num w:numId="4">
    <w:abstractNumId w:val="11"/>
  </w:num>
  <w:num w:numId="5">
    <w:abstractNumId w:val="3"/>
  </w:num>
  <w:num w:numId="6">
    <w:abstractNumId w:val="6"/>
  </w:num>
  <w:num w:numId="7">
    <w:abstractNumId w:val="13"/>
  </w:num>
  <w:num w:numId="8">
    <w:abstractNumId w:val="15"/>
  </w:num>
  <w:num w:numId="9">
    <w:abstractNumId w:val="1"/>
  </w:num>
  <w:num w:numId="10">
    <w:abstractNumId w:val="5"/>
  </w:num>
  <w:num w:numId="11">
    <w:abstractNumId w:val="9"/>
  </w:num>
  <w:num w:numId="12">
    <w:abstractNumId w:val="4"/>
  </w:num>
  <w:num w:numId="13">
    <w:abstractNumId w:val="2"/>
  </w:num>
  <w:num w:numId="14">
    <w:abstractNumId w:val="8"/>
  </w:num>
  <w:num w:numId="15">
    <w:abstractNumId w:val="10"/>
  </w:num>
  <w:num w:numId="1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3733F"/>
    <w:rsid w:val="000375F0"/>
    <w:rsid w:val="00042A5C"/>
    <w:rsid w:val="00043B86"/>
    <w:rsid w:val="00045258"/>
    <w:rsid w:val="000609C9"/>
    <w:rsid w:val="00064B9D"/>
    <w:rsid w:val="00067380"/>
    <w:rsid w:val="000675FC"/>
    <w:rsid w:val="000758AC"/>
    <w:rsid w:val="000765C3"/>
    <w:rsid w:val="00077DCC"/>
    <w:rsid w:val="00077F2D"/>
    <w:rsid w:val="000861D6"/>
    <w:rsid w:val="0009128D"/>
    <w:rsid w:val="00092450"/>
    <w:rsid w:val="00092B6D"/>
    <w:rsid w:val="000930E8"/>
    <w:rsid w:val="000A2EF0"/>
    <w:rsid w:val="000A5593"/>
    <w:rsid w:val="000A6375"/>
    <w:rsid w:val="000B70BB"/>
    <w:rsid w:val="000C2342"/>
    <w:rsid w:val="000C3B8F"/>
    <w:rsid w:val="000C6143"/>
    <w:rsid w:val="000D1159"/>
    <w:rsid w:val="000D15B0"/>
    <w:rsid w:val="000D204F"/>
    <w:rsid w:val="000D33CA"/>
    <w:rsid w:val="000E1ACE"/>
    <w:rsid w:val="000E5B79"/>
    <w:rsid w:val="000F2006"/>
    <w:rsid w:val="000F4DD0"/>
    <w:rsid w:val="00100C56"/>
    <w:rsid w:val="00102171"/>
    <w:rsid w:val="00111582"/>
    <w:rsid w:val="001126C1"/>
    <w:rsid w:val="00113622"/>
    <w:rsid w:val="00114301"/>
    <w:rsid w:val="0011632F"/>
    <w:rsid w:val="00121100"/>
    <w:rsid w:val="001250D7"/>
    <w:rsid w:val="00125CDA"/>
    <w:rsid w:val="001309F2"/>
    <w:rsid w:val="00130B49"/>
    <w:rsid w:val="001324B8"/>
    <w:rsid w:val="00136412"/>
    <w:rsid w:val="001401BF"/>
    <w:rsid w:val="00141AF5"/>
    <w:rsid w:val="00147A04"/>
    <w:rsid w:val="00150833"/>
    <w:rsid w:val="001509AD"/>
    <w:rsid w:val="0015253A"/>
    <w:rsid w:val="00153C93"/>
    <w:rsid w:val="00153CD2"/>
    <w:rsid w:val="00154357"/>
    <w:rsid w:val="001623F1"/>
    <w:rsid w:val="00163842"/>
    <w:rsid w:val="00167C67"/>
    <w:rsid w:val="001710BB"/>
    <w:rsid w:val="00174B92"/>
    <w:rsid w:val="00176DB5"/>
    <w:rsid w:val="00177779"/>
    <w:rsid w:val="001825C0"/>
    <w:rsid w:val="00184845"/>
    <w:rsid w:val="00185CA3"/>
    <w:rsid w:val="00192F5D"/>
    <w:rsid w:val="001A1C5C"/>
    <w:rsid w:val="001A6CDD"/>
    <w:rsid w:val="001B1A20"/>
    <w:rsid w:val="001B3C07"/>
    <w:rsid w:val="001B6BB4"/>
    <w:rsid w:val="001C05FC"/>
    <w:rsid w:val="001C0B6C"/>
    <w:rsid w:val="001C1925"/>
    <w:rsid w:val="001C1D04"/>
    <w:rsid w:val="001D0A34"/>
    <w:rsid w:val="001D0C01"/>
    <w:rsid w:val="001E45D2"/>
    <w:rsid w:val="001F2EC3"/>
    <w:rsid w:val="001F3F17"/>
    <w:rsid w:val="001F504F"/>
    <w:rsid w:val="0020031F"/>
    <w:rsid w:val="00201189"/>
    <w:rsid w:val="002023F8"/>
    <w:rsid w:val="00211EF9"/>
    <w:rsid w:val="002133E8"/>
    <w:rsid w:val="002152D8"/>
    <w:rsid w:val="00216671"/>
    <w:rsid w:val="0022640B"/>
    <w:rsid w:val="00235368"/>
    <w:rsid w:val="00237466"/>
    <w:rsid w:val="00237F91"/>
    <w:rsid w:val="00246EFE"/>
    <w:rsid w:val="0025003F"/>
    <w:rsid w:val="0025584F"/>
    <w:rsid w:val="0025609D"/>
    <w:rsid w:val="00262A58"/>
    <w:rsid w:val="00263406"/>
    <w:rsid w:val="0026388F"/>
    <w:rsid w:val="00264466"/>
    <w:rsid w:val="002656EB"/>
    <w:rsid w:val="002662A0"/>
    <w:rsid w:val="00267EE7"/>
    <w:rsid w:val="002712B4"/>
    <w:rsid w:val="002730AB"/>
    <w:rsid w:val="0027590F"/>
    <w:rsid w:val="00280DCC"/>
    <w:rsid w:val="00283854"/>
    <w:rsid w:val="00284A65"/>
    <w:rsid w:val="00287D89"/>
    <w:rsid w:val="00292E7D"/>
    <w:rsid w:val="00292F95"/>
    <w:rsid w:val="00296666"/>
    <w:rsid w:val="002A3A94"/>
    <w:rsid w:val="002A4E01"/>
    <w:rsid w:val="002C2819"/>
    <w:rsid w:val="002C38B9"/>
    <w:rsid w:val="002D70EC"/>
    <w:rsid w:val="002E01E4"/>
    <w:rsid w:val="002E23B6"/>
    <w:rsid w:val="002F17B3"/>
    <w:rsid w:val="002F4026"/>
    <w:rsid w:val="002F6687"/>
    <w:rsid w:val="003014B0"/>
    <w:rsid w:val="00313C99"/>
    <w:rsid w:val="00315913"/>
    <w:rsid w:val="003160E2"/>
    <w:rsid w:val="00320D14"/>
    <w:rsid w:val="00326DEE"/>
    <w:rsid w:val="00345236"/>
    <w:rsid w:val="00370B95"/>
    <w:rsid w:val="00380FF9"/>
    <w:rsid w:val="0038192B"/>
    <w:rsid w:val="0038650E"/>
    <w:rsid w:val="00395445"/>
    <w:rsid w:val="003A0751"/>
    <w:rsid w:val="003B1433"/>
    <w:rsid w:val="003B2D78"/>
    <w:rsid w:val="003B7937"/>
    <w:rsid w:val="003C0759"/>
    <w:rsid w:val="003C09A4"/>
    <w:rsid w:val="003D00D7"/>
    <w:rsid w:val="003D6F5E"/>
    <w:rsid w:val="003E01D4"/>
    <w:rsid w:val="003E44F6"/>
    <w:rsid w:val="003E73C7"/>
    <w:rsid w:val="00402996"/>
    <w:rsid w:val="00404F04"/>
    <w:rsid w:val="0040685A"/>
    <w:rsid w:val="00412A0B"/>
    <w:rsid w:val="0041758A"/>
    <w:rsid w:val="0042102A"/>
    <w:rsid w:val="00422285"/>
    <w:rsid w:val="00422D23"/>
    <w:rsid w:val="00424D50"/>
    <w:rsid w:val="00425708"/>
    <w:rsid w:val="00432467"/>
    <w:rsid w:val="00433E3E"/>
    <w:rsid w:val="00444813"/>
    <w:rsid w:val="0045740F"/>
    <w:rsid w:val="004609BB"/>
    <w:rsid w:val="00460D88"/>
    <w:rsid w:val="00461A54"/>
    <w:rsid w:val="00464205"/>
    <w:rsid w:val="0046427B"/>
    <w:rsid w:val="004650DD"/>
    <w:rsid w:val="004704C0"/>
    <w:rsid w:val="00470A9A"/>
    <w:rsid w:val="00473B37"/>
    <w:rsid w:val="00474049"/>
    <w:rsid w:val="0047487D"/>
    <w:rsid w:val="00475408"/>
    <w:rsid w:val="00481E4C"/>
    <w:rsid w:val="00483D92"/>
    <w:rsid w:val="00484709"/>
    <w:rsid w:val="004854D2"/>
    <w:rsid w:val="00487355"/>
    <w:rsid w:val="00492299"/>
    <w:rsid w:val="00495584"/>
    <w:rsid w:val="004A1002"/>
    <w:rsid w:val="004A4314"/>
    <w:rsid w:val="004A5E7C"/>
    <w:rsid w:val="004A6136"/>
    <w:rsid w:val="004B287A"/>
    <w:rsid w:val="004B3097"/>
    <w:rsid w:val="004B559F"/>
    <w:rsid w:val="004B6364"/>
    <w:rsid w:val="004C01EE"/>
    <w:rsid w:val="004C18CB"/>
    <w:rsid w:val="004C797C"/>
    <w:rsid w:val="004D07F4"/>
    <w:rsid w:val="004D0A01"/>
    <w:rsid w:val="004D2E59"/>
    <w:rsid w:val="004D412B"/>
    <w:rsid w:val="004D43D8"/>
    <w:rsid w:val="004D6A93"/>
    <w:rsid w:val="004E0CBB"/>
    <w:rsid w:val="004E2BC5"/>
    <w:rsid w:val="004E313E"/>
    <w:rsid w:val="004F423C"/>
    <w:rsid w:val="004F4F0F"/>
    <w:rsid w:val="0050089E"/>
    <w:rsid w:val="00500A1D"/>
    <w:rsid w:val="00502EB0"/>
    <w:rsid w:val="00504BB5"/>
    <w:rsid w:val="005134CD"/>
    <w:rsid w:val="0051580B"/>
    <w:rsid w:val="005208E2"/>
    <w:rsid w:val="0052254E"/>
    <w:rsid w:val="00522769"/>
    <w:rsid w:val="00524A64"/>
    <w:rsid w:val="00524ED0"/>
    <w:rsid w:val="0052675C"/>
    <w:rsid w:val="005307F4"/>
    <w:rsid w:val="00530F70"/>
    <w:rsid w:val="005321ED"/>
    <w:rsid w:val="00532C78"/>
    <w:rsid w:val="00536825"/>
    <w:rsid w:val="005405EF"/>
    <w:rsid w:val="00541979"/>
    <w:rsid w:val="00544B16"/>
    <w:rsid w:val="005454A8"/>
    <w:rsid w:val="00551576"/>
    <w:rsid w:val="00551685"/>
    <w:rsid w:val="00552094"/>
    <w:rsid w:val="00553062"/>
    <w:rsid w:val="005537DB"/>
    <w:rsid w:val="00557380"/>
    <w:rsid w:val="00560FF5"/>
    <w:rsid w:val="00562D47"/>
    <w:rsid w:val="005649FE"/>
    <w:rsid w:val="00566095"/>
    <w:rsid w:val="0057072C"/>
    <w:rsid w:val="00576A0D"/>
    <w:rsid w:val="0058030A"/>
    <w:rsid w:val="00583DE8"/>
    <w:rsid w:val="005919FB"/>
    <w:rsid w:val="005926D0"/>
    <w:rsid w:val="00593DF8"/>
    <w:rsid w:val="005B0953"/>
    <w:rsid w:val="005B1796"/>
    <w:rsid w:val="005C00FA"/>
    <w:rsid w:val="005C720C"/>
    <w:rsid w:val="005D2C9B"/>
    <w:rsid w:val="005D6D02"/>
    <w:rsid w:val="005E18B7"/>
    <w:rsid w:val="005E329C"/>
    <w:rsid w:val="005E57D7"/>
    <w:rsid w:val="005E71D7"/>
    <w:rsid w:val="005E75F1"/>
    <w:rsid w:val="005F086D"/>
    <w:rsid w:val="005F1E96"/>
    <w:rsid w:val="006002B9"/>
    <w:rsid w:val="006010FD"/>
    <w:rsid w:val="006110AE"/>
    <w:rsid w:val="00617749"/>
    <w:rsid w:val="00622772"/>
    <w:rsid w:val="006238F6"/>
    <w:rsid w:val="00623E29"/>
    <w:rsid w:val="006275C4"/>
    <w:rsid w:val="00630DBB"/>
    <w:rsid w:val="00632C16"/>
    <w:rsid w:val="006348AA"/>
    <w:rsid w:val="0064048E"/>
    <w:rsid w:val="0064217B"/>
    <w:rsid w:val="00642B56"/>
    <w:rsid w:val="00645F62"/>
    <w:rsid w:val="00647B36"/>
    <w:rsid w:val="00656B1E"/>
    <w:rsid w:val="00663107"/>
    <w:rsid w:val="00663CA5"/>
    <w:rsid w:val="006675F5"/>
    <w:rsid w:val="006771CF"/>
    <w:rsid w:val="006864B3"/>
    <w:rsid w:val="00686A4E"/>
    <w:rsid w:val="006904B1"/>
    <w:rsid w:val="00690980"/>
    <w:rsid w:val="006979C6"/>
    <w:rsid w:val="006A279B"/>
    <w:rsid w:val="006A5A9B"/>
    <w:rsid w:val="006A5FCF"/>
    <w:rsid w:val="006B3A94"/>
    <w:rsid w:val="006B7E2E"/>
    <w:rsid w:val="006C121C"/>
    <w:rsid w:val="006C25C8"/>
    <w:rsid w:val="006C2D83"/>
    <w:rsid w:val="006C3BB5"/>
    <w:rsid w:val="006C45FC"/>
    <w:rsid w:val="006C59D8"/>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4297"/>
    <w:rsid w:val="00734808"/>
    <w:rsid w:val="00735A01"/>
    <w:rsid w:val="00737284"/>
    <w:rsid w:val="007408B3"/>
    <w:rsid w:val="00742082"/>
    <w:rsid w:val="00746CC6"/>
    <w:rsid w:val="007623F1"/>
    <w:rsid w:val="007672C5"/>
    <w:rsid w:val="00767D0C"/>
    <w:rsid w:val="00770996"/>
    <w:rsid w:val="00772E5B"/>
    <w:rsid w:val="00773541"/>
    <w:rsid w:val="00787A0D"/>
    <w:rsid w:val="0079347D"/>
    <w:rsid w:val="0079550D"/>
    <w:rsid w:val="007959AC"/>
    <w:rsid w:val="00795A06"/>
    <w:rsid w:val="007B6747"/>
    <w:rsid w:val="007C30BB"/>
    <w:rsid w:val="007C3135"/>
    <w:rsid w:val="007D0B32"/>
    <w:rsid w:val="007D6DB6"/>
    <w:rsid w:val="007E126F"/>
    <w:rsid w:val="007E30B0"/>
    <w:rsid w:val="007E43B7"/>
    <w:rsid w:val="007E670C"/>
    <w:rsid w:val="007E70C8"/>
    <w:rsid w:val="007F06D0"/>
    <w:rsid w:val="007F39A2"/>
    <w:rsid w:val="007F5B05"/>
    <w:rsid w:val="007F7BDD"/>
    <w:rsid w:val="00800233"/>
    <w:rsid w:val="00805E69"/>
    <w:rsid w:val="008066DC"/>
    <w:rsid w:val="00816829"/>
    <w:rsid w:val="00820A1B"/>
    <w:rsid w:val="00821D44"/>
    <w:rsid w:val="008267FE"/>
    <w:rsid w:val="00834A9E"/>
    <w:rsid w:val="00835AA4"/>
    <w:rsid w:val="0084474E"/>
    <w:rsid w:val="00845EFE"/>
    <w:rsid w:val="00851770"/>
    <w:rsid w:val="00864D17"/>
    <w:rsid w:val="008665EA"/>
    <w:rsid w:val="00866C6B"/>
    <w:rsid w:val="008740CE"/>
    <w:rsid w:val="00874F03"/>
    <w:rsid w:val="0087737A"/>
    <w:rsid w:val="00880CBD"/>
    <w:rsid w:val="00885437"/>
    <w:rsid w:val="0088635F"/>
    <w:rsid w:val="008A0B26"/>
    <w:rsid w:val="008A4EE3"/>
    <w:rsid w:val="008A6DAC"/>
    <w:rsid w:val="008B10BC"/>
    <w:rsid w:val="008B3B86"/>
    <w:rsid w:val="008B63AE"/>
    <w:rsid w:val="008C088E"/>
    <w:rsid w:val="008C3E85"/>
    <w:rsid w:val="008C54F1"/>
    <w:rsid w:val="008D7E04"/>
    <w:rsid w:val="008E4AC9"/>
    <w:rsid w:val="008E6BA8"/>
    <w:rsid w:val="008E7BA9"/>
    <w:rsid w:val="008F5760"/>
    <w:rsid w:val="00901DA2"/>
    <w:rsid w:val="00903053"/>
    <w:rsid w:val="00904774"/>
    <w:rsid w:val="00904D0E"/>
    <w:rsid w:val="009071A6"/>
    <w:rsid w:val="009134F7"/>
    <w:rsid w:val="00917E89"/>
    <w:rsid w:val="00920EB1"/>
    <w:rsid w:val="009210DD"/>
    <w:rsid w:val="0092130A"/>
    <w:rsid w:val="00922679"/>
    <w:rsid w:val="0092506D"/>
    <w:rsid w:val="0093337C"/>
    <w:rsid w:val="00936E98"/>
    <w:rsid w:val="00940816"/>
    <w:rsid w:val="009426FF"/>
    <w:rsid w:val="009442BB"/>
    <w:rsid w:val="00946BFD"/>
    <w:rsid w:val="00954710"/>
    <w:rsid w:val="00955083"/>
    <w:rsid w:val="00957B39"/>
    <w:rsid w:val="00961DC4"/>
    <w:rsid w:val="00964D7A"/>
    <w:rsid w:val="00972982"/>
    <w:rsid w:val="00972CCB"/>
    <w:rsid w:val="009743CE"/>
    <w:rsid w:val="00982C0D"/>
    <w:rsid w:val="009875C6"/>
    <w:rsid w:val="009907CE"/>
    <w:rsid w:val="009961E0"/>
    <w:rsid w:val="009A2973"/>
    <w:rsid w:val="009A2C8B"/>
    <w:rsid w:val="009A456E"/>
    <w:rsid w:val="009A4F8D"/>
    <w:rsid w:val="009B0CC3"/>
    <w:rsid w:val="009B21D8"/>
    <w:rsid w:val="009B30CA"/>
    <w:rsid w:val="009B673D"/>
    <w:rsid w:val="009B7C76"/>
    <w:rsid w:val="009C367D"/>
    <w:rsid w:val="009D097B"/>
    <w:rsid w:val="009D0D50"/>
    <w:rsid w:val="009D6729"/>
    <w:rsid w:val="009D7387"/>
    <w:rsid w:val="009E0D3A"/>
    <w:rsid w:val="009E3C38"/>
    <w:rsid w:val="009E3FB8"/>
    <w:rsid w:val="009E5094"/>
    <w:rsid w:val="009E7AA2"/>
    <w:rsid w:val="009F28C6"/>
    <w:rsid w:val="009F335D"/>
    <w:rsid w:val="009F667E"/>
    <w:rsid w:val="009F7119"/>
    <w:rsid w:val="009F74FF"/>
    <w:rsid w:val="00A03AD5"/>
    <w:rsid w:val="00A063A2"/>
    <w:rsid w:val="00A12F26"/>
    <w:rsid w:val="00A27A28"/>
    <w:rsid w:val="00A31B25"/>
    <w:rsid w:val="00A323D0"/>
    <w:rsid w:val="00A3241F"/>
    <w:rsid w:val="00A432B4"/>
    <w:rsid w:val="00A5039D"/>
    <w:rsid w:val="00A51605"/>
    <w:rsid w:val="00A52C94"/>
    <w:rsid w:val="00A561EC"/>
    <w:rsid w:val="00A619C4"/>
    <w:rsid w:val="00A67D9A"/>
    <w:rsid w:val="00A714E8"/>
    <w:rsid w:val="00A71DAD"/>
    <w:rsid w:val="00A72A25"/>
    <w:rsid w:val="00A82457"/>
    <w:rsid w:val="00A827C9"/>
    <w:rsid w:val="00A91A7D"/>
    <w:rsid w:val="00A921E3"/>
    <w:rsid w:val="00A9241C"/>
    <w:rsid w:val="00A929C2"/>
    <w:rsid w:val="00A957CA"/>
    <w:rsid w:val="00AA2B16"/>
    <w:rsid w:val="00AA5206"/>
    <w:rsid w:val="00AA6769"/>
    <w:rsid w:val="00AB0D23"/>
    <w:rsid w:val="00AC1387"/>
    <w:rsid w:val="00AC2EE6"/>
    <w:rsid w:val="00AC73FB"/>
    <w:rsid w:val="00AD04DF"/>
    <w:rsid w:val="00AD4807"/>
    <w:rsid w:val="00AE2A6B"/>
    <w:rsid w:val="00AF5785"/>
    <w:rsid w:val="00B028F5"/>
    <w:rsid w:val="00B0344F"/>
    <w:rsid w:val="00B05BEF"/>
    <w:rsid w:val="00B10E82"/>
    <w:rsid w:val="00B1116B"/>
    <w:rsid w:val="00B12D9F"/>
    <w:rsid w:val="00B208F0"/>
    <w:rsid w:val="00B2568F"/>
    <w:rsid w:val="00B31B60"/>
    <w:rsid w:val="00B3418E"/>
    <w:rsid w:val="00B35ADC"/>
    <w:rsid w:val="00B37A23"/>
    <w:rsid w:val="00B404D5"/>
    <w:rsid w:val="00B414EC"/>
    <w:rsid w:val="00B45BE9"/>
    <w:rsid w:val="00B47733"/>
    <w:rsid w:val="00B516AD"/>
    <w:rsid w:val="00B56098"/>
    <w:rsid w:val="00B57777"/>
    <w:rsid w:val="00B64A03"/>
    <w:rsid w:val="00B64A05"/>
    <w:rsid w:val="00B67B85"/>
    <w:rsid w:val="00B7593A"/>
    <w:rsid w:val="00B7610C"/>
    <w:rsid w:val="00B809F5"/>
    <w:rsid w:val="00B8306D"/>
    <w:rsid w:val="00B836AD"/>
    <w:rsid w:val="00B87AA6"/>
    <w:rsid w:val="00B958F6"/>
    <w:rsid w:val="00B95922"/>
    <w:rsid w:val="00B97A6E"/>
    <w:rsid w:val="00B97FD4"/>
    <w:rsid w:val="00BA18F9"/>
    <w:rsid w:val="00BA46FB"/>
    <w:rsid w:val="00BA6062"/>
    <w:rsid w:val="00BB2A70"/>
    <w:rsid w:val="00BB3A77"/>
    <w:rsid w:val="00BB519F"/>
    <w:rsid w:val="00BC33FA"/>
    <w:rsid w:val="00BC69B3"/>
    <w:rsid w:val="00BC6FF5"/>
    <w:rsid w:val="00BD0697"/>
    <w:rsid w:val="00BD749B"/>
    <w:rsid w:val="00BE32F7"/>
    <w:rsid w:val="00BE4A18"/>
    <w:rsid w:val="00BF1A7D"/>
    <w:rsid w:val="00C03AFB"/>
    <w:rsid w:val="00C11CA5"/>
    <w:rsid w:val="00C14D0F"/>
    <w:rsid w:val="00C15C1C"/>
    <w:rsid w:val="00C16C09"/>
    <w:rsid w:val="00C176D9"/>
    <w:rsid w:val="00C20C7A"/>
    <w:rsid w:val="00C35575"/>
    <w:rsid w:val="00C37398"/>
    <w:rsid w:val="00C40AC8"/>
    <w:rsid w:val="00C4110C"/>
    <w:rsid w:val="00C42D6E"/>
    <w:rsid w:val="00C50584"/>
    <w:rsid w:val="00C560EC"/>
    <w:rsid w:val="00C5757D"/>
    <w:rsid w:val="00C57FB4"/>
    <w:rsid w:val="00C60914"/>
    <w:rsid w:val="00C648D4"/>
    <w:rsid w:val="00C74571"/>
    <w:rsid w:val="00C80EC5"/>
    <w:rsid w:val="00C81701"/>
    <w:rsid w:val="00C8563B"/>
    <w:rsid w:val="00C86030"/>
    <w:rsid w:val="00C869BA"/>
    <w:rsid w:val="00CA1037"/>
    <w:rsid w:val="00CA4649"/>
    <w:rsid w:val="00CB14F7"/>
    <w:rsid w:val="00CB470A"/>
    <w:rsid w:val="00CB4FE9"/>
    <w:rsid w:val="00CC1623"/>
    <w:rsid w:val="00CD1210"/>
    <w:rsid w:val="00CD369F"/>
    <w:rsid w:val="00CD50CD"/>
    <w:rsid w:val="00CE7AB3"/>
    <w:rsid w:val="00CF10A4"/>
    <w:rsid w:val="00D01FD7"/>
    <w:rsid w:val="00D04298"/>
    <w:rsid w:val="00D11FA8"/>
    <w:rsid w:val="00D13E5A"/>
    <w:rsid w:val="00D20A74"/>
    <w:rsid w:val="00D231F3"/>
    <w:rsid w:val="00D2491A"/>
    <w:rsid w:val="00D24E36"/>
    <w:rsid w:val="00D27F70"/>
    <w:rsid w:val="00D34AE5"/>
    <w:rsid w:val="00D35742"/>
    <w:rsid w:val="00D37D18"/>
    <w:rsid w:val="00D40195"/>
    <w:rsid w:val="00D5231D"/>
    <w:rsid w:val="00D63ADC"/>
    <w:rsid w:val="00D6729F"/>
    <w:rsid w:val="00D754E6"/>
    <w:rsid w:val="00D77EEB"/>
    <w:rsid w:val="00D86125"/>
    <w:rsid w:val="00D86756"/>
    <w:rsid w:val="00D91077"/>
    <w:rsid w:val="00D938A3"/>
    <w:rsid w:val="00DA0C5E"/>
    <w:rsid w:val="00DA1072"/>
    <w:rsid w:val="00DA7DE4"/>
    <w:rsid w:val="00DB1992"/>
    <w:rsid w:val="00DC06C9"/>
    <w:rsid w:val="00DC504F"/>
    <w:rsid w:val="00DD6039"/>
    <w:rsid w:val="00DE0A49"/>
    <w:rsid w:val="00DE4246"/>
    <w:rsid w:val="00DE56FF"/>
    <w:rsid w:val="00DF7B56"/>
    <w:rsid w:val="00E05397"/>
    <w:rsid w:val="00E107B7"/>
    <w:rsid w:val="00E11432"/>
    <w:rsid w:val="00E11729"/>
    <w:rsid w:val="00E12175"/>
    <w:rsid w:val="00E13ACE"/>
    <w:rsid w:val="00E165AC"/>
    <w:rsid w:val="00E221B5"/>
    <w:rsid w:val="00E23238"/>
    <w:rsid w:val="00E27D22"/>
    <w:rsid w:val="00E42342"/>
    <w:rsid w:val="00E425CE"/>
    <w:rsid w:val="00E43246"/>
    <w:rsid w:val="00E45911"/>
    <w:rsid w:val="00E45CD6"/>
    <w:rsid w:val="00E50C17"/>
    <w:rsid w:val="00E529D9"/>
    <w:rsid w:val="00E535C1"/>
    <w:rsid w:val="00E56844"/>
    <w:rsid w:val="00E572F9"/>
    <w:rsid w:val="00E60848"/>
    <w:rsid w:val="00E61794"/>
    <w:rsid w:val="00E635CB"/>
    <w:rsid w:val="00E63B5C"/>
    <w:rsid w:val="00E700CE"/>
    <w:rsid w:val="00E73349"/>
    <w:rsid w:val="00E830E9"/>
    <w:rsid w:val="00E93423"/>
    <w:rsid w:val="00E95EF4"/>
    <w:rsid w:val="00EA0176"/>
    <w:rsid w:val="00EA7238"/>
    <w:rsid w:val="00EB479E"/>
    <w:rsid w:val="00EB76BA"/>
    <w:rsid w:val="00EC2DE3"/>
    <w:rsid w:val="00EC34E8"/>
    <w:rsid w:val="00EC451F"/>
    <w:rsid w:val="00EC6D75"/>
    <w:rsid w:val="00EC7445"/>
    <w:rsid w:val="00ED1E4E"/>
    <w:rsid w:val="00ED411C"/>
    <w:rsid w:val="00ED6907"/>
    <w:rsid w:val="00ED7D49"/>
    <w:rsid w:val="00EE0F77"/>
    <w:rsid w:val="00EE4101"/>
    <w:rsid w:val="00EF6CCA"/>
    <w:rsid w:val="00F04BC8"/>
    <w:rsid w:val="00F10141"/>
    <w:rsid w:val="00F10823"/>
    <w:rsid w:val="00F11D02"/>
    <w:rsid w:val="00F11D48"/>
    <w:rsid w:val="00F162FE"/>
    <w:rsid w:val="00F209C5"/>
    <w:rsid w:val="00F21144"/>
    <w:rsid w:val="00F235A5"/>
    <w:rsid w:val="00F27F4C"/>
    <w:rsid w:val="00F34CA1"/>
    <w:rsid w:val="00F35B5B"/>
    <w:rsid w:val="00F36C08"/>
    <w:rsid w:val="00F43FB7"/>
    <w:rsid w:val="00F465AF"/>
    <w:rsid w:val="00F47854"/>
    <w:rsid w:val="00F47879"/>
    <w:rsid w:val="00F516C8"/>
    <w:rsid w:val="00F53A98"/>
    <w:rsid w:val="00F5483C"/>
    <w:rsid w:val="00F55573"/>
    <w:rsid w:val="00F56AB9"/>
    <w:rsid w:val="00F65972"/>
    <w:rsid w:val="00F6615D"/>
    <w:rsid w:val="00F71565"/>
    <w:rsid w:val="00F74AE6"/>
    <w:rsid w:val="00F768E8"/>
    <w:rsid w:val="00F774B8"/>
    <w:rsid w:val="00F814C5"/>
    <w:rsid w:val="00F83064"/>
    <w:rsid w:val="00F847E9"/>
    <w:rsid w:val="00F8799A"/>
    <w:rsid w:val="00F95484"/>
    <w:rsid w:val="00FB2258"/>
    <w:rsid w:val="00FB38DB"/>
    <w:rsid w:val="00FC27F4"/>
    <w:rsid w:val="00FD0AD3"/>
    <w:rsid w:val="00FD2503"/>
    <w:rsid w:val="00FD609F"/>
    <w:rsid w:val="00FE036B"/>
    <w:rsid w:val="00FE1DD3"/>
    <w:rsid w:val="00FE30AF"/>
    <w:rsid w:val="00FE49C7"/>
    <w:rsid w:val="00FF1167"/>
    <w:rsid w:val="00FF5AAB"/>
    <w:rsid w:val="00FF6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0F85C810-69A1-4E14-A220-CF1C4C8E9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1"/>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464205"/>
    <w:pPr>
      <w:widowControl w:val="0"/>
      <w:autoSpaceDE w:val="0"/>
      <w:autoSpaceDN w:val="0"/>
      <w:bidi w:val="0"/>
      <w:adjustRightInd w:val="0"/>
      <w:outlineLvl w:val="1"/>
    </w:pPr>
    <w:rPr>
      <w:lang w:val="x-none" w:eastAsia="x-none" w:bidi="ar-SA"/>
    </w:rPr>
  </w:style>
  <w:style w:type="paragraph" w:styleId="Heading3">
    <w:name w:val="heading 3"/>
    <w:basedOn w:val="Normal"/>
    <w:next w:val="Normal"/>
    <w:link w:val="Heading3Char"/>
    <w:uiPriority w:val="1"/>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1"/>
    <w:rsid w:val="00464205"/>
    <w:rPr>
      <w:sz w:val="24"/>
      <w:szCs w:val="24"/>
      <w:lang w:val="x-none" w:eastAsia="x-none"/>
    </w:rPr>
  </w:style>
  <w:style w:type="character" w:customStyle="1" w:styleId="Heading3Char">
    <w:name w:val="Heading 3 Char"/>
    <w:basedOn w:val="DefaultParagraphFont"/>
    <w:link w:val="Heading3"/>
    <w:uiPriority w:val="1"/>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iPriority w:val="99"/>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DocumentMapChar">
    <w:name w:val="Document Map Char"/>
    <w:basedOn w:val="DefaultParagraphFont"/>
    <w:link w:val="DocumentMap"/>
    <w:uiPriority w:val="99"/>
    <w:semiHidden/>
    <w:rsid w:val="004A5E7C"/>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4A5E7C"/>
    <w:rPr>
      <w:rFonts w:ascii="Tahoma" w:eastAsiaTheme="minorEastAsia" w:hAnsi="Tahoma" w:cs="Tahoma"/>
      <w:sz w:val="16"/>
      <w:szCs w:val="16"/>
      <w:lang w:bidi="ar-SA"/>
    </w:rPr>
  </w:style>
  <w:style w:type="character" w:styleId="PlaceholderText">
    <w:name w:val="Placeholder Text"/>
    <w:basedOn w:val="DefaultParagraphFont"/>
    <w:uiPriority w:val="99"/>
    <w:semiHidden/>
    <w:rsid w:val="001B3C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cificcresttrans.com/resource-center/15/Grounding-Transformer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01553081726851"/>
          <c:y val="7.5426162280895992E-2"/>
          <c:w val="0.69264205691696845"/>
          <c:h val="0.54622538109294838"/>
        </c:manualLayout>
      </c:layout>
      <c:lineChart>
        <c:grouping val="standard"/>
        <c:varyColors val="0"/>
        <c:ser>
          <c:idx val="0"/>
          <c:order val="0"/>
          <c:tx>
            <c:strRef>
              <c:f>Sheet1!$O$1</c:f>
              <c:strCache>
                <c:ptCount val="1"/>
                <c:pt idx="0">
                  <c:v>BSUM</c:v>
                </c:pt>
              </c:strCache>
            </c:strRef>
          </c:tx>
          <c:marker>
            <c:symbol val="none"/>
          </c:marker>
          <c:cat>
            <c:numRef>
              <c:f>Sheet1!$N$2:$N$48</c:f>
              <c:numCache>
                <c:formatCode>0.00E+00</c:formatCode>
                <c:ptCount val="47"/>
                <c:pt idx="0" formatCode="General">
                  <c:v>0</c:v>
                </c:pt>
                <c:pt idx="1">
                  <c:v>1.3073517496500001E-2</c:v>
                </c:pt>
                <c:pt idx="2">
                  <c:v>2.6144091204199998E-2</c:v>
                </c:pt>
                <c:pt idx="3">
                  <c:v>3.7051768318799999E-2</c:v>
                </c:pt>
                <c:pt idx="4">
                  <c:v>4.7955547200400003E-2</c:v>
                </c:pt>
                <c:pt idx="5">
                  <c:v>5.8997228279800001E-2</c:v>
                </c:pt>
                <c:pt idx="6" formatCode="General">
                  <c:v>0.219</c:v>
                </c:pt>
                <c:pt idx="7" formatCode="General">
                  <c:v>0.23000423266799999</c:v>
                </c:pt>
                <c:pt idx="8" formatCode="General">
                  <c:v>0.24104772711799999</c:v>
                </c:pt>
                <c:pt idx="9" formatCode="General">
                  <c:v>0.25205456942900001</c:v>
                </c:pt>
                <c:pt idx="10" formatCode="General">
                  <c:v>0.262859001446</c:v>
                </c:pt>
                <c:pt idx="11" formatCode="General">
                  <c:v>0.27592809882800001</c:v>
                </c:pt>
                <c:pt idx="12" formatCode="General">
                  <c:v>0.30632080793799998</c:v>
                </c:pt>
                <c:pt idx="13" formatCode="General">
                  <c:v>0.31849141187899999</c:v>
                </c:pt>
                <c:pt idx="14" formatCode="General">
                  <c:v>0.33058481804299999</c:v>
                </c:pt>
                <c:pt idx="15" formatCode="General">
                  <c:v>0.34267761411499997</c:v>
                </c:pt>
                <c:pt idx="16" formatCode="General">
                  <c:v>0.35333823122800001</c:v>
                </c:pt>
                <c:pt idx="17" formatCode="General">
                  <c:v>0.62630342546899997</c:v>
                </c:pt>
                <c:pt idx="18" formatCode="General">
                  <c:v>0.634649843479</c:v>
                </c:pt>
                <c:pt idx="19" formatCode="General">
                  <c:v>0.64293410658799999</c:v>
                </c:pt>
                <c:pt idx="20" formatCode="General">
                  <c:v>0.65110780329200002</c:v>
                </c:pt>
                <c:pt idx="21" formatCode="General">
                  <c:v>0.66323391570199997</c:v>
                </c:pt>
                <c:pt idx="22" formatCode="General">
                  <c:v>0.675570846123</c:v>
                </c:pt>
                <c:pt idx="23" formatCode="General">
                  <c:v>0.70406207870399995</c:v>
                </c:pt>
                <c:pt idx="24" formatCode="General">
                  <c:v>0.71511190761599996</c:v>
                </c:pt>
                <c:pt idx="25" formatCode="General">
                  <c:v>0.72645538940800003</c:v>
                </c:pt>
                <c:pt idx="26" formatCode="General">
                  <c:v>0.73780626205199995</c:v>
                </c:pt>
                <c:pt idx="27" formatCode="General">
                  <c:v>0.75024844677000002</c:v>
                </c:pt>
                <c:pt idx="28" formatCode="General">
                  <c:v>0.76300000000000001</c:v>
                </c:pt>
                <c:pt idx="29" formatCode="General">
                  <c:v>1.0169999999999999</c:v>
                </c:pt>
                <c:pt idx="30" formatCode="General">
                  <c:v>1.0297816651</c:v>
                </c:pt>
                <c:pt idx="31" formatCode="General">
                  <c:v>1.04224471474</c:v>
                </c:pt>
                <c:pt idx="32" formatCode="General">
                  <c:v>1.0536351644499999</c:v>
                </c:pt>
                <c:pt idx="33" formatCode="General">
                  <c:v>1.0649593899000001</c:v>
                </c:pt>
                <c:pt idx="34" formatCode="General">
                  <c:v>1.07600123314</c:v>
                </c:pt>
                <c:pt idx="35" formatCode="General">
                  <c:v>1.10507259485</c:v>
                </c:pt>
                <c:pt idx="36" formatCode="General">
                  <c:v>1.1181431241599999</c:v>
                </c:pt>
                <c:pt idx="37" formatCode="General">
                  <c:v>1.1290682465199999</c:v>
                </c:pt>
                <c:pt idx="38" formatCode="General">
                  <c:v>1.14003000668</c:v>
                </c:pt>
                <c:pt idx="39" formatCode="General">
                  <c:v>1.1509997937500001</c:v>
                </c:pt>
                <c:pt idx="40" formatCode="General">
                  <c:v>1.3109999999999999</c:v>
                </c:pt>
                <c:pt idx="41" formatCode="General">
                  <c:v>1.3220042784799999</c:v>
                </c:pt>
                <c:pt idx="42" formatCode="General">
                  <c:v>1.3330472768499999</c:v>
                </c:pt>
                <c:pt idx="43" formatCode="General">
                  <c:v>1.34405335001</c:v>
                </c:pt>
                <c:pt idx="44" formatCode="General">
                  <c:v>1.35485627815</c:v>
                </c:pt>
                <c:pt idx="45" formatCode="General">
                  <c:v>1.36792612372</c:v>
                </c:pt>
                <c:pt idx="46" formatCode="General">
                  <c:v>1.381</c:v>
                </c:pt>
              </c:numCache>
            </c:numRef>
          </c:cat>
          <c:val>
            <c:numRef>
              <c:f>Sheet1!$O$2:$O$48</c:f>
              <c:numCache>
                <c:formatCode>General</c:formatCode>
                <c:ptCount val="47"/>
                <c:pt idx="0">
                  <c:v>3.0533000000000001</c:v>
                </c:pt>
                <c:pt idx="1">
                  <c:v>3.0548000000000002</c:v>
                </c:pt>
                <c:pt idx="2">
                  <c:v>3.0594000000000001</c:v>
                </c:pt>
                <c:pt idx="3">
                  <c:v>3.0655999999999999</c:v>
                </c:pt>
                <c:pt idx="4">
                  <c:v>3.0739999999999998</c:v>
                </c:pt>
                <c:pt idx="5">
                  <c:v>3.0846</c:v>
                </c:pt>
                <c:pt idx="6">
                  <c:v>2.9443999999999999</c:v>
                </c:pt>
                <c:pt idx="7">
                  <c:v>2.9333</c:v>
                </c:pt>
                <c:pt idx="8">
                  <c:v>2.9241999999999999</c:v>
                </c:pt>
                <c:pt idx="9">
                  <c:v>2.9169999999999998</c:v>
                </c:pt>
                <c:pt idx="10">
                  <c:v>2.9117999999999999</c:v>
                </c:pt>
                <c:pt idx="11">
                  <c:v>2.9079000000000002</c:v>
                </c:pt>
                <c:pt idx="12">
                  <c:v>1.6935</c:v>
                </c:pt>
                <c:pt idx="13">
                  <c:v>1.694</c:v>
                </c:pt>
                <c:pt idx="14">
                  <c:v>1.6949000000000001</c:v>
                </c:pt>
                <c:pt idx="15">
                  <c:v>1.696</c:v>
                </c:pt>
                <c:pt idx="16">
                  <c:v>1.6966000000000001</c:v>
                </c:pt>
                <c:pt idx="17">
                  <c:v>1.6940999999999999</c:v>
                </c:pt>
                <c:pt idx="18">
                  <c:v>1.6932</c:v>
                </c:pt>
                <c:pt idx="19">
                  <c:v>1.6919</c:v>
                </c:pt>
                <c:pt idx="20">
                  <c:v>1.6910000000000001</c:v>
                </c:pt>
                <c:pt idx="21">
                  <c:v>1.69</c:v>
                </c:pt>
                <c:pt idx="22">
                  <c:v>1.6894</c:v>
                </c:pt>
                <c:pt idx="23">
                  <c:v>1.6903999999999999</c:v>
                </c:pt>
                <c:pt idx="24">
                  <c:v>1.6911</c:v>
                </c:pt>
                <c:pt idx="25">
                  <c:v>1.6919</c:v>
                </c:pt>
                <c:pt idx="26">
                  <c:v>1.6931</c:v>
                </c:pt>
                <c:pt idx="27">
                  <c:v>1.6944999999999999</c:v>
                </c:pt>
                <c:pt idx="28">
                  <c:v>1.6975</c:v>
                </c:pt>
                <c:pt idx="29">
                  <c:v>1.6974</c:v>
                </c:pt>
                <c:pt idx="30">
                  <c:v>1.6939</c:v>
                </c:pt>
                <c:pt idx="31">
                  <c:v>1.6920999999999999</c:v>
                </c:pt>
                <c:pt idx="32">
                  <c:v>1.6910000000000001</c:v>
                </c:pt>
                <c:pt idx="33">
                  <c:v>1.6902999999999999</c:v>
                </c:pt>
                <c:pt idx="34">
                  <c:v>1.6899</c:v>
                </c:pt>
                <c:pt idx="35">
                  <c:v>2.9049</c:v>
                </c:pt>
                <c:pt idx="36">
                  <c:v>2.9087999999999998</c:v>
                </c:pt>
                <c:pt idx="37">
                  <c:v>2.9142000000000001</c:v>
                </c:pt>
                <c:pt idx="38">
                  <c:v>2.9214000000000002</c:v>
                </c:pt>
                <c:pt idx="39">
                  <c:v>2.9304999999999999</c:v>
                </c:pt>
                <c:pt idx="40">
                  <c:v>3.0945999999999998</c:v>
                </c:pt>
                <c:pt idx="41">
                  <c:v>3.0815999999999999</c:v>
                </c:pt>
                <c:pt idx="42">
                  <c:v>3.0708000000000002</c:v>
                </c:pt>
                <c:pt idx="43">
                  <c:v>3.0625</c:v>
                </c:pt>
                <c:pt idx="44">
                  <c:v>3.0565000000000002</c:v>
                </c:pt>
                <c:pt idx="45">
                  <c:v>3.0518000000000001</c:v>
                </c:pt>
                <c:pt idx="46">
                  <c:v>3.0501999999999998</c:v>
                </c:pt>
              </c:numCache>
            </c:numRef>
          </c:val>
          <c:smooth val="0"/>
        </c:ser>
        <c:dLbls>
          <c:showLegendKey val="0"/>
          <c:showVal val="0"/>
          <c:showCatName val="0"/>
          <c:showSerName val="0"/>
          <c:showPercent val="0"/>
          <c:showBubbleSize val="0"/>
        </c:dLbls>
        <c:smooth val="0"/>
        <c:axId val="226362752"/>
        <c:axId val="226361968"/>
      </c:lineChart>
      <c:catAx>
        <c:axId val="226362752"/>
        <c:scaling>
          <c:orientation val="minMax"/>
        </c:scaling>
        <c:delete val="0"/>
        <c:axPos val="b"/>
        <c:title>
          <c:tx>
            <c:rich>
              <a:bodyPr/>
              <a:lstStyle/>
              <a:p>
                <a:pPr>
                  <a:defRPr sz="1100" baseline="0"/>
                </a:pPr>
                <a:r>
                  <a:rPr lang="en-US" sz="1100" baseline="0"/>
                  <a:t>lenght of core along the center lin of the</a:t>
                </a:r>
              </a:p>
              <a:p>
                <a:pPr>
                  <a:defRPr sz="1100" baseline="0"/>
                </a:pPr>
                <a:r>
                  <a:rPr lang="en-US" sz="1100" baseline="0"/>
                  <a:t> thickness of  core parts  (m)</a:t>
                </a:r>
              </a:p>
            </c:rich>
          </c:tx>
          <c:layout>
            <c:manualLayout>
              <c:xMode val="edge"/>
              <c:yMode val="edge"/>
              <c:x val="0.38331729568286715"/>
              <c:y val="0.77965737718840611"/>
            </c:manualLayout>
          </c:layout>
          <c:overlay val="0"/>
        </c:title>
        <c:numFmt formatCode="#,##0.00" sourceLinked="0"/>
        <c:majorTickMark val="none"/>
        <c:minorTickMark val="none"/>
        <c:tickLblPos val="nextTo"/>
        <c:crossAx val="226361968"/>
        <c:crosses val="autoZero"/>
        <c:auto val="1"/>
        <c:lblAlgn val="ctr"/>
        <c:lblOffset val="100"/>
        <c:tickMarkSkip val="2"/>
        <c:noMultiLvlLbl val="0"/>
      </c:catAx>
      <c:valAx>
        <c:axId val="226361968"/>
        <c:scaling>
          <c:orientation val="minMax"/>
        </c:scaling>
        <c:delete val="0"/>
        <c:axPos val="l"/>
        <c:majorGridlines/>
        <c:title>
          <c:tx>
            <c:rich>
              <a:bodyPr rot="0" vert="horz"/>
              <a:lstStyle/>
              <a:p>
                <a:pPr>
                  <a:defRPr/>
                </a:pPr>
                <a:r>
                  <a:rPr lang="en-US">
                    <a:cs typeface="+mj-cs"/>
                  </a:rPr>
                  <a:t>FLUX </a:t>
                </a:r>
              </a:p>
              <a:p>
                <a:pPr>
                  <a:defRPr/>
                </a:pPr>
                <a:r>
                  <a:rPr lang="en-US">
                    <a:cs typeface="+mj-cs"/>
                  </a:rPr>
                  <a:t>DENSITY </a:t>
                </a:r>
              </a:p>
              <a:p>
                <a:pPr>
                  <a:defRPr/>
                </a:pPr>
                <a:r>
                  <a:rPr lang="en-US">
                    <a:cs typeface="+mj-cs"/>
                  </a:rPr>
                  <a:t>(B) </a:t>
                </a:r>
              </a:p>
              <a:p>
                <a:pPr>
                  <a:defRPr/>
                </a:pPr>
                <a:endParaRPr lang="en-US">
                  <a:cs typeface="+mj-cs"/>
                </a:endParaRPr>
              </a:p>
            </c:rich>
          </c:tx>
          <c:layout>
            <c:manualLayout>
              <c:xMode val="edge"/>
              <c:yMode val="edge"/>
              <c:x val="1.5312868500133135E-2"/>
              <c:y val="0.10868527797661658"/>
            </c:manualLayout>
          </c:layout>
          <c:overlay val="0"/>
        </c:title>
        <c:numFmt formatCode="General" sourceLinked="1"/>
        <c:majorTickMark val="none"/>
        <c:minorTickMark val="none"/>
        <c:tickLblPos val="nextTo"/>
        <c:crossAx val="226362752"/>
        <c:crosses val="autoZero"/>
        <c:crossBetween val="between"/>
      </c:valAx>
    </c:plotArea>
    <c:legend>
      <c:legendPos val="r"/>
      <c:layout>
        <c:manualLayout>
          <c:xMode val="edge"/>
          <c:yMode val="edge"/>
          <c:x val="0.82121031767580766"/>
          <c:y val="0.22619358342164964"/>
          <c:w val="0.14873248589651811"/>
          <c:h val="0.10293097327997934"/>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26940826709458"/>
          <c:y val="0.11447805866371964"/>
          <c:w val="0.73495018099040943"/>
          <c:h val="0.63828764473340094"/>
        </c:manualLayout>
      </c:layout>
      <c:scatterChart>
        <c:scatterStyle val="lineMarker"/>
        <c:varyColors val="0"/>
        <c:ser>
          <c:idx val="0"/>
          <c:order val="0"/>
          <c:tx>
            <c:strRef>
              <c:f>Sheet1!$K$1</c:f>
              <c:strCache>
                <c:ptCount val="1"/>
                <c:pt idx="0">
                  <c:v>BSUM</c:v>
                </c:pt>
              </c:strCache>
            </c:strRef>
          </c:tx>
          <c:marker>
            <c:symbol val="none"/>
          </c:marker>
          <c:xVal>
            <c:numRef>
              <c:f>Sheet1!$J$2:$J$102</c:f>
              <c:numCache>
                <c:formatCode>0.00E+00</c:formatCode>
                <c:ptCount val="101"/>
                <c:pt idx="0">
                  <c:v>4.6344198424399997E-2</c:v>
                </c:pt>
                <c:pt idx="1">
                  <c:v>6.0934496354299997E-2</c:v>
                </c:pt>
                <c:pt idx="2">
                  <c:v>7.1257035140399994E-2</c:v>
                </c:pt>
                <c:pt idx="3">
                  <c:v>8.2777710863799994E-2</c:v>
                </c:pt>
                <c:pt idx="4">
                  <c:v>9.6017287059899994E-2</c:v>
                </c:pt>
                <c:pt idx="5" formatCode="General">
                  <c:v>0.10800446519</c:v>
                </c:pt>
                <c:pt idx="6" formatCode="General">
                  <c:v>0.11986942912699999</c:v>
                </c:pt>
                <c:pt idx="7" formatCode="General">
                  <c:v>0.13141496656500001</c:v>
                </c:pt>
                <c:pt idx="8" formatCode="General">
                  <c:v>0.142976970939</c:v>
                </c:pt>
                <c:pt idx="9" formatCode="General">
                  <c:v>0.154558501259</c:v>
                </c:pt>
                <c:pt idx="10" formatCode="General">
                  <c:v>0.16593421075799999</c:v>
                </c:pt>
                <c:pt idx="11" formatCode="General">
                  <c:v>0.177291589458</c:v>
                </c:pt>
                <c:pt idx="12" formatCode="General">
                  <c:v>0.188351224628</c:v>
                </c:pt>
                <c:pt idx="13" formatCode="General">
                  <c:v>0.19928933387700001</c:v>
                </c:pt>
                <c:pt idx="14" formatCode="General">
                  <c:v>0.21038949440499999</c:v>
                </c:pt>
                <c:pt idx="15" formatCode="General">
                  <c:v>0.22113073518199999</c:v>
                </c:pt>
                <c:pt idx="16" formatCode="General">
                  <c:v>0.230485637982</c:v>
                </c:pt>
                <c:pt idx="17" formatCode="General">
                  <c:v>0.23945279016900001</c:v>
                </c:pt>
                <c:pt idx="18" formatCode="General">
                  <c:v>0.248222432075</c:v>
                </c:pt>
                <c:pt idx="19" formatCode="General">
                  <c:v>0.25683821064200002</c:v>
                </c:pt>
                <c:pt idx="20" formatCode="General">
                  <c:v>0.26976748137500001</c:v>
                </c:pt>
                <c:pt idx="21" formatCode="General">
                  <c:v>0.28082548930700002</c:v>
                </c:pt>
                <c:pt idx="22" formatCode="General">
                  <c:v>0.30217451066899997</c:v>
                </c:pt>
                <c:pt idx="23" formatCode="General">
                  <c:v>0.31996499859299998</c:v>
                </c:pt>
                <c:pt idx="24" formatCode="General">
                  <c:v>0.33460736564400001</c:v>
                </c:pt>
                <c:pt idx="25" formatCode="General">
                  <c:v>0.35571705854000002</c:v>
                </c:pt>
                <c:pt idx="26" formatCode="General">
                  <c:v>0.365629641851</c:v>
                </c:pt>
                <c:pt idx="27" formatCode="General">
                  <c:v>0.37644540029599999</c:v>
                </c:pt>
                <c:pt idx="28" formatCode="General">
                  <c:v>0.38789478387199999</c:v>
                </c:pt>
                <c:pt idx="29" formatCode="General">
                  <c:v>0.39954057249399999</c:v>
                </c:pt>
                <c:pt idx="30" formatCode="General">
                  <c:v>0.41110018470999998</c:v>
                </c:pt>
                <c:pt idx="31" formatCode="General">
                  <c:v>0.422677923279</c:v>
                </c:pt>
                <c:pt idx="32" formatCode="General">
                  <c:v>0.43436228779500002</c:v>
                </c:pt>
                <c:pt idx="33" formatCode="General">
                  <c:v>0.44593784776599998</c:v>
                </c:pt>
                <c:pt idx="34" formatCode="General">
                  <c:v>0.45752171911299999</c:v>
                </c:pt>
                <c:pt idx="35" formatCode="General">
                  <c:v>0.46908740110800001</c:v>
                </c:pt>
                <c:pt idx="36" formatCode="General">
                  <c:v>0.48066615448799999</c:v>
                </c:pt>
                <c:pt idx="37" formatCode="General">
                  <c:v>0.49223424143700001</c:v>
                </c:pt>
                <c:pt idx="38" formatCode="General">
                  <c:v>0.50380892188199999</c:v>
                </c:pt>
                <c:pt idx="39" formatCode="General">
                  <c:v>0.51538379017699998</c:v>
                </c:pt>
                <c:pt idx="40" formatCode="General">
                  <c:v>0.52693368968800003</c:v>
                </c:pt>
                <c:pt idx="41" formatCode="General">
                  <c:v>0.53859490376100005</c:v>
                </c:pt>
                <c:pt idx="42" formatCode="General">
                  <c:v>0.55015294237400003</c:v>
                </c:pt>
                <c:pt idx="43" formatCode="General">
                  <c:v>0.56174065005700002</c:v>
                </c:pt>
                <c:pt idx="44" formatCode="General">
                  <c:v>0.57328098637799996</c:v>
                </c:pt>
                <c:pt idx="45" formatCode="General">
                  <c:v>0.58479241478199995</c:v>
                </c:pt>
                <c:pt idx="46" formatCode="General">
                  <c:v>0.59648891953700001</c:v>
                </c:pt>
                <c:pt idx="47" formatCode="General">
                  <c:v>0.60771539988800005</c:v>
                </c:pt>
                <c:pt idx="48" formatCode="General">
                  <c:v>0.61853978941900001</c:v>
                </c:pt>
                <c:pt idx="49" formatCode="General">
                  <c:v>0.62977561920000003</c:v>
                </c:pt>
                <c:pt idx="50" formatCode="General">
                  <c:v>0.63997233226899997</c:v>
                </c:pt>
                <c:pt idx="51" formatCode="General">
                  <c:v>0.65445724129399996</c:v>
                </c:pt>
                <c:pt idx="52" formatCode="General">
                  <c:v>0.67367627456599999</c:v>
                </c:pt>
                <c:pt idx="53" formatCode="General">
                  <c:v>0.71479554994600003</c:v>
                </c:pt>
                <c:pt idx="54" formatCode="General">
                  <c:v>0.72746790250799998</c:v>
                </c:pt>
                <c:pt idx="55" formatCode="General">
                  <c:v>0.73445235211399995</c:v>
                </c:pt>
                <c:pt idx="56" formatCode="General">
                  <c:v>0.74335320883800005</c:v>
                </c:pt>
                <c:pt idx="57" formatCode="General">
                  <c:v>0.75283533452399998</c:v>
                </c:pt>
                <c:pt idx="58" formatCode="General">
                  <c:v>0.76470222810099997</c:v>
                </c:pt>
                <c:pt idx="59" formatCode="General">
                  <c:v>0.77549582067300005</c:v>
                </c:pt>
                <c:pt idx="60" formatCode="General">
                  <c:v>0.78902089543200005</c:v>
                </c:pt>
                <c:pt idx="61" formatCode="General">
                  <c:v>0.80229297432199997</c:v>
                </c:pt>
                <c:pt idx="62" formatCode="General">
                  <c:v>0.81516244396899995</c:v>
                </c:pt>
                <c:pt idx="63" formatCode="General">
                  <c:v>0.82818571454900003</c:v>
                </c:pt>
                <c:pt idx="64" formatCode="General">
                  <c:v>0.84147168772000003</c:v>
                </c:pt>
                <c:pt idx="65" formatCode="General">
                  <c:v>0.85414598909499995</c:v>
                </c:pt>
                <c:pt idx="66" formatCode="General">
                  <c:v>0.86649812063200005</c:v>
                </c:pt>
                <c:pt idx="67" formatCode="General">
                  <c:v>0.87859684938799998</c:v>
                </c:pt>
                <c:pt idx="68" formatCode="General">
                  <c:v>0.89042075407999999</c:v>
                </c:pt>
                <c:pt idx="69" formatCode="General">
                  <c:v>0.90208764476699999</c:v>
                </c:pt>
                <c:pt idx="70" formatCode="General">
                  <c:v>0.91374017679700004</c:v>
                </c:pt>
                <c:pt idx="71" formatCode="General">
                  <c:v>0.92531697307100003</c:v>
                </c:pt>
                <c:pt idx="72" formatCode="General">
                  <c:v>0.93709135579900005</c:v>
                </c:pt>
                <c:pt idx="73" formatCode="General">
                  <c:v>0.94906711818599998</c:v>
                </c:pt>
                <c:pt idx="74" formatCode="General">
                  <c:v>0.96124806925899997</c:v>
                </c:pt>
                <c:pt idx="75" formatCode="General">
                  <c:v>0.97360825193900002</c:v>
                </c:pt>
                <c:pt idx="76" formatCode="General">
                  <c:v>0.98597048847900004</c:v>
                </c:pt>
                <c:pt idx="77" formatCode="General">
                  <c:v>1.01537868067</c:v>
                </c:pt>
                <c:pt idx="78" formatCode="General">
                  <c:v>1.0309796958399999</c:v>
                </c:pt>
                <c:pt idx="79" formatCode="General">
                  <c:v>1.04357188558</c:v>
                </c:pt>
                <c:pt idx="80" formatCode="General">
                  <c:v>1.0606678860000001</c:v>
                </c:pt>
                <c:pt idx="81" formatCode="General">
                  <c:v>1.10017451067</c:v>
                </c:pt>
                <c:pt idx="82" formatCode="General">
                  <c:v>1.11793812723</c:v>
                </c:pt>
                <c:pt idx="83" formatCode="General">
                  <c:v>1.1318793461700001</c:v>
                </c:pt>
                <c:pt idx="84" formatCode="General">
                  <c:v>1.1471194628700001</c:v>
                </c:pt>
                <c:pt idx="85" formatCode="General">
                  <c:v>1.1644862758100001</c:v>
                </c:pt>
                <c:pt idx="86" formatCode="General">
                  <c:v>1.1773501369599999</c:v>
                </c:pt>
                <c:pt idx="87" formatCode="General">
                  <c:v>1.1889025958099999</c:v>
                </c:pt>
                <c:pt idx="88" formatCode="General">
                  <c:v>1.2003498582800001</c:v>
                </c:pt>
                <c:pt idx="89" formatCode="General">
                  <c:v>1.21182185336</c:v>
                </c:pt>
                <c:pt idx="90" formatCode="General">
                  <c:v>1.22329403947</c:v>
                </c:pt>
                <c:pt idx="91" formatCode="General">
                  <c:v>1.23474558292</c:v>
                </c:pt>
                <c:pt idx="92" formatCode="General">
                  <c:v>1.24606759218</c:v>
                </c:pt>
                <c:pt idx="93" formatCode="General">
                  <c:v>1.2573966060699999</c:v>
                </c:pt>
                <c:pt idx="94" formatCode="General">
                  <c:v>1.2686364209900001</c:v>
                </c:pt>
                <c:pt idx="95" formatCode="General">
                  <c:v>1.2796913890899999</c:v>
                </c:pt>
                <c:pt idx="96" formatCode="General">
                  <c:v>1.2904303850500001</c:v>
                </c:pt>
                <c:pt idx="97" formatCode="General">
                  <c:v>1.3009128564200001</c:v>
                </c:pt>
                <c:pt idx="98" formatCode="General">
                  <c:v>1.3110699616999999</c:v>
                </c:pt>
                <c:pt idx="99" formatCode="General">
                  <c:v>1.3210465528599999</c:v>
                </c:pt>
                <c:pt idx="100" formatCode="General">
                  <c:v>1.33257887409</c:v>
                </c:pt>
              </c:numCache>
            </c:numRef>
          </c:xVal>
          <c:yVal>
            <c:numRef>
              <c:f>Sheet1!$K$2:$K$102</c:f>
              <c:numCache>
                <c:formatCode>General</c:formatCode>
                <c:ptCount val="101"/>
                <c:pt idx="0">
                  <c:v>2.0493999999999999</c:v>
                </c:pt>
                <c:pt idx="1">
                  <c:v>2.1116999999999999</c:v>
                </c:pt>
                <c:pt idx="2">
                  <c:v>2.1943999999999999</c:v>
                </c:pt>
                <c:pt idx="3">
                  <c:v>2.2949999999999999</c:v>
                </c:pt>
                <c:pt idx="4">
                  <c:v>2.3782999999999999</c:v>
                </c:pt>
                <c:pt idx="5">
                  <c:v>2.4346999999999999</c:v>
                </c:pt>
                <c:pt idx="6">
                  <c:v>2.4733999999999998</c:v>
                </c:pt>
                <c:pt idx="7">
                  <c:v>2.4939</c:v>
                </c:pt>
                <c:pt idx="8">
                  <c:v>2.4982000000000002</c:v>
                </c:pt>
                <c:pt idx="9">
                  <c:v>2.4864999999999999</c:v>
                </c:pt>
                <c:pt idx="10">
                  <c:v>2.46</c:v>
                </c:pt>
                <c:pt idx="11">
                  <c:v>2.4190999999999998</c:v>
                </c:pt>
                <c:pt idx="12">
                  <c:v>2.3658999999999999</c:v>
                </c:pt>
                <c:pt idx="13">
                  <c:v>2.3008000000000002</c:v>
                </c:pt>
                <c:pt idx="14">
                  <c:v>2.2202999999999999</c:v>
                </c:pt>
                <c:pt idx="15">
                  <c:v>2.1404000000000001</c:v>
                </c:pt>
                <c:pt idx="16">
                  <c:v>2.0918999999999999</c:v>
                </c:pt>
                <c:pt idx="17">
                  <c:v>2.0646</c:v>
                </c:pt>
                <c:pt idx="18">
                  <c:v>2.0394000000000001</c:v>
                </c:pt>
                <c:pt idx="19">
                  <c:v>2.0160999999999998</c:v>
                </c:pt>
                <c:pt idx="20">
                  <c:v>2.0044</c:v>
                </c:pt>
                <c:pt idx="21">
                  <c:v>1.9791000000000001</c:v>
                </c:pt>
                <c:pt idx="22">
                  <c:v>0.78200999999999998</c:v>
                </c:pt>
                <c:pt idx="23">
                  <c:v>0.96401000000000003</c:v>
                </c:pt>
                <c:pt idx="24">
                  <c:v>1.1123000000000001</c:v>
                </c:pt>
                <c:pt idx="25">
                  <c:v>1.5919000000000001</c:v>
                </c:pt>
                <c:pt idx="26">
                  <c:v>1.407</c:v>
                </c:pt>
                <c:pt idx="27">
                  <c:v>0.97462000000000004</c:v>
                </c:pt>
                <c:pt idx="28">
                  <c:v>1.5184</c:v>
                </c:pt>
                <c:pt idx="29">
                  <c:v>1.194</c:v>
                </c:pt>
                <c:pt idx="30">
                  <c:v>1.1801999999999999</c:v>
                </c:pt>
                <c:pt idx="31">
                  <c:v>1.1205000000000001</c:v>
                </c:pt>
                <c:pt idx="32">
                  <c:v>1.0468999999999999</c:v>
                </c:pt>
                <c:pt idx="33">
                  <c:v>0.94620000000000004</c:v>
                </c:pt>
                <c:pt idx="34">
                  <c:v>0.83906999999999998</c:v>
                </c:pt>
                <c:pt idx="35">
                  <c:v>0.70050999999999997</c:v>
                </c:pt>
                <c:pt idx="36">
                  <c:v>0.55389999999999995</c:v>
                </c:pt>
                <c:pt idx="37">
                  <c:v>0.51046000000000002</c:v>
                </c:pt>
                <c:pt idx="38">
                  <c:v>0.57625999999999999</c:v>
                </c:pt>
                <c:pt idx="39">
                  <c:v>0.73541999999999996</c:v>
                </c:pt>
                <c:pt idx="40">
                  <c:v>0.85370000000000001</c:v>
                </c:pt>
                <c:pt idx="41">
                  <c:v>0.97102999999999995</c:v>
                </c:pt>
                <c:pt idx="42">
                  <c:v>1.06</c:v>
                </c:pt>
                <c:pt idx="43">
                  <c:v>1.1351</c:v>
                </c:pt>
                <c:pt idx="44">
                  <c:v>1.1839999999999999</c:v>
                </c:pt>
                <c:pt idx="45">
                  <c:v>1.2425999999999999</c:v>
                </c:pt>
                <c:pt idx="46">
                  <c:v>1.264</c:v>
                </c:pt>
                <c:pt idx="47">
                  <c:v>1.2739</c:v>
                </c:pt>
                <c:pt idx="48">
                  <c:v>1.2698</c:v>
                </c:pt>
                <c:pt idx="49">
                  <c:v>1.2128000000000001</c:v>
                </c:pt>
                <c:pt idx="50">
                  <c:v>1.1349</c:v>
                </c:pt>
                <c:pt idx="51">
                  <c:v>0.97384000000000004</c:v>
                </c:pt>
                <c:pt idx="52">
                  <c:v>0.77322000000000002</c:v>
                </c:pt>
                <c:pt idx="53">
                  <c:v>0.89522000000000002</c:v>
                </c:pt>
                <c:pt idx="54">
                  <c:v>1.0394000000000001</c:v>
                </c:pt>
                <c:pt idx="55">
                  <c:v>1.1940999999999999</c:v>
                </c:pt>
                <c:pt idx="56">
                  <c:v>1.3322000000000001</c:v>
                </c:pt>
                <c:pt idx="57">
                  <c:v>1.4770000000000001</c:v>
                </c:pt>
                <c:pt idx="58">
                  <c:v>1.3687</c:v>
                </c:pt>
                <c:pt idx="59">
                  <c:v>1.3035000000000001</c:v>
                </c:pt>
                <c:pt idx="60">
                  <c:v>1.2807999999999999</c:v>
                </c:pt>
                <c:pt idx="61">
                  <c:v>1.224</c:v>
                </c:pt>
                <c:pt idx="62">
                  <c:v>1.1494</c:v>
                </c:pt>
                <c:pt idx="63">
                  <c:v>1.0804</c:v>
                </c:pt>
                <c:pt idx="64">
                  <c:v>0.97057000000000004</c:v>
                </c:pt>
                <c:pt idx="65">
                  <c:v>0.85677000000000003</c:v>
                </c:pt>
                <c:pt idx="66">
                  <c:v>0.74751999999999996</c:v>
                </c:pt>
                <c:pt idx="67">
                  <c:v>0.61507000000000001</c:v>
                </c:pt>
                <c:pt idx="68">
                  <c:v>0.56284999999999996</c:v>
                </c:pt>
                <c:pt idx="69">
                  <c:v>0.62888999999999995</c:v>
                </c:pt>
                <c:pt idx="70">
                  <c:v>0.78234000000000004</c:v>
                </c:pt>
                <c:pt idx="71">
                  <c:v>0.88978000000000002</c:v>
                </c:pt>
                <c:pt idx="72">
                  <c:v>1.0076000000000001</c:v>
                </c:pt>
                <c:pt idx="73">
                  <c:v>1.0936999999999999</c:v>
                </c:pt>
                <c:pt idx="74">
                  <c:v>1.1586000000000001</c:v>
                </c:pt>
                <c:pt idx="75">
                  <c:v>1.23</c:v>
                </c:pt>
                <c:pt idx="76">
                  <c:v>1.2962</c:v>
                </c:pt>
                <c:pt idx="77">
                  <c:v>1.3313999999999999</c:v>
                </c:pt>
                <c:pt idx="78">
                  <c:v>1.3647</c:v>
                </c:pt>
                <c:pt idx="79">
                  <c:v>1.1114999999999999</c:v>
                </c:pt>
                <c:pt idx="80">
                  <c:v>0.96299000000000001</c:v>
                </c:pt>
                <c:pt idx="81">
                  <c:v>1.9784999999999999</c:v>
                </c:pt>
                <c:pt idx="82">
                  <c:v>2.4967999999999999</c:v>
                </c:pt>
                <c:pt idx="83">
                  <c:v>2.0226000000000002</c:v>
                </c:pt>
                <c:pt idx="84">
                  <c:v>2.0764999999999998</c:v>
                </c:pt>
                <c:pt idx="85">
                  <c:v>2.1815000000000002</c:v>
                </c:pt>
                <c:pt idx="86">
                  <c:v>2.2725</c:v>
                </c:pt>
                <c:pt idx="87">
                  <c:v>2.3448000000000002</c:v>
                </c:pt>
                <c:pt idx="88">
                  <c:v>1.9998</c:v>
                </c:pt>
                <c:pt idx="89">
                  <c:v>2.4496000000000002</c:v>
                </c:pt>
                <c:pt idx="90">
                  <c:v>2.4805999999999999</c:v>
                </c:pt>
                <c:pt idx="91">
                  <c:v>2.4964</c:v>
                </c:pt>
                <c:pt idx="92">
                  <c:v>2.4967999999999999</c:v>
                </c:pt>
                <c:pt idx="93">
                  <c:v>2.4815999999999998</c:v>
                </c:pt>
                <c:pt idx="94">
                  <c:v>2.4508000000000001</c:v>
                </c:pt>
                <c:pt idx="95">
                  <c:v>2.4041999999999999</c:v>
                </c:pt>
                <c:pt idx="96">
                  <c:v>2.3424</c:v>
                </c:pt>
                <c:pt idx="97">
                  <c:v>2.2641</c:v>
                </c:pt>
                <c:pt idx="98">
                  <c:v>2.1770999999999998</c:v>
                </c:pt>
                <c:pt idx="99">
                  <c:v>2.1074000000000002</c:v>
                </c:pt>
                <c:pt idx="100">
                  <c:v>2.0568</c:v>
                </c:pt>
              </c:numCache>
            </c:numRef>
          </c:yVal>
          <c:smooth val="0"/>
        </c:ser>
        <c:dLbls>
          <c:showLegendKey val="0"/>
          <c:showVal val="0"/>
          <c:showCatName val="0"/>
          <c:showSerName val="0"/>
          <c:showPercent val="0"/>
          <c:showBubbleSize val="0"/>
        </c:dLbls>
        <c:axId val="226362360"/>
        <c:axId val="226363928"/>
      </c:scatterChart>
      <c:valAx>
        <c:axId val="226362360"/>
        <c:scaling>
          <c:orientation val="minMax"/>
        </c:scaling>
        <c:delete val="0"/>
        <c:axPos val="b"/>
        <c:majorGridlines/>
        <c:minorGridlines/>
        <c:title>
          <c:tx>
            <c:rich>
              <a:bodyPr/>
              <a:lstStyle/>
              <a:p>
                <a:pPr algn="r">
                  <a:defRPr/>
                </a:pPr>
                <a:r>
                  <a:rPr lang="en-US"/>
                  <a:t>ALONG CENTER LINE OF IRON CORE YOKE  (m)</a:t>
                </a:r>
              </a:p>
            </c:rich>
          </c:tx>
          <c:layout>
            <c:manualLayout>
              <c:xMode val="edge"/>
              <c:yMode val="edge"/>
              <c:x val="0.34286621911093013"/>
              <c:y val="0.84637841322466267"/>
            </c:manualLayout>
          </c:layout>
          <c:overlay val="0"/>
        </c:title>
        <c:numFmt formatCode="#,##0.0" sourceLinked="0"/>
        <c:majorTickMark val="out"/>
        <c:minorTickMark val="none"/>
        <c:tickLblPos val="nextTo"/>
        <c:crossAx val="226363928"/>
        <c:crosses val="autoZero"/>
        <c:crossBetween val="midCat"/>
      </c:valAx>
      <c:valAx>
        <c:axId val="226363928"/>
        <c:scaling>
          <c:orientation val="minMax"/>
        </c:scaling>
        <c:delete val="0"/>
        <c:axPos val="l"/>
        <c:majorGridlines/>
        <c:minorGridlines/>
        <c:title>
          <c:tx>
            <c:rich>
              <a:bodyPr rot="-5400000" vert="horz"/>
              <a:lstStyle/>
              <a:p>
                <a:pPr>
                  <a:defRPr/>
                </a:pPr>
                <a:r>
                  <a:rPr lang="en-US"/>
                  <a:t>FLUX DENSITY  (B)  </a:t>
                </a:r>
              </a:p>
            </c:rich>
          </c:tx>
          <c:layout>
            <c:manualLayout>
              <c:xMode val="edge"/>
              <c:yMode val="edge"/>
              <c:x val="5.8011760962748168E-2"/>
              <c:y val="0.11736501358382834"/>
            </c:manualLayout>
          </c:layout>
          <c:overlay val="0"/>
        </c:title>
        <c:numFmt formatCode="General" sourceLinked="1"/>
        <c:majorTickMark val="out"/>
        <c:minorTickMark val="none"/>
        <c:tickLblPos val="nextTo"/>
        <c:crossAx val="226362360"/>
        <c:crosses val="autoZero"/>
        <c:crossBetween val="midCat"/>
      </c:valAx>
    </c:plotArea>
    <c:plotVisOnly val="1"/>
    <c:dispBlanksAs val="gap"/>
    <c:showDLblsOverMax val="0"/>
  </c:chart>
  <c:txPr>
    <a:bodyPr/>
    <a:lstStyle/>
    <a:p>
      <a:pPr>
        <a:defRPr baseline="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81972442041912"/>
          <c:y val="9.1882065080683903E-2"/>
          <c:w val="0.58940690249539707"/>
          <c:h val="0.57590209657498825"/>
        </c:manualLayout>
      </c:layout>
      <c:scatterChart>
        <c:scatterStyle val="smoothMarker"/>
        <c:varyColors val="0"/>
        <c:ser>
          <c:idx val="0"/>
          <c:order val="0"/>
          <c:tx>
            <c:strRef>
              <c:f>Sheet1!$G$1</c:f>
              <c:strCache>
                <c:ptCount val="1"/>
                <c:pt idx="0">
                  <c:v>B  at yoke of outer core</c:v>
                </c:pt>
              </c:strCache>
            </c:strRef>
          </c:tx>
          <c:marker>
            <c:symbol val="none"/>
          </c:marker>
          <c:xVal>
            <c:numRef>
              <c:f>Sheet1!$F$2:$F$30</c:f>
              <c:numCache>
                <c:formatCode>General</c:formatCode>
                <c:ptCount val="29"/>
                <c:pt idx="0">
                  <c:v>0.504</c:v>
                </c:pt>
                <c:pt idx="1">
                  <c:v>0.49225164108199998</c:v>
                </c:pt>
                <c:pt idx="2">
                  <c:v>0.48050240376699999</c:v>
                </c:pt>
                <c:pt idx="3">
                  <c:v>0.46882701239300001</c:v>
                </c:pt>
                <c:pt idx="4">
                  <c:v>0.457181313127</c:v>
                </c:pt>
                <c:pt idx="5">
                  <c:v>0.44555660661500002</c:v>
                </c:pt>
                <c:pt idx="6">
                  <c:v>0.434</c:v>
                </c:pt>
              </c:numCache>
            </c:numRef>
          </c:xVal>
          <c:yVal>
            <c:numRef>
              <c:f>Sheet1!$G$2:$G$30</c:f>
              <c:numCache>
                <c:formatCode>General</c:formatCode>
                <c:ptCount val="29"/>
                <c:pt idx="0">
                  <c:v>2.4784999999999999</c:v>
                </c:pt>
                <c:pt idx="1">
                  <c:v>2.4809999999999999</c:v>
                </c:pt>
                <c:pt idx="2">
                  <c:v>2.4874999999999998</c:v>
                </c:pt>
                <c:pt idx="3">
                  <c:v>2.4982000000000002</c:v>
                </c:pt>
                <c:pt idx="4">
                  <c:v>2.5133999999999999</c:v>
                </c:pt>
                <c:pt idx="5">
                  <c:v>2.5337999999999998</c:v>
                </c:pt>
                <c:pt idx="6">
                  <c:v>2.5602999999999998</c:v>
                </c:pt>
              </c:numCache>
            </c:numRef>
          </c:yVal>
          <c:smooth val="1"/>
        </c:ser>
        <c:ser>
          <c:idx val="1"/>
          <c:order val="1"/>
          <c:tx>
            <c:strRef>
              <c:f>Sheet1!$H$1</c:f>
              <c:strCache>
                <c:ptCount val="1"/>
                <c:pt idx="0">
                  <c:v>B  at yoke of inner core</c:v>
                </c:pt>
              </c:strCache>
            </c:strRef>
          </c:tx>
          <c:marker>
            <c:symbol val="none"/>
          </c:marker>
          <c:xVal>
            <c:numRef>
              <c:f>Sheet1!$F$2:$F$30</c:f>
              <c:numCache>
                <c:formatCode>General</c:formatCode>
                <c:ptCount val="29"/>
                <c:pt idx="0">
                  <c:v>0.504</c:v>
                </c:pt>
                <c:pt idx="1">
                  <c:v>0.49225164108199998</c:v>
                </c:pt>
                <c:pt idx="2">
                  <c:v>0.48050240376699999</c:v>
                </c:pt>
                <c:pt idx="3">
                  <c:v>0.46882701239300001</c:v>
                </c:pt>
                <c:pt idx="4">
                  <c:v>0.457181313127</c:v>
                </c:pt>
                <c:pt idx="5">
                  <c:v>0.44555660661500002</c:v>
                </c:pt>
                <c:pt idx="6">
                  <c:v>0.434</c:v>
                </c:pt>
              </c:numCache>
            </c:numRef>
          </c:xVal>
          <c:yVal>
            <c:numRef>
              <c:f>Sheet1!$H$2:$H$30</c:f>
              <c:numCache>
                <c:formatCode>General</c:formatCode>
                <c:ptCount val="29"/>
                <c:pt idx="0" formatCode="0.00E+00">
                  <c:v>7.6332999999999998E-2</c:v>
                </c:pt>
                <c:pt idx="1">
                  <c:v>0.16744999999999999</c:v>
                </c:pt>
                <c:pt idx="2">
                  <c:v>0.32394000000000001</c:v>
                </c:pt>
                <c:pt idx="3">
                  <c:v>0.51046000000000002</c:v>
                </c:pt>
                <c:pt idx="4">
                  <c:v>0.76602000000000003</c:v>
                </c:pt>
                <c:pt idx="5">
                  <c:v>1.0861000000000001</c:v>
                </c:pt>
                <c:pt idx="6">
                  <c:v>1.4141999999999999</c:v>
                </c:pt>
              </c:numCache>
            </c:numRef>
          </c:yVal>
          <c:smooth val="1"/>
        </c:ser>
        <c:dLbls>
          <c:showLegendKey val="0"/>
          <c:showVal val="0"/>
          <c:showCatName val="0"/>
          <c:showSerName val="0"/>
          <c:showPercent val="0"/>
          <c:showBubbleSize val="0"/>
        </c:dLbls>
        <c:axId val="227835680"/>
        <c:axId val="227835288"/>
      </c:scatterChart>
      <c:valAx>
        <c:axId val="227835680"/>
        <c:scaling>
          <c:orientation val="minMax"/>
        </c:scaling>
        <c:delete val="0"/>
        <c:axPos val="b"/>
        <c:title>
          <c:tx>
            <c:rich>
              <a:bodyPr/>
              <a:lstStyle/>
              <a:p>
                <a:pPr>
                  <a:defRPr sz="1100" baseline="0"/>
                </a:pPr>
                <a:r>
                  <a:rPr lang="en-US" sz="1100" baseline="0"/>
                  <a:t>Width of Yoke along Y  Axises   m</a:t>
                </a:r>
              </a:p>
            </c:rich>
          </c:tx>
          <c:layout/>
          <c:overlay val="0"/>
        </c:title>
        <c:numFmt formatCode="General" sourceLinked="1"/>
        <c:majorTickMark val="none"/>
        <c:minorTickMark val="none"/>
        <c:tickLblPos val="nextTo"/>
        <c:crossAx val="227835288"/>
        <c:crosses val="autoZero"/>
        <c:crossBetween val="midCat"/>
      </c:valAx>
      <c:valAx>
        <c:axId val="227835288"/>
        <c:scaling>
          <c:orientation val="minMax"/>
        </c:scaling>
        <c:delete val="0"/>
        <c:axPos val="l"/>
        <c:majorGridlines/>
        <c:title>
          <c:tx>
            <c:rich>
              <a:bodyPr/>
              <a:lstStyle/>
              <a:p>
                <a:pPr>
                  <a:defRPr/>
                </a:pPr>
                <a:r>
                  <a:rPr lang="en-US"/>
                  <a:t>Flux Density (B)  </a:t>
                </a:r>
                <a:r>
                  <a:rPr lang="en-US" sz="1100" baseline="0"/>
                  <a:t>Tesla</a:t>
                </a:r>
              </a:p>
            </c:rich>
          </c:tx>
          <c:layout/>
          <c:overlay val="0"/>
        </c:title>
        <c:numFmt formatCode="General" sourceLinked="1"/>
        <c:majorTickMark val="none"/>
        <c:minorTickMark val="none"/>
        <c:tickLblPos val="nextTo"/>
        <c:crossAx val="227835680"/>
        <c:crosses val="autoZero"/>
        <c:crossBetween val="midCat"/>
      </c:valAx>
    </c:plotArea>
    <c:legend>
      <c:legendPos val="r"/>
      <c:legendEntry>
        <c:idx val="0"/>
        <c:txPr>
          <a:bodyPr/>
          <a:lstStyle/>
          <a:p>
            <a:pPr>
              <a:defRPr sz="1150" baseline="0"/>
            </a:pPr>
            <a:endParaRPr lang="en-US"/>
          </a:p>
        </c:txPr>
      </c:legendEntry>
      <c:legendEntry>
        <c:idx val="1"/>
        <c:txPr>
          <a:bodyPr/>
          <a:lstStyle/>
          <a:p>
            <a:pPr>
              <a:defRPr sz="1150" baseline="0"/>
            </a:pPr>
            <a:endParaRPr lang="en-US"/>
          </a:p>
        </c:txPr>
      </c:legendEntry>
      <c:layout>
        <c:manualLayout>
          <c:xMode val="edge"/>
          <c:yMode val="edge"/>
          <c:x val="0.6531951186223488"/>
          <c:y val="0.24911998536484978"/>
          <c:w val="0.34680495161985347"/>
          <c:h val="0.3271536508955134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DD4F8-D12A-487E-B552-0F89D1CC8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25</Pages>
  <Words>6130</Words>
  <Characters>34944</Characters>
  <Application>Microsoft Office Word</Application>
  <DocSecurity>0</DocSecurity>
  <Lines>291</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40993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45</cp:revision>
  <cp:lastPrinted>2014-09-20T06:10:00Z</cp:lastPrinted>
  <dcterms:created xsi:type="dcterms:W3CDTF">2014-11-22T04:18:00Z</dcterms:created>
  <dcterms:modified xsi:type="dcterms:W3CDTF">2015-09-20T19:00:00Z</dcterms:modified>
</cp:coreProperties>
</file>